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ED0F" w14:textId="77777777" w:rsidR="00EB353C" w:rsidRPr="00C827C3" w:rsidRDefault="00A057D3" w:rsidP="00197467">
      <w:pPr>
        <w:pStyle w:val="Title"/>
        <w:ind w:left="540" w:hanging="540"/>
        <w:rPr>
          <w:smallCaps/>
        </w:rPr>
      </w:pPr>
      <w:r w:rsidRPr="00C827C3">
        <w:rPr>
          <w:smallCaps/>
        </w:rPr>
        <w:t>Joel S. Baden</w:t>
      </w:r>
    </w:p>
    <w:p w14:paraId="3C66112C" w14:textId="77777777" w:rsidR="00EB353C" w:rsidRDefault="00EB353C" w:rsidP="002F2CA8">
      <w:pPr>
        <w:pStyle w:val="Title"/>
        <w:ind w:left="540" w:hanging="540"/>
        <w:rPr>
          <w:smallCaps/>
        </w:rPr>
      </w:pPr>
      <w:r w:rsidRPr="00C827C3">
        <w:rPr>
          <w:smallCaps/>
        </w:rPr>
        <w:t xml:space="preserve">Professor of </w:t>
      </w:r>
      <w:r w:rsidR="002F2CA8">
        <w:rPr>
          <w:smallCaps/>
        </w:rPr>
        <w:t>Hebrew Bible</w:t>
      </w:r>
    </w:p>
    <w:p w14:paraId="32AD8BB8" w14:textId="77777777" w:rsidR="00D03D0A" w:rsidRPr="00C827C3" w:rsidRDefault="00D03D0A" w:rsidP="002F2CA8">
      <w:pPr>
        <w:pStyle w:val="Title"/>
        <w:ind w:left="540" w:hanging="540"/>
        <w:rPr>
          <w:smallCaps/>
        </w:rPr>
      </w:pPr>
      <w:r>
        <w:rPr>
          <w:smallCaps/>
        </w:rPr>
        <w:t>Director, Center for Continuing Education</w:t>
      </w:r>
    </w:p>
    <w:p w14:paraId="46D5D74D" w14:textId="77777777" w:rsidR="00EB353C" w:rsidRPr="00C827C3" w:rsidRDefault="00EB353C" w:rsidP="00197467">
      <w:pPr>
        <w:pStyle w:val="Title"/>
        <w:ind w:left="540" w:hanging="540"/>
        <w:rPr>
          <w:smallCaps/>
        </w:rPr>
      </w:pPr>
      <w:r w:rsidRPr="00C827C3">
        <w:rPr>
          <w:smallCaps/>
        </w:rPr>
        <w:t>Yale Divinity School</w:t>
      </w:r>
    </w:p>
    <w:p w14:paraId="14B18D6D" w14:textId="77777777" w:rsidR="00A057D3" w:rsidRDefault="00A057D3" w:rsidP="00197467">
      <w:pPr>
        <w:ind w:left="540" w:hanging="540"/>
        <w:rPr>
          <w:b/>
          <w:bCs/>
        </w:rPr>
      </w:pPr>
    </w:p>
    <w:p w14:paraId="7A8B4A03" w14:textId="77777777" w:rsidR="00A057D3" w:rsidRDefault="0007313C" w:rsidP="00197467">
      <w:pPr>
        <w:ind w:left="540" w:hanging="540"/>
      </w:pPr>
      <w:r>
        <w:t>409 Prospect</w:t>
      </w:r>
      <w:r w:rsidR="00525E6B">
        <w:t xml:space="preserve"> St.</w:t>
      </w:r>
      <w:r w:rsidR="00525E6B">
        <w:tab/>
      </w:r>
      <w:r w:rsidR="00A057D3">
        <w:tab/>
      </w:r>
      <w:r w:rsidR="00A057D3">
        <w:tab/>
      </w:r>
      <w:r w:rsidR="00A057D3">
        <w:tab/>
      </w:r>
      <w:r w:rsidR="00A057D3">
        <w:tab/>
      </w:r>
      <w:r w:rsidR="00A057D3">
        <w:tab/>
      </w:r>
      <w:r w:rsidR="006E47DE">
        <w:tab/>
      </w:r>
      <w:r w:rsidR="006E47DE">
        <w:tab/>
        <w:t xml:space="preserve"> </w:t>
      </w:r>
      <w:r w:rsidR="00525E6B">
        <w:t>203-432-5338</w:t>
      </w:r>
    </w:p>
    <w:p w14:paraId="4CA356DD" w14:textId="77777777" w:rsidR="00A057D3" w:rsidRDefault="00525E6B" w:rsidP="00197467">
      <w:pPr>
        <w:pStyle w:val="Heading1"/>
        <w:ind w:left="540" w:hanging="540"/>
      </w:pPr>
      <w:r>
        <w:t>New Haven, CT 06511</w:t>
      </w:r>
      <w:r w:rsidR="000342D4">
        <w:tab/>
      </w:r>
      <w:r w:rsidR="000342D4">
        <w:tab/>
      </w:r>
      <w:r w:rsidR="000342D4">
        <w:tab/>
      </w:r>
      <w:r w:rsidR="000342D4">
        <w:tab/>
      </w:r>
      <w:r w:rsidR="00A057D3">
        <w:tab/>
      </w:r>
      <w:proofErr w:type="gramStart"/>
      <w:r w:rsidR="006E47DE">
        <w:tab/>
        <w:t xml:space="preserve">  </w:t>
      </w:r>
      <w:r>
        <w:t>joel.baden@yale.edu</w:t>
      </w:r>
      <w:proofErr w:type="gramEnd"/>
    </w:p>
    <w:p w14:paraId="31484D34" w14:textId="77777777" w:rsidR="00A057D3" w:rsidRDefault="00A057D3" w:rsidP="00197467">
      <w:pPr>
        <w:ind w:left="540" w:hanging="540"/>
      </w:pPr>
    </w:p>
    <w:p w14:paraId="3DC69377" w14:textId="77777777" w:rsidR="00A057D3" w:rsidRPr="00C827C3" w:rsidRDefault="00C827C3" w:rsidP="00DA0276">
      <w:pPr>
        <w:pStyle w:val="Heading2"/>
        <w:ind w:left="540" w:hanging="540"/>
        <w:rPr>
          <w:smallCaps/>
        </w:rPr>
      </w:pPr>
      <w:r>
        <w:rPr>
          <w:smallCaps/>
        </w:rPr>
        <w:t>Education</w:t>
      </w:r>
    </w:p>
    <w:p w14:paraId="06141254" w14:textId="77777777" w:rsidR="00095C54" w:rsidRDefault="00095C54" w:rsidP="006D360D">
      <w:pPr>
        <w:ind w:left="540" w:hanging="540"/>
        <w:rPr>
          <w:bCs/>
        </w:rPr>
      </w:pPr>
    </w:p>
    <w:p w14:paraId="4B0FC8AD" w14:textId="77777777" w:rsidR="000342D4" w:rsidRPr="00B8568D" w:rsidRDefault="006D360D" w:rsidP="003F40AD">
      <w:pPr>
        <w:spacing w:after="120"/>
        <w:ind w:left="547" w:hanging="547"/>
      </w:pPr>
      <w:r>
        <w:rPr>
          <w:bCs/>
        </w:rPr>
        <w:t xml:space="preserve">Ph.D. (Hebrew Bible), </w:t>
      </w:r>
      <w:r w:rsidR="000342D4" w:rsidRPr="00B8568D">
        <w:rPr>
          <w:bCs/>
        </w:rPr>
        <w:t>Harvard University</w:t>
      </w:r>
      <w:r>
        <w:t xml:space="preserve">, </w:t>
      </w:r>
      <w:r w:rsidR="000342D4" w:rsidRPr="00B8568D">
        <w:t>2007</w:t>
      </w:r>
    </w:p>
    <w:p w14:paraId="37927C79" w14:textId="77777777" w:rsidR="00FE615B" w:rsidRPr="00B8568D" w:rsidRDefault="006D360D" w:rsidP="003F40AD">
      <w:pPr>
        <w:spacing w:after="120"/>
        <w:ind w:left="547" w:hanging="547"/>
      </w:pPr>
      <w:r>
        <w:rPr>
          <w:bCs/>
        </w:rPr>
        <w:t xml:space="preserve">M.A. (Northwest Semitics), </w:t>
      </w:r>
      <w:r w:rsidR="00FE615B" w:rsidRPr="00B8568D">
        <w:rPr>
          <w:bCs/>
        </w:rPr>
        <w:t>University of Chicago</w:t>
      </w:r>
      <w:r w:rsidR="00FE615B" w:rsidRPr="00B8568D">
        <w:t>, 2002</w:t>
      </w:r>
    </w:p>
    <w:p w14:paraId="09BE0FD1" w14:textId="77777777" w:rsidR="00EB353C" w:rsidRPr="00B8568D" w:rsidRDefault="006D360D" w:rsidP="003F40AD">
      <w:pPr>
        <w:spacing w:after="120"/>
        <w:ind w:left="547" w:hanging="547"/>
      </w:pPr>
      <w:r>
        <w:rPr>
          <w:bCs/>
        </w:rPr>
        <w:t xml:space="preserve">B.A. (Judaic Studies), </w:t>
      </w:r>
      <w:r w:rsidR="00FE615B" w:rsidRPr="00B8568D">
        <w:rPr>
          <w:bCs/>
        </w:rPr>
        <w:t>Yale University</w:t>
      </w:r>
      <w:r>
        <w:t xml:space="preserve">, </w:t>
      </w:r>
      <w:r w:rsidR="00FE615B" w:rsidRPr="00B8568D">
        <w:t>1999</w:t>
      </w:r>
    </w:p>
    <w:p w14:paraId="5B7180F1" w14:textId="77777777" w:rsidR="000342D4" w:rsidRPr="00B8568D" w:rsidRDefault="00A057D3" w:rsidP="00A057D3">
      <w:pPr>
        <w:ind w:left="540" w:hanging="540"/>
      </w:pPr>
      <w:r w:rsidRPr="00B8568D">
        <w:tab/>
      </w:r>
      <w:r w:rsidRPr="00B8568D">
        <w:tab/>
      </w:r>
    </w:p>
    <w:p w14:paraId="2C6C8A59" w14:textId="77777777" w:rsidR="00F4669A" w:rsidRPr="00C827C3" w:rsidRDefault="00C827C3" w:rsidP="00F4669A">
      <w:pPr>
        <w:ind w:left="540" w:hanging="540"/>
        <w:rPr>
          <w:b/>
          <w:bCs/>
          <w:smallCaps/>
        </w:rPr>
      </w:pPr>
      <w:r>
        <w:rPr>
          <w:b/>
          <w:bCs/>
          <w:smallCaps/>
        </w:rPr>
        <w:t>Publications</w:t>
      </w:r>
    </w:p>
    <w:p w14:paraId="5B044847" w14:textId="77777777" w:rsidR="00365745" w:rsidRDefault="00365745" w:rsidP="00F4669A">
      <w:pPr>
        <w:ind w:left="540" w:hanging="540"/>
        <w:rPr>
          <w:b/>
          <w:bCs/>
        </w:rPr>
      </w:pPr>
    </w:p>
    <w:p w14:paraId="4E55C4BA" w14:textId="77777777" w:rsidR="005F540D" w:rsidRDefault="005F540D" w:rsidP="003F40AD">
      <w:pPr>
        <w:spacing w:after="120"/>
        <w:ind w:left="540" w:hanging="540"/>
        <w:rPr>
          <w:b/>
          <w:bCs/>
        </w:rPr>
      </w:pPr>
      <w:r>
        <w:rPr>
          <w:b/>
          <w:bCs/>
        </w:rPr>
        <w:tab/>
        <w:t>Books</w:t>
      </w:r>
      <w:r w:rsidR="004E336E">
        <w:rPr>
          <w:b/>
          <w:bCs/>
        </w:rPr>
        <w:t xml:space="preserve"> (Authored)</w:t>
      </w:r>
    </w:p>
    <w:p w14:paraId="4B68F3DA" w14:textId="77777777" w:rsidR="005F540D" w:rsidRPr="002A40C1" w:rsidRDefault="003520E5" w:rsidP="00051A31">
      <w:pPr>
        <w:autoSpaceDE w:val="0"/>
        <w:autoSpaceDN w:val="0"/>
        <w:adjustRightInd w:val="0"/>
        <w:spacing w:after="120"/>
        <w:ind w:left="720" w:hanging="720"/>
      </w:pPr>
      <w:r>
        <w:rPr>
          <w:iCs/>
        </w:rPr>
        <w:t xml:space="preserve">1. </w:t>
      </w:r>
      <w:r w:rsidR="005F540D">
        <w:rPr>
          <w:i/>
        </w:rPr>
        <w:t>J, E, and the Redaction of the Pentateuch</w:t>
      </w:r>
      <w:r w:rsidR="005F540D" w:rsidRPr="006C378E">
        <w:rPr>
          <w:iCs/>
        </w:rPr>
        <w:t>.</w:t>
      </w:r>
      <w:r w:rsidR="005F540D">
        <w:t xml:space="preserve"> </w:t>
      </w:r>
      <w:proofErr w:type="spellStart"/>
      <w:r w:rsidR="005F540D">
        <w:t>Forschungen</w:t>
      </w:r>
      <w:proofErr w:type="spellEnd"/>
      <w:r w:rsidR="005F540D">
        <w:t xml:space="preserve"> </w:t>
      </w:r>
      <w:proofErr w:type="spellStart"/>
      <w:r w:rsidR="005F540D">
        <w:t>zum</w:t>
      </w:r>
      <w:proofErr w:type="spellEnd"/>
      <w:r w:rsidR="005F540D">
        <w:t xml:space="preserve"> </w:t>
      </w:r>
      <w:proofErr w:type="spellStart"/>
      <w:r w:rsidR="005F540D">
        <w:t>Alten</w:t>
      </w:r>
      <w:proofErr w:type="spellEnd"/>
      <w:r w:rsidR="005F540D">
        <w:t xml:space="preserve"> Testament</w:t>
      </w:r>
      <w:r w:rsidR="00EE27BF">
        <w:t xml:space="preserve"> 68</w:t>
      </w:r>
      <w:r w:rsidR="005F540D">
        <w:t>. Tübingen: Mohr Siebeck, 2009.</w:t>
      </w:r>
      <w:r w:rsidR="002A5B29">
        <w:t xml:space="preserve"> </w:t>
      </w:r>
    </w:p>
    <w:p w14:paraId="145FDBB3" w14:textId="77777777" w:rsidR="003520E5" w:rsidRPr="00D91296" w:rsidRDefault="004E336E" w:rsidP="00051A31">
      <w:pPr>
        <w:autoSpaceDE w:val="0"/>
        <w:autoSpaceDN w:val="0"/>
        <w:adjustRightInd w:val="0"/>
        <w:spacing w:after="120"/>
        <w:ind w:left="720" w:hanging="720"/>
      </w:pPr>
      <w:r>
        <w:rPr>
          <w:iCs/>
        </w:rPr>
        <w:t>2</w:t>
      </w:r>
      <w:r w:rsidR="003520E5">
        <w:rPr>
          <w:iCs/>
        </w:rPr>
        <w:t xml:space="preserve">. </w:t>
      </w:r>
      <w:r w:rsidR="003520E5">
        <w:rPr>
          <w:i/>
        </w:rPr>
        <w:t>The Composition of the Pentateuch: Renewing the Documentary Hypothesis</w:t>
      </w:r>
      <w:r w:rsidR="003520E5">
        <w:t>. Anchor Yale Bible Reference Library. New Haven: Yale University Press</w:t>
      </w:r>
      <w:r w:rsidR="00992157">
        <w:t>, 2012</w:t>
      </w:r>
      <w:r w:rsidR="003520E5">
        <w:t xml:space="preserve">. </w:t>
      </w:r>
    </w:p>
    <w:p w14:paraId="3C7C0BEA" w14:textId="77777777" w:rsidR="00E61E74" w:rsidRDefault="00E61E74" w:rsidP="00051A31">
      <w:pPr>
        <w:autoSpaceDE w:val="0"/>
        <w:autoSpaceDN w:val="0"/>
        <w:adjustRightInd w:val="0"/>
        <w:spacing w:after="120"/>
        <w:ind w:left="720" w:hanging="720"/>
        <w:rPr>
          <w:iCs/>
        </w:rPr>
      </w:pPr>
      <w:r>
        <w:rPr>
          <w:iCs/>
        </w:rPr>
        <w:t xml:space="preserve">3. </w:t>
      </w:r>
      <w:r>
        <w:rPr>
          <w:i/>
        </w:rPr>
        <w:t>The Promise to the Patriarchs</w:t>
      </w:r>
      <w:r>
        <w:rPr>
          <w:iCs/>
        </w:rPr>
        <w:t>. New York: Oxford University Press</w:t>
      </w:r>
      <w:r w:rsidR="004B69AF">
        <w:rPr>
          <w:iCs/>
        </w:rPr>
        <w:t xml:space="preserve">, </w:t>
      </w:r>
      <w:r w:rsidR="00B35813">
        <w:rPr>
          <w:iCs/>
        </w:rPr>
        <w:t>2013</w:t>
      </w:r>
      <w:r>
        <w:rPr>
          <w:iCs/>
        </w:rPr>
        <w:t>.</w:t>
      </w:r>
      <w:r w:rsidR="002A5B29">
        <w:rPr>
          <w:iCs/>
        </w:rPr>
        <w:t xml:space="preserve"> </w:t>
      </w:r>
    </w:p>
    <w:p w14:paraId="7DE1D816" w14:textId="77777777" w:rsidR="007461F2" w:rsidRDefault="007461F2" w:rsidP="00471251">
      <w:pPr>
        <w:autoSpaceDE w:val="0"/>
        <w:autoSpaceDN w:val="0"/>
        <w:adjustRightInd w:val="0"/>
        <w:spacing w:after="120"/>
        <w:ind w:left="720" w:hanging="720"/>
      </w:pPr>
      <w:r>
        <w:rPr>
          <w:iCs/>
        </w:rPr>
        <w:t xml:space="preserve">4. </w:t>
      </w:r>
      <w:r>
        <w:rPr>
          <w:i/>
        </w:rPr>
        <w:t>The Historical David: The True Story of An Invented Hero</w:t>
      </w:r>
      <w:r>
        <w:t xml:space="preserve">. San Francisco: </w:t>
      </w:r>
      <w:proofErr w:type="spellStart"/>
      <w:r>
        <w:t>HarperOne</w:t>
      </w:r>
      <w:proofErr w:type="spellEnd"/>
      <w:r>
        <w:t xml:space="preserve">, 2013. </w:t>
      </w:r>
      <w:r w:rsidR="00471251">
        <w:t xml:space="preserve">A Publishers Weekly Best Book of 2013. </w:t>
      </w:r>
    </w:p>
    <w:p w14:paraId="5C2BBA27" w14:textId="77777777" w:rsidR="00FC4D80" w:rsidRPr="00FC4D80" w:rsidRDefault="00FC4D80" w:rsidP="00FC4D80">
      <w:pPr>
        <w:autoSpaceDE w:val="0"/>
        <w:autoSpaceDN w:val="0"/>
        <w:adjustRightInd w:val="0"/>
        <w:spacing w:after="120"/>
        <w:ind w:left="720" w:hanging="720"/>
      </w:pPr>
      <w:r>
        <w:tab/>
        <w:t xml:space="preserve">4a. </w:t>
      </w:r>
      <w:r>
        <w:rPr>
          <w:i/>
          <w:iCs/>
        </w:rPr>
        <w:t xml:space="preserve">Davi: A </w:t>
      </w:r>
      <w:proofErr w:type="spellStart"/>
      <w:r>
        <w:rPr>
          <w:i/>
          <w:iCs/>
        </w:rPr>
        <w:t>vida</w:t>
      </w:r>
      <w:proofErr w:type="spellEnd"/>
      <w:r>
        <w:rPr>
          <w:i/>
          <w:iCs/>
        </w:rPr>
        <w:t xml:space="preserve"> real de um </w:t>
      </w:r>
      <w:proofErr w:type="spellStart"/>
      <w:r>
        <w:rPr>
          <w:i/>
          <w:iCs/>
        </w:rPr>
        <w:t>herói</w:t>
      </w:r>
      <w:proofErr w:type="spellEnd"/>
      <w:r>
        <w:rPr>
          <w:i/>
          <w:iCs/>
        </w:rPr>
        <w:t xml:space="preserve"> </w:t>
      </w:r>
      <w:proofErr w:type="spellStart"/>
      <w:r>
        <w:rPr>
          <w:i/>
          <w:iCs/>
        </w:rPr>
        <w:t>bíblico</w:t>
      </w:r>
      <w:proofErr w:type="spellEnd"/>
      <w:r>
        <w:t>. Rio de Janeiro: Zahar, 2016.</w:t>
      </w:r>
    </w:p>
    <w:p w14:paraId="1491553E" w14:textId="77777777" w:rsidR="0030580C" w:rsidRDefault="007461F2" w:rsidP="00E154C5">
      <w:pPr>
        <w:autoSpaceDE w:val="0"/>
        <w:autoSpaceDN w:val="0"/>
        <w:adjustRightInd w:val="0"/>
        <w:spacing w:after="120"/>
        <w:ind w:left="720" w:hanging="720"/>
        <w:rPr>
          <w:iCs/>
        </w:rPr>
      </w:pPr>
      <w:r>
        <w:rPr>
          <w:iCs/>
        </w:rPr>
        <w:t>5</w:t>
      </w:r>
      <w:r w:rsidR="0030580C">
        <w:rPr>
          <w:iCs/>
        </w:rPr>
        <w:t xml:space="preserve">. </w:t>
      </w:r>
      <w:r w:rsidR="0030580C">
        <w:rPr>
          <w:i/>
        </w:rPr>
        <w:t>Reconceiving Infertility</w:t>
      </w:r>
      <w:r w:rsidR="00351C51">
        <w:rPr>
          <w:i/>
        </w:rPr>
        <w:t>: Biblical Perspectives on Procreation and Childlessness</w:t>
      </w:r>
      <w:r w:rsidR="0030580C">
        <w:rPr>
          <w:iCs/>
        </w:rPr>
        <w:t xml:space="preserve">. With Candida R. Moss. </w:t>
      </w:r>
      <w:r w:rsidR="00C32B57">
        <w:rPr>
          <w:iCs/>
        </w:rPr>
        <w:t>Princeton University Press</w:t>
      </w:r>
      <w:r w:rsidR="003C6881">
        <w:rPr>
          <w:iCs/>
        </w:rPr>
        <w:t>, 2015</w:t>
      </w:r>
      <w:r w:rsidR="00C32B57">
        <w:rPr>
          <w:iCs/>
        </w:rPr>
        <w:t>.</w:t>
      </w:r>
    </w:p>
    <w:p w14:paraId="267FF4A8" w14:textId="77777777" w:rsidR="000878ED" w:rsidRPr="000878ED" w:rsidRDefault="00EE58BD" w:rsidP="000165D7">
      <w:pPr>
        <w:autoSpaceDE w:val="0"/>
        <w:autoSpaceDN w:val="0"/>
        <w:adjustRightInd w:val="0"/>
        <w:spacing w:after="120"/>
        <w:ind w:left="720" w:hanging="720"/>
        <w:rPr>
          <w:iCs/>
        </w:rPr>
      </w:pPr>
      <w:r>
        <w:rPr>
          <w:iCs/>
        </w:rPr>
        <w:t>6</w:t>
      </w:r>
      <w:r w:rsidR="000878ED">
        <w:rPr>
          <w:iCs/>
        </w:rPr>
        <w:t xml:space="preserve">. </w:t>
      </w:r>
      <w:r w:rsidR="000878ED">
        <w:rPr>
          <w:i/>
        </w:rPr>
        <w:t>Bible Nation: The United States of Hobby Lobby</w:t>
      </w:r>
      <w:r w:rsidR="000878ED">
        <w:rPr>
          <w:iCs/>
        </w:rPr>
        <w:t>. With Candida Moss. Princet</w:t>
      </w:r>
      <w:r w:rsidR="004E09AA">
        <w:rPr>
          <w:iCs/>
        </w:rPr>
        <w:t xml:space="preserve">on: Princeton University Press, </w:t>
      </w:r>
      <w:r w:rsidR="000878ED">
        <w:rPr>
          <w:iCs/>
        </w:rPr>
        <w:t>2017.</w:t>
      </w:r>
      <w:r w:rsidR="00B414D0">
        <w:rPr>
          <w:iCs/>
        </w:rPr>
        <w:t xml:space="preserve"> </w:t>
      </w:r>
      <w:r w:rsidR="00B414D0">
        <w:t>A Publishers Weekly Best Book of 2017.</w:t>
      </w:r>
    </w:p>
    <w:p w14:paraId="15D98F4D" w14:textId="77777777" w:rsidR="00EE58BD" w:rsidRDefault="00EE58BD" w:rsidP="00EE58BD">
      <w:pPr>
        <w:autoSpaceDE w:val="0"/>
        <w:autoSpaceDN w:val="0"/>
        <w:adjustRightInd w:val="0"/>
        <w:spacing w:after="120"/>
        <w:ind w:left="720" w:hanging="720"/>
        <w:rPr>
          <w:iCs/>
        </w:rPr>
      </w:pPr>
      <w:r>
        <w:rPr>
          <w:iCs/>
        </w:rPr>
        <w:t xml:space="preserve">7. </w:t>
      </w:r>
      <w:r>
        <w:rPr>
          <w:i/>
        </w:rPr>
        <w:t>The Book of Exodus: A Biography</w:t>
      </w:r>
      <w:r>
        <w:rPr>
          <w:iCs/>
        </w:rPr>
        <w:t>. Lives of Great Religious Books. Princeton: Princeton Univers</w:t>
      </w:r>
      <w:r w:rsidR="007F4DED">
        <w:rPr>
          <w:iCs/>
        </w:rPr>
        <w:t xml:space="preserve">ity Press, </w:t>
      </w:r>
      <w:r w:rsidR="00E4408A">
        <w:rPr>
          <w:iCs/>
        </w:rPr>
        <w:t>2019</w:t>
      </w:r>
      <w:r>
        <w:rPr>
          <w:iCs/>
        </w:rPr>
        <w:t>.</w:t>
      </w:r>
    </w:p>
    <w:p w14:paraId="565B2E46" w14:textId="7006D196" w:rsidR="003E45F1" w:rsidRDefault="003E45F1" w:rsidP="00EE58BD">
      <w:pPr>
        <w:autoSpaceDE w:val="0"/>
        <w:autoSpaceDN w:val="0"/>
        <w:adjustRightInd w:val="0"/>
        <w:spacing w:after="120"/>
        <w:ind w:left="720" w:hanging="720"/>
        <w:rPr>
          <w:iCs/>
        </w:rPr>
      </w:pPr>
      <w:r>
        <w:rPr>
          <w:iCs/>
        </w:rPr>
        <w:t xml:space="preserve">8. </w:t>
      </w:r>
      <w:r>
        <w:rPr>
          <w:i/>
        </w:rPr>
        <w:t>Source Criticism</w:t>
      </w:r>
      <w:r>
        <w:rPr>
          <w:iCs/>
        </w:rPr>
        <w:t>. Cascade Companions. Eugene: Wipf &amp; Stock</w:t>
      </w:r>
      <w:r w:rsidR="009431F9">
        <w:rPr>
          <w:iCs/>
        </w:rPr>
        <w:t xml:space="preserve">, </w:t>
      </w:r>
      <w:r>
        <w:rPr>
          <w:iCs/>
        </w:rPr>
        <w:t>2024.</w:t>
      </w:r>
    </w:p>
    <w:p w14:paraId="5D057F56" w14:textId="477EA4AA" w:rsidR="00E55569" w:rsidRPr="00E55569" w:rsidRDefault="001523BA" w:rsidP="00EE58BD">
      <w:pPr>
        <w:autoSpaceDE w:val="0"/>
        <w:autoSpaceDN w:val="0"/>
        <w:adjustRightInd w:val="0"/>
        <w:spacing w:after="120"/>
        <w:ind w:left="720" w:hanging="720"/>
      </w:pPr>
      <w:r>
        <w:rPr>
          <w:iCs/>
        </w:rPr>
        <w:t>9</w:t>
      </w:r>
      <w:r w:rsidR="00E55569">
        <w:rPr>
          <w:iCs/>
        </w:rPr>
        <w:t xml:space="preserve">. </w:t>
      </w:r>
      <w:r w:rsidR="00E55569">
        <w:rPr>
          <w:i/>
          <w:iCs/>
        </w:rPr>
        <w:t>The Literary History of the Pentateuch: Collected Essays</w:t>
      </w:r>
      <w:r w:rsidR="00E55569">
        <w:t>. FAT</w:t>
      </w:r>
      <w:r w:rsidR="007C24C0">
        <w:t xml:space="preserve"> 187</w:t>
      </w:r>
      <w:r w:rsidR="00E55569">
        <w:t>. Tübingen: Mohr Siebeck</w:t>
      </w:r>
      <w:r w:rsidR="007C24C0">
        <w:t>,</w:t>
      </w:r>
      <w:r w:rsidR="00E55569">
        <w:t xml:space="preserve"> 202</w:t>
      </w:r>
      <w:r w:rsidR="00EF1F87">
        <w:t>5</w:t>
      </w:r>
      <w:r w:rsidR="00E55569">
        <w:t>.</w:t>
      </w:r>
    </w:p>
    <w:p w14:paraId="1FC67F95" w14:textId="70F2C5CD" w:rsidR="001523BA" w:rsidRDefault="001523BA" w:rsidP="001523BA">
      <w:pPr>
        <w:autoSpaceDE w:val="0"/>
        <w:autoSpaceDN w:val="0"/>
        <w:adjustRightInd w:val="0"/>
        <w:spacing w:after="120"/>
        <w:ind w:left="720" w:hanging="720"/>
        <w:rPr>
          <w:iCs/>
        </w:rPr>
      </w:pPr>
      <w:r>
        <w:rPr>
          <w:iCs/>
        </w:rPr>
        <w:t xml:space="preserve">10. </w:t>
      </w:r>
      <w:r>
        <w:rPr>
          <w:i/>
        </w:rPr>
        <w:t>Lost in Translation: Recovering the Origins of Familiar Biblical Words</w:t>
      </w:r>
      <w:r>
        <w:rPr>
          <w:iCs/>
        </w:rPr>
        <w:t>. Minneapolis: Fortress</w:t>
      </w:r>
      <w:r w:rsidR="004B4F8D">
        <w:rPr>
          <w:iCs/>
        </w:rPr>
        <w:t xml:space="preserve">, </w:t>
      </w:r>
      <w:r>
        <w:rPr>
          <w:iCs/>
        </w:rPr>
        <w:t>2025.</w:t>
      </w:r>
    </w:p>
    <w:p w14:paraId="02B98B20" w14:textId="60B451EC" w:rsidR="00174DB7" w:rsidRPr="009C6627" w:rsidRDefault="00174DB7" w:rsidP="001523BA">
      <w:pPr>
        <w:autoSpaceDE w:val="0"/>
        <w:autoSpaceDN w:val="0"/>
        <w:adjustRightInd w:val="0"/>
        <w:spacing w:after="120"/>
        <w:ind w:left="720" w:hanging="720"/>
        <w:rPr>
          <w:iCs/>
        </w:rPr>
      </w:pPr>
      <w:r>
        <w:rPr>
          <w:iCs/>
        </w:rPr>
        <w:t xml:space="preserve">11. </w:t>
      </w:r>
      <w:r w:rsidR="009C6627">
        <w:rPr>
          <w:i/>
        </w:rPr>
        <w:t>The Bible: A Historical and Literary Introduction</w:t>
      </w:r>
      <w:r w:rsidR="009C6627">
        <w:rPr>
          <w:iCs/>
        </w:rPr>
        <w:t>. With Bart Ehrman. 3rd ed. Oxford: Oxford University Press, forthcoming.</w:t>
      </w:r>
    </w:p>
    <w:p w14:paraId="36F2EFF8" w14:textId="58A7D9E0" w:rsidR="003520E5" w:rsidRDefault="00E55569" w:rsidP="006959EA">
      <w:pPr>
        <w:autoSpaceDE w:val="0"/>
        <w:autoSpaceDN w:val="0"/>
        <w:adjustRightInd w:val="0"/>
        <w:spacing w:after="120"/>
        <w:ind w:left="720" w:hanging="720"/>
      </w:pPr>
      <w:r>
        <w:rPr>
          <w:iCs/>
        </w:rPr>
        <w:lastRenderedPageBreak/>
        <w:t>1</w:t>
      </w:r>
      <w:r w:rsidR="00174DB7">
        <w:rPr>
          <w:iCs/>
        </w:rPr>
        <w:t>2</w:t>
      </w:r>
      <w:r w:rsidR="003520E5">
        <w:rPr>
          <w:iCs/>
        </w:rPr>
        <w:t xml:space="preserve">. </w:t>
      </w:r>
      <w:r w:rsidR="003520E5">
        <w:rPr>
          <w:i/>
        </w:rPr>
        <w:t>Deuteronomy</w:t>
      </w:r>
      <w:r w:rsidR="003520E5" w:rsidRPr="003F3990">
        <w:rPr>
          <w:iCs/>
        </w:rPr>
        <w:t>.</w:t>
      </w:r>
      <w:r w:rsidR="003520E5">
        <w:rPr>
          <w:i/>
        </w:rPr>
        <w:t xml:space="preserve"> </w:t>
      </w:r>
      <w:r w:rsidR="003520E5">
        <w:rPr>
          <w:iCs/>
        </w:rPr>
        <w:t>W</w:t>
      </w:r>
      <w:r w:rsidR="003520E5">
        <w:t>ith Jeffrey Stackert. 2 vols. International Exegetical Commentary on the Old Testament. Stuttgart</w:t>
      </w:r>
      <w:r w:rsidR="006959EA">
        <w:t xml:space="preserve"> and Atlanta</w:t>
      </w:r>
      <w:r w:rsidR="003520E5">
        <w:t xml:space="preserve">: Kohlhammer </w:t>
      </w:r>
      <w:r w:rsidR="006959EA">
        <w:t>and Society for Biblical Literature</w:t>
      </w:r>
      <w:r w:rsidR="003520E5">
        <w:t xml:space="preserve">. </w:t>
      </w:r>
      <w:r w:rsidR="00E61E74">
        <w:rPr>
          <w:iCs/>
        </w:rPr>
        <w:t>Under contract</w:t>
      </w:r>
      <w:r w:rsidR="00B35813">
        <w:rPr>
          <w:iCs/>
        </w:rPr>
        <w:t xml:space="preserve">, expected </w:t>
      </w:r>
      <w:r>
        <w:rPr>
          <w:iCs/>
        </w:rPr>
        <w:t>202</w:t>
      </w:r>
      <w:r w:rsidR="00EF1F87">
        <w:rPr>
          <w:iCs/>
        </w:rPr>
        <w:t>5</w:t>
      </w:r>
      <w:r>
        <w:rPr>
          <w:iCs/>
        </w:rPr>
        <w:t>–2</w:t>
      </w:r>
      <w:r w:rsidR="00EF1F87">
        <w:rPr>
          <w:iCs/>
        </w:rPr>
        <w:t>6</w:t>
      </w:r>
      <w:r w:rsidR="003520E5">
        <w:t>.</w:t>
      </w:r>
    </w:p>
    <w:p w14:paraId="20ECD2E4" w14:textId="1D226DC1" w:rsidR="002B0B96" w:rsidRDefault="00E55569" w:rsidP="00295A3A">
      <w:pPr>
        <w:autoSpaceDE w:val="0"/>
        <w:autoSpaceDN w:val="0"/>
        <w:adjustRightInd w:val="0"/>
        <w:spacing w:after="120"/>
        <w:ind w:left="720" w:hanging="720"/>
      </w:pPr>
      <w:bookmarkStart w:id="0" w:name="_Hlk535232218"/>
      <w:r>
        <w:t>1</w:t>
      </w:r>
      <w:r w:rsidR="00174DB7">
        <w:t>3</w:t>
      </w:r>
      <w:r w:rsidR="002B0B96">
        <w:t xml:space="preserve">. </w:t>
      </w:r>
      <w:r w:rsidR="002B0B96">
        <w:rPr>
          <w:i/>
          <w:iCs/>
        </w:rPr>
        <w:t>Exodus</w:t>
      </w:r>
      <w:r w:rsidR="002B0B96">
        <w:t xml:space="preserve">. </w:t>
      </w:r>
      <w:r w:rsidR="002B5C71">
        <w:t xml:space="preserve">2 vols. </w:t>
      </w:r>
      <w:r w:rsidR="002B0B96">
        <w:t xml:space="preserve">Anchor Yale Bible. New Haven: Yale University Press. </w:t>
      </w:r>
      <w:r w:rsidR="00E61E74">
        <w:rPr>
          <w:iCs/>
        </w:rPr>
        <w:t>Under contract</w:t>
      </w:r>
      <w:r w:rsidR="00B35813">
        <w:rPr>
          <w:iCs/>
        </w:rPr>
        <w:t>, expected 202</w:t>
      </w:r>
      <w:r w:rsidR="00EF1F87">
        <w:rPr>
          <w:iCs/>
        </w:rPr>
        <w:t>7</w:t>
      </w:r>
      <w:r w:rsidR="002B0B96">
        <w:t>.</w:t>
      </w:r>
    </w:p>
    <w:p w14:paraId="3863277B" w14:textId="44F8038B" w:rsidR="00D91ACC" w:rsidRPr="00D91ACC" w:rsidRDefault="00E55569" w:rsidP="00295A3A">
      <w:pPr>
        <w:autoSpaceDE w:val="0"/>
        <w:autoSpaceDN w:val="0"/>
        <w:adjustRightInd w:val="0"/>
        <w:spacing w:after="120"/>
        <w:ind w:left="720" w:hanging="720"/>
      </w:pPr>
      <w:r>
        <w:t>1</w:t>
      </w:r>
      <w:r w:rsidR="00174DB7">
        <w:t>4</w:t>
      </w:r>
      <w:r w:rsidR="00D91ACC">
        <w:t xml:space="preserve">. </w:t>
      </w:r>
      <w:r w:rsidR="00D91ACC">
        <w:rPr>
          <w:i/>
          <w:iCs/>
        </w:rPr>
        <w:t>Lamentations</w:t>
      </w:r>
      <w:r w:rsidR="00D91ACC">
        <w:t>. Oxford Bible Commentary. Oxford: Oxford University Press. Under contract, expected 2030.</w:t>
      </w:r>
    </w:p>
    <w:bookmarkEnd w:id="0"/>
    <w:p w14:paraId="4EEE6B6E" w14:textId="77777777" w:rsidR="00365745" w:rsidRDefault="00365745" w:rsidP="003F40AD">
      <w:pPr>
        <w:spacing w:after="120"/>
        <w:ind w:left="540" w:hanging="540"/>
        <w:rPr>
          <w:b/>
          <w:bCs/>
        </w:rPr>
      </w:pPr>
    </w:p>
    <w:p w14:paraId="2B9C3B52" w14:textId="77777777" w:rsidR="004E336E" w:rsidRDefault="004E336E" w:rsidP="003F40AD">
      <w:pPr>
        <w:spacing w:after="120"/>
        <w:ind w:left="540" w:hanging="540"/>
        <w:rPr>
          <w:b/>
          <w:bCs/>
        </w:rPr>
      </w:pPr>
      <w:r>
        <w:rPr>
          <w:b/>
          <w:bCs/>
        </w:rPr>
        <w:tab/>
        <w:t>Books (Edited)</w:t>
      </w:r>
    </w:p>
    <w:p w14:paraId="239C82E5" w14:textId="77777777" w:rsidR="004E336E" w:rsidRDefault="004E336E" w:rsidP="004E336E">
      <w:pPr>
        <w:spacing w:after="120"/>
        <w:ind w:left="540" w:hanging="540"/>
      </w:pPr>
      <w:r>
        <w:rPr>
          <w:iCs/>
        </w:rPr>
        <w:t xml:space="preserve">1. </w:t>
      </w:r>
      <w:r>
        <w:rPr>
          <w:i/>
        </w:rPr>
        <w:t>The Strata of the Priestly Writings: Contemporary Debate and Future Directions</w:t>
      </w:r>
      <w:r>
        <w:t xml:space="preserve">. Co-edited with Sarah Shectman. </w:t>
      </w:r>
      <w:proofErr w:type="spellStart"/>
      <w:r>
        <w:t>Abhandlungen</w:t>
      </w:r>
      <w:proofErr w:type="spellEnd"/>
      <w:r>
        <w:t xml:space="preserve"> </w:t>
      </w:r>
      <w:proofErr w:type="spellStart"/>
      <w:r>
        <w:t>zur</w:t>
      </w:r>
      <w:proofErr w:type="spellEnd"/>
      <w:r>
        <w:t xml:space="preserve"> </w:t>
      </w:r>
      <w:proofErr w:type="spellStart"/>
      <w:r>
        <w:t>Theologie</w:t>
      </w:r>
      <w:proofErr w:type="spellEnd"/>
      <w:r>
        <w:t xml:space="preserve"> des </w:t>
      </w:r>
      <w:proofErr w:type="spellStart"/>
      <w:r>
        <w:t>Alten</w:t>
      </w:r>
      <w:proofErr w:type="spellEnd"/>
      <w:r>
        <w:t xml:space="preserve"> und </w:t>
      </w:r>
      <w:proofErr w:type="spellStart"/>
      <w:r>
        <w:t>Neuen</w:t>
      </w:r>
      <w:proofErr w:type="spellEnd"/>
      <w:r>
        <w:t xml:space="preserve"> Testaments 95. Zurich: TVZ, 2009.</w:t>
      </w:r>
    </w:p>
    <w:p w14:paraId="46565752" w14:textId="77777777" w:rsidR="00BA47EB" w:rsidRPr="002B67B6" w:rsidRDefault="00BA47EB" w:rsidP="00BA47EB">
      <w:pPr>
        <w:spacing w:after="120"/>
        <w:ind w:left="540" w:hanging="540"/>
      </w:pPr>
      <w:r>
        <w:t xml:space="preserve">2. </w:t>
      </w:r>
      <w:r>
        <w:rPr>
          <w:i/>
          <w:iCs/>
        </w:rPr>
        <w:t>Sibyls, Scriptures, and Scrolls: John Collins at Seventy</w:t>
      </w:r>
      <w:r>
        <w:t>. Co-edited with Hindy Najman and Eibert Tigchelaar. Journal for the Study of Judaism Supplements 175. Leiden: Brill, 2017.</w:t>
      </w:r>
    </w:p>
    <w:p w14:paraId="7960AD3E" w14:textId="77777777" w:rsidR="007F457C" w:rsidRDefault="00BA47EB" w:rsidP="007F457C">
      <w:pPr>
        <w:spacing w:after="120"/>
        <w:ind w:left="540" w:hanging="540"/>
      </w:pPr>
      <w:r>
        <w:t>3</w:t>
      </w:r>
      <w:r w:rsidR="007F457C">
        <w:t xml:space="preserve">. </w:t>
      </w:r>
      <w:r w:rsidR="007F457C">
        <w:rPr>
          <w:i/>
          <w:iCs/>
        </w:rPr>
        <w:t>The Oxford Handbook of the Pentateuch</w:t>
      </w:r>
      <w:r w:rsidR="007F457C">
        <w:t xml:space="preserve">. Co-edited with </w:t>
      </w:r>
      <w:r w:rsidR="005F74D9">
        <w:t>Jeffrey Stackert</w:t>
      </w:r>
      <w:r w:rsidR="007F457C">
        <w:t>. Oxford: Oxford University Pres</w:t>
      </w:r>
      <w:r w:rsidR="00DF579F">
        <w:t>s</w:t>
      </w:r>
      <w:r w:rsidR="005D39A3">
        <w:t>,</w:t>
      </w:r>
      <w:r w:rsidR="00DF579F">
        <w:t xml:space="preserve"> 2021</w:t>
      </w:r>
      <w:r w:rsidR="007F457C">
        <w:t>.</w:t>
      </w:r>
    </w:p>
    <w:p w14:paraId="0CE3162B" w14:textId="77777777" w:rsidR="004E336E" w:rsidRDefault="007F723A" w:rsidP="003F40AD">
      <w:pPr>
        <w:spacing w:after="120"/>
        <w:ind w:left="540" w:hanging="540"/>
      </w:pPr>
      <w:r>
        <w:t>4</w:t>
      </w:r>
      <w:r w:rsidR="00B04785">
        <w:t xml:space="preserve">. </w:t>
      </w:r>
      <w:r w:rsidR="00B04785">
        <w:rPr>
          <w:i/>
          <w:iCs/>
        </w:rPr>
        <w:t>The Hebrew Bible, Race, and Racism</w:t>
      </w:r>
      <w:r w:rsidR="00B04785">
        <w:t xml:space="preserve">. Special issue of the journal </w:t>
      </w:r>
      <w:r w:rsidR="00B04785">
        <w:rPr>
          <w:i/>
          <w:iCs/>
        </w:rPr>
        <w:t>Religions</w:t>
      </w:r>
      <w:r w:rsidR="00B04785">
        <w:t>.</w:t>
      </w:r>
      <w:r w:rsidR="00EA45E2">
        <w:t xml:space="preserve"> </w:t>
      </w:r>
      <w:r w:rsidR="00EA45E2" w:rsidRPr="00EA45E2">
        <w:t>https://www.mdpi.com/journal/religions/special_issues/The_Hebrew_Bible</w:t>
      </w:r>
      <w:r w:rsidR="00B04785">
        <w:t xml:space="preserve"> </w:t>
      </w:r>
    </w:p>
    <w:p w14:paraId="7ED61FCC" w14:textId="77777777" w:rsidR="00BF195A" w:rsidRPr="00BF195A" w:rsidRDefault="00BF195A" w:rsidP="007F723A">
      <w:pPr>
        <w:spacing w:after="120"/>
        <w:ind w:left="540" w:hanging="540"/>
      </w:pPr>
      <w:r>
        <w:t xml:space="preserve">5. </w:t>
      </w:r>
      <w:r>
        <w:rPr>
          <w:i/>
          <w:iCs/>
        </w:rPr>
        <w:t>The Pentateuch and Its Readers</w:t>
      </w:r>
      <w:r>
        <w:t xml:space="preserve">. Co-edited with Jeffrey Stackert.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 </w:t>
      </w:r>
      <w:r w:rsidR="00F31DBB">
        <w:t>170</w:t>
      </w:r>
      <w:r>
        <w:t>. Tübingen: Mohr Siebeck, 2023.</w:t>
      </w:r>
    </w:p>
    <w:p w14:paraId="778ECD71" w14:textId="505979E9" w:rsidR="007F723A" w:rsidRPr="00B04785" w:rsidRDefault="00BF195A" w:rsidP="007F723A">
      <w:pPr>
        <w:spacing w:after="120"/>
        <w:ind w:left="540" w:hanging="540"/>
      </w:pPr>
      <w:r>
        <w:t>6</w:t>
      </w:r>
      <w:r w:rsidR="007F723A">
        <w:t xml:space="preserve">. </w:t>
      </w:r>
      <w:r w:rsidR="007F723A">
        <w:rPr>
          <w:i/>
          <w:iCs/>
        </w:rPr>
        <w:t>The Routledge Handbook of Marginalization in the Bible</w:t>
      </w:r>
      <w:r w:rsidR="007F723A">
        <w:t>. London: Routledge. Under contract, expected 202</w:t>
      </w:r>
      <w:r w:rsidR="00330A5C">
        <w:t>6</w:t>
      </w:r>
      <w:r w:rsidR="007F723A">
        <w:t>.</w:t>
      </w:r>
    </w:p>
    <w:p w14:paraId="3C6C5D77" w14:textId="77777777" w:rsidR="00B04785" w:rsidRDefault="00B04785" w:rsidP="003F40AD">
      <w:pPr>
        <w:spacing w:after="120"/>
        <w:ind w:left="540" w:hanging="540"/>
        <w:rPr>
          <w:b/>
          <w:bCs/>
        </w:rPr>
      </w:pPr>
    </w:p>
    <w:p w14:paraId="244A69FC" w14:textId="77777777" w:rsidR="00256475" w:rsidRPr="00F4669A" w:rsidRDefault="00256475" w:rsidP="00627DF3">
      <w:pPr>
        <w:spacing w:after="120"/>
        <w:ind w:left="540" w:hanging="540"/>
        <w:rPr>
          <w:b/>
          <w:bCs/>
        </w:rPr>
      </w:pPr>
      <w:r>
        <w:rPr>
          <w:b/>
          <w:bCs/>
        </w:rPr>
        <w:tab/>
      </w:r>
      <w:r w:rsidR="00627DF3">
        <w:rPr>
          <w:b/>
          <w:bCs/>
        </w:rPr>
        <w:t xml:space="preserve">Peer-Reviewed </w:t>
      </w:r>
      <w:r>
        <w:rPr>
          <w:b/>
          <w:bCs/>
        </w:rPr>
        <w:t>Articles</w:t>
      </w:r>
    </w:p>
    <w:p w14:paraId="55D0B486" w14:textId="77777777" w:rsidR="005F01B0" w:rsidRDefault="00F06360" w:rsidP="00F06360">
      <w:pPr>
        <w:spacing w:after="120"/>
        <w:ind w:left="720" w:hanging="720"/>
      </w:pPr>
      <w:bookmarkStart w:id="1" w:name="OLE_LINK1"/>
      <w:bookmarkStart w:id="2" w:name="OLE_LINK2"/>
      <w:r>
        <w:t xml:space="preserve">1. </w:t>
      </w:r>
      <w:r w:rsidR="005F01B0">
        <w:t>“A Narrative Pattern and Its Role in Source Criticism</w:t>
      </w:r>
      <w:r w:rsidR="004A0624">
        <w:t>.</w:t>
      </w:r>
      <w:r w:rsidR="005F01B0">
        <w:t xml:space="preserve">” </w:t>
      </w:r>
      <w:r w:rsidR="005F01B0">
        <w:rPr>
          <w:i/>
        </w:rPr>
        <w:t>Hebrew Studies</w:t>
      </w:r>
      <w:r w:rsidR="000012C0">
        <w:t xml:space="preserve"> 49 (2008): 41–</w:t>
      </w:r>
      <w:r w:rsidR="005F01B0">
        <w:t>54.</w:t>
      </w:r>
    </w:p>
    <w:p w14:paraId="42AA5990" w14:textId="77777777" w:rsidR="000B4DA0" w:rsidRPr="000151B3" w:rsidRDefault="00F06360" w:rsidP="003F40AD">
      <w:pPr>
        <w:spacing w:after="120"/>
        <w:ind w:left="720" w:hanging="720"/>
      </w:pPr>
      <w:r>
        <w:t xml:space="preserve">2. </w:t>
      </w:r>
      <w:r w:rsidR="000B4DA0">
        <w:t xml:space="preserve">“The </w:t>
      </w:r>
      <w:proofErr w:type="spellStart"/>
      <w:r w:rsidR="000B4DA0">
        <w:rPr>
          <w:i/>
          <w:iCs/>
        </w:rPr>
        <w:t>W</w:t>
      </w:r>
      <w:r w:rsidR="000B4DA0" w:rsidRPr="009C7E25">
        <w:rPr>
          <w:i/>
          <w:iCs/>
        </w:rPr>
        <w:t>ə</w:t>
      </w:r>
      <w:r w:rsidR="000B4DA0">
        <w:rPr>
          <w:i/>
          <w:iCs/>
        </w:rPr>
        <w:t>yiqtol</w:t>
      </w:r>
      <w:proofErr w:type="spellEnd"/>
      <w:r w:rsidR="000B4DA0">
        <w:t xml:space="preserve"> and </w:t>
      </w:r>
      <w:r w:rsidR="004A0624">
        <w:t>the Volitive Sequence.</w:t>
      </w:r>
      <w:r w:rsidR="000B4DA0">
        <w:t xml:space="preserve">” </w:t>
      </w:r>
      <w:proofErr w:type="spellStart"/>
      <w:r w:rsidR="000B4DA0">
        <w:rPr>
          <w:i/>
          <w:iCs/>
        </w:rPr>
        <w:t>Vetus</w:t>
      </w:r>
      <w:proofErr w:type="spellEnd"/>
      <w:r w:rsidR="000B4DA0">
        <w:rPr>
          <w:i/>
          <w:iCs/>
        </w:rPr>
        <w:t xml:space="preserve"> </w:t>
      </w:r>
      <w:proofErr w:type="spellStart"/>
      <w:r w:rsidR="000B4DA0">
        <w:rPr>
          <w:i/>
          <w:iCs/>
        </w:rPr>
        <w:t>Testamentum</w:t>
      </w:r>
      <w:proofErr w:type="spellEnd"/>
      <w:r w:rsidR="000012C0">
        <w:t xml:space="preserve"> 58 (2008): 147–</w:t>
      </w:r>
      <w:r w:rsidR="000B4DA0">
        <w:t>58</w:t>
      </w:r>
      <w:r w:rsidR="004A0624">
        <w:t>.</w:t>
      </w:r>
    </w:p>
    <w:p w14:paraId="1C3ABDD6" w14:textId="77777777" w:rsidR="00F06360" w:rsidRPr="00DB7D11" w:rsidRDefault="00F06360" w:rsidP="00F06360">
      <w:pPr>
        <w:spacing w:after="120"/>
        <w:ind w:left="720" w:hanging="720"/>
      </w:pPr>
      <w:r>
        <w:t xml:space="preserve">3. “The Tower of Babel: A Case Study in the Competing Methods of Historical and Modern Literary Criticism.” </w:t>
      </w:r>
      <w:r>
        <w:rPr>
          <w:i/>
        </w:rPr>
        <w:t>Journal of Biblical Literature</w:t>
      </w:r>
      <w:r>
        <w:t xml:space="preserve"> 128 (2009): 209–24.</w:t>
      </w:r>
    </w:p>
    <w:p w14:paraId="14916A06" w14:textId="77777777" w:rsidR="00F06360" w:rsidRPr="00FD6782" w:rsidRDefault="00491747" w:rsidP="00F06360">
      <w:pPr>
        <w:spacing w:after="120"/>
        <w:ind w:left="720" w:hanging="720"/>
      </w:pPr>
      <w:r>
        <w:t>4</w:t>
      </w:r>
      <w:r w:rsidR="00F06360">
        <w:t>. “</w:t>
      </w:r>
      <w:proofErr w:type="spellStart"/>
      <w:r w:rsidR="00F06360">
        <w:t>Hithpael</w:t>
      </w:r>
      <w:proofErr w:type="spellEnd"/>
      <w:r w:rsidR="00F06360">
        <w:t xml:space="preserve"> and </w:t>
      </w:r>
      <w:proofErr w:type="spellStart"/>
      <w:r w:rsidR="00F06360">
        <w:t>Niphal</w:t>
      </w:r>
      <w:proofErr w:type="spellEnd"/>
      <w:r w:rsidR="00F06360">
        <w:t xml:space="preserve"> in Biblical Hebrew: Semantic and Morphological Overlap.” </w:t>
      </w:r>
      <w:proofErr w:type="spellStart"/>
      <w:r w:rsidR="00F06360">
        <w:rPr>
          <w:i/>
        </w:rPr>
        <w:t>Vetus</w:t>
      </w:r>
      <w:proofErr w:type="spellEnd"/>
      <w:r w:rsidR="00F06360">
        <w:rPr>
          <w:i/>
        </w:rPr>
        <w:t xml:space="preserve"> </w:t>
      </w:r>
      <w:proofErr w:type="spellStart"/>
      <w:r w:rsidR="00F06360">
        <w:rPr>
          <w:i/>
        </w:rPr>
        <w:t>Testamentum</w:t>
      </w:r>
      <w:proofErr w:type="spellEnd"/>
      <w:r w:rsidR="00F06360">
        <w:t xml:space="preserve"> 60 (2010): 33–44.</w:t>
      </w:r>
    </w:p>
    <w:p w14:paraId="299D3342" w14:textId="77777777" w:rsidR="00F06360" w:rsidRDefault="00491747" w:rsidP="00F06360">
      <w:pPr>
        <w:spacing w:after="120"/>
        <w:ind w:left="720" w:hanging="720"/>
      </w:pPr>
      <w:r>
        <w:t>5</w:t>
      </w:r>
      <w:r w:rsidR="00F06360">
        <w:t xml:space="preserve">. “The Morpho-Syntax of Genesis 12:1–3: Translation and Interpretation.” </w:t>
      </w:r>
      <w:r w:rsidR="00F06360">
        <w:rPr>
          <w:i/>
        </w:rPr>
        <w:t>Catholic Biblical Quarterly</w:t>
      </w:r>
      <w:r w:rsidR="00F06360">
        <w:t xml:space="preserve"> 72 (2010): 223–37.</w:t>
      </w:r>
    </w:p>
    <w:p w14:paraId="0EC444F8" w14:textId="77777777" w:rsidR="00F06360" w:rsidRPr="00E362BC" w:rsidRDefault="00491747" w:rsidP="00F06360">
      <w:pPr>
        <w:spacing w:after="120"/>
        <w:ind w:left="720" w:hanging="720"/>
      </w:pPr>
      <w:r>
        <w:t>6</w:t>
      </w:r>
      <w:r w:rsidR="00F06360">
        <w:t xml:space="preserve">. “The Original Place of the Priestly Manna Story in Exodus 16.” </w:t>
      </w:r>
      <w:proofErr w:type="spellStart"/>
      <w:r w:rsidR="00F06360">
        <w:rPr>
          <w:i/>
          <w:iCs/>
        </w:rPr>
        <w:t>Zeitschrift</w:t>
      </w:r>
      <w:proofErr w:type="spellEnd"/>
      <w:r w:rsidR="00F06360">
        <w:rPr>
          <w:i/>
          <w:iCs/>
        </w:rPr>
        <w:t xml:space="preserve"> für die </w:t>
      </w:r>
      <w:proofErr w:type="spellStart"/>
      <w:r w:rsidR="00F06360">
        <w:rPr>
          <w:i/>
          <w:iCs/>
        </w:rPr>
        <w:t>alttestamentliche</w:t>
      </w:r>
      <w:proofErr w:type="spellEnd"/>
      <w:r w:rsidR="00F06360">
        <w:rPr>
          <w:i/>
          <w:iCs/>
        </w:rPr>
        <w:t xml:space="preserve"> Wissenschaft</w:t>
      </w:r>
      <w:r w:rsidR="00F06360">
        <w:t xml:space="preserve"> 122 (2010): 491–504.</w:t>
      </w:r>
    </w:p>
    <w:p w14:paraId="1A969757" w14:textId="77777777" w:rsidR="00F06360" w:rsidRDefault="00491747" w:rsidP="00FB1445">
      <w:pPr>
        <w:spacing w:after="120"/>
        <w:ind w:left="720" w:hanging="720"/>
      </w:pPr>
      <w:r>
        <w:t>7</w:t>
      </w:r>
      <w:r w:rsidR="00F06360">
        <w:t xml:space="preserve">. “The Origin and Interpretation of </w:t>
      </w:r>
      <w:proofErr w:type="spellStart"/>
      <w:proofErr w:type="gramStart"/>
      <w:r w:rsidR="00FB1445">
        <w:rPr>
          <w:i/>
          <w:iCs/>
        </w:rPr>
        <w:t>ṣ</w:t>
      </w:r>
      <w:r w:rsidR="00F06360">
        <w:rPr>
          <w:i/>
          <w:iCs/>
        </w:rPr>
        <w:t>āra‘</w:t>
      </w:r>
      <w:proofErr w:type="gramEnd"/>
      <w:r w:rsidR="00F06360">
        <w:rPr>
          <w:i/>
          <w:iCs/>
        </w:rPr>
        <w:t>at</w:t>
      </w:r>
      <w:proofErr w:type="spellEnd"/>
      <w:r w:rsidR="00F06360">
        <w:rPr>
          <w:i/>
          <w:iCs/>
        </w:rPr>
        <w:t xml:space="preserve"> </w:t>
      </w:r>
      <w:r w:rsidR="00F06360">
        <w:t xml:space="preserve">in Leviticus 13–14.” With Candida R. Moss. </w:t>
      </w:r>
      <w:r w:rsidR="00F06360">
        <w:rPr>
          <w:i/>
          <w:iCs/>
        </w:rPr>
        <w:t>Journal of Biblical Literature</w:t>
      </w:r>
      <w:r w:rsidR="00A9569E">
        <w:rPr>
          <w:i/>
          <w:iCs/>
        </w:rPr>
        <w:t xml:space="preserve"> </w:t>
      </w:r>
      <w:r w:rsidR="00A9569E">
        <w:t>130 (2011): 643–62</w:t>
      </w:r>
      <w:r w:rsidR="00F06360">
        <w:t>.</w:t>
      </w:r>
    </w:p>
    <w:p w14:paraId="1E38B5C1" w14:textId="77777777" w:rsidR="00E124B3" w:rsidRDefault="00E124B3" w:rsidP="00E124B3">
      <w:pPr>
        <w:spacing w:after="120"/>
        <w:ind w:left="720" w:hanging="720"/>
      </w:pPr>
      <w:r>
        <w:t xml:space="preserve">8. “1 Thess 4.13–18 in Rabbinic Perspective.” With Candida R. Moss. </w:t>
      </w:r>
      <w:r>
        <w:rPr>
          <w:i/>
          <w:iCs/>
        </w:rPr>
        <w:t>New Testament Studies</w:t>
      </w:r>
      <w:r>
        <w:t xml:space="preserve"> 58 (2012): 199–212.</w:t>
      </w:r>
    </w:p>
    <w:p w14:paraId="00A17C18" w14:textId="77777777" w:rsidR="00B00615" w:rsidRDefault="00E124B3" w:rsidP="00245F3E">
      <w:pPr>
        <w:spacing w:after="120"/>
        <w:ind w:left="720" w:hanging="720"/>
      </w:pPr>
      <w:r>
        <w:lastRenderedPageBreak/>
        <w:t>9</w:t>
      </w:r>
      <w:r w:rsidR="00B00615">
        <w:t xml:space="preserve">. “From Joseph to Moses: The Narratives of Exodus 1–2.” </w:t>
      </w:r>
      <w:proofErr w:type="spellStart"/>
      <w:r w:rsidR="00B00615">
        <w:rPr>
          <w:i/>
          <w:iCs/>
        </w:rPr>
        <w:t>Vetus</w:t>
      </w:r>
      <w:proofErr w:type="spellEnd"/>
      <w:r w:rsidR="00B00615">
        <w:rPr>
          <w:i/>
          <w:iCs/>
        </w:rPr>
        <w:t xml:space="preserve"> </w:t>
      </w:r>
      <w:proofErr w:type="spellStart"/>
      <w:r w:rsidR="00B00615">
        <w:rPr>
          <w:i/>
          <w:iCs/>
        </w:rPr>
        <w:t>Testamentum</w:t>
      </w:r>
      <w:proofErr w:type="spellEnd"/>
      <w:r w:rsidR="00245F3E">
        <w:rPr>
          <w:i/>
          <w:iCs/>
        </w:rPr>
        <w:t xml:space="preserve"> </w:t>
      </w:r>
      <w:r w:rsidR="00245F3E">
        <w:t>62 (2012): 133–58</w:t>
      </w:r>
      <w:r w:rsidR="00B00615">
        <w:t>.</w:t>
      </w:r>
    </w:p>
    <w:p w14:paraId="4E224310" w14:textId="77777777" w:rsidR="00667F28" w:rsidRPr="00D65F1F" w:rsidRDefault="00667F28" w:rsidP="00667F28">
      <w:pPr>
        <w:spacing w:after="120"/>
        <w:ind w:left="720" w:hanging="720"/>
      </w:pPr>
      <w:r>
        <w:t xml:space="preserve">10. “The Continuity of the Non-Priestly Narrative from Genesis to Exodus.” </w:t>
      </w:r>
      <w:r>
        <w:rPr>
          <w:i/>
          <w:iCs/>
        </w:rPr>
        <w:t xml:space="preserve">Biblica </w:t>
      </w:r>
      <w:r>
        <w:t>93 (2012): 161–86.</w:t>
      </w:r>
    </w:p>
    <w:p w14:paraId="1373AC4F" w14:textId="77777777" w:rsidR="00DB2108" w:rsidRDefault="00DB2108" w:rsidP="00AB5C8C">
      <w:pPr>
        <w:spacing w:after="120"/>
        <w:ind w:left="720" w:hanging="720"/>
      </w:pPr>
      <w:r>
        <w:t>1</w:t>
      </w:r>
      <w:r w:rsidR="00667F28">
        <w:t>1</w:t>
      </w:r>
      <w:r>
        <w:t xml:space="preserve">. “On Exodus 33:1–11.” </w:t>
      </w:r>
      <w:proofErr w:type="spellStart"/>
      <w:r>
        <w:rPr>
          <w:i/>
          <w:iCs/>
        </w:rPr>
        <w:t>Zeitschrift</w:t>
      </w:r>
      <w:proofErr w:type="spellEnd"/>
      <w:r>
        <w:rPr>
          <w:i/>
          <w:iCs/>
        </w:rPr>
        <w:t xml:space="preserve"> für die </w:t>
      </w:r>
      <w:proofErr w:type="spellStart"/>
      <w:r>
        <w:rPr>
          <w:i/>
          <w:iCs/>
        </w:rPr>
        <w:t>alttestamentliche</w:t>
      </w:r>
      <w:proofErr w:type="spellEnd"/>
      <w:r>
        <w:rPr>
          <w:i/>
          <w:iCs/>
        </w:rPr>
        <w:t xml:space="preserve"> Wissenschaft</w:t>
      </w:r>
      <w:r w:rsidR="00AB5C8C">
        <w:t xml:space="preserve"> 124 (2012): 329–40</w:t>
      </w:r>
      <w:r>
        <w:t>.</w:t>
      </w:r>
    </w:p>
    <w:p w14:paraId="57A61C6D" w14:textId="77777777" w:rsidR="007A616B" w:rsidRDefault="007A616B" w:rsidP="001B7444">
      <w:pPr>
        <w:spacing w:after="120"/>
        <w:ind w:left="720" w:hanging="720"/>
      </w:pPr>
      <w:r>
        <w:t xml:space="preserve">12. “The Structure and Substance of Numbers 15.” </w:t>
      </w:r>
      <w:proofErr w:type="spellStart"/>
      <w:r>
        <w:rPr>
          <w:i/>
          <w:iCs/>
        </w:rPr>
        <w:t>Vetus</w:t>
      </w:r>
      <w:proofErr w:type="spellEnd"/>
      <w:r>
        <w:rPr>
          <w:i/>
          <w:iCs/>
        </w:rPr>
        <w:t xml:space="preserve"> </w:t>
      </w:r>
      <w:proofErr w:type="spellStart"/>
      <w:r>
        <w:rPr>
          <w:i/>
          <w:iCs/>
        </w:rPr>
        <w:t>Testamentum</w:t>
      </w:r>
      <w:proofErr w:type="spellEnd"/>
      <w:r>
        <w:t xml:space="preserve"> </w:t>
      </w:r>
      <w:r w:rsidR="001B7444">
        <w:t>63 (2013): 351–67.</w:t>
      </w:r>
    </w:p>
    <w:p w14:paraId="1A9D779D" w14:textId="77777777" w:rsidR="00575932" w:rsidRDefault="00575932" w:rsidP="009D0989">
      <w:pPr>
        <w:spacing w:after="120"/>
        <w:ind w:left="720" w:hanging="720"/>
      </w:pPr>
      <w:r>
        <w:t xml:space="preserve">13. “The Narratives of Numbers 20–21.” </w:t>
      </w:r>
      <w:r>
        <w:rPr>
          <w:i/>
          <w:iCs/>
        </w:rPr>
        <w:t>Catholic Biblical Quarterly</w:t>
      </w:r>
      <w:r w:rsidR="009D0989">
        <w:rPr>
          <w:i/>
          <w:iCs/>
        </w:rPr>
        <w:t xml:space="preserve"> </w:t>
      </w:r>
      <w:r w:rsidR="009D0989">
        <w:t>76 (2014): 634–52</w:t>
      </w:r>
      <w:r>
        <w:t>.</w:t>
      </w:r>
    </w:p>
    <w:p w14:paraId="260278BC" w14:textId="77777777" w:rsidR="00B33A78" w:rsidRDefault="00411176" w:rsidP="009D0989">
      <w:pPr>
        <w:spacing w:after="120"/>
        <w:ind w:left="720" w:hanging="720"/>
      </w:pPr>
      <w:r>
        <w:t>14</w:t>
      </w:r>
      <w:r w:rsidR="00B33A78">
        <w:t xml:space="preserve">. “An Unnoticed Nuance in Genesis 2:21–22.” </w:t>
      </w:r>
      <w:proofErr w:type="spellStart"/>
      <w:r w:rsidR="00B33A78">
        <w:rPr>
          <w:i/>
          <w:iCs/>
        </w:rPr>
        <w:t>Vetus</w:t>
      </w:r>
      <w:proofErr w:type="spellEnd"/>
      <w:r w:rsidR="00B33A78">
        <w:rPr>
          <w:i/>
          <w:iCs/>
        </w:rPr>
        <w:t xml:space="preserve"> </w:t>
      </w:r>
      <w:proofErr w:type="spellStart"/>
      <w:r w:rsidR="00B33A78">
        <w:rPr>
          <w:i/>
          <w:iCs/>
        </w:rPr>
        <w:t>Testamentum</w:t>
      </w:r>
      <w:proofErr w:type="spellEnd"/>
      <w:r w:rsidR="008476B1">
        <w:rPr>
          <w:i/>
          <w:iCs/>
        </w:rPr>
        <w:t xml:space="preserve"> </w:t>
      </w:r>
      <w:r w:rsidR="008476B1">
        <w:t>69 (2019): 167–72</w:t>
      </w:r>
      <w:r w:rsidR="00B33A78">
        <w:t>.</w:t>
      </w:r>
    </w:p>
    <w:p w14:paraId="47DE8EB3" w14:textId="77777777" w:rsidR="00510CC8" w:rsidRDefault="00510CC8" w:rsidP="00510CC8">
      <w:pPr>
        <w:spacing w:after="120"/>
        <w:ind w:left="720" w:hanging="720"/>
      </w:pPr>
      <w:r>
        <w:t xml:space="preserve">15. “Deuteronomy Reads the Pentateuch.” </w:t>
      </w:r>
      <w:r>
        <w:rPr>
          <w:i/>
          <w:iCs/>
        </w:rPr>
        <w:t xml:space="preserve">Biblical Interpretation </w:t>
      </w:r>
      <w:r>
        <w:t>28 (2020): 1–14.</w:t>
      </w:r>
    </w:p>
    <w:p w14:paraId="40155107" w14:textId="77777777" w:rsidR="00B33A78" w:rsidRDefault="00510CC8" w:rsidP="009D0989">
      <w:pPr>
        <w:spacing w:after="120"/>
        <w:ind w:left="720" w:hanging="720"/>
      </w:pPr>
      <w:r>
        <w:t>16</w:t>
      </w:r>
      <w:r w:rsidR="00B33A78">
        <w:t xml:space="preserve">. “The Transformation of the Decalogue into Law and Covenant.” </w:t>
      </w:r>
      <w:r w:rsidR="00B33A78">
        <w:rPr>
          <w:i/>
          <w:iCs/>
        </w:rPr>
        <w:t>Maarav</w:t>
      </w:r>
      <w:r w:rsidR="0021355A">
        <w:t xml:space="preserve"> 24 (2020</w:t>
      </w:r>
      <w:r w:rsidR="00770870">
        <w:t>): 63–73</w:t>
      </w:r>
      <w:r w:rsidR="0021355A">
        <w:t xml:space="preserve">. </w:t>
      </w:r>
    </w:p>
    <w:p w14:paraId="0CD257E2" w14:textId="77777777" w:rsidR="000F430A" w:rsidRPr="000F430A" w:rsidRDefault="000F430A" w:rsidP="009D0989">
      <w:pPr>
        <w:spacing w:after="120"/>
        <w:ind w:left="720" w:hanging="720"/>
      </w:pPr>
      <w:r>
        <w:t xml:space="preserve">17. “The Purpose of Purification in Leviticus 16: A Proposal Pertaining to Priestly Prepositions.” </w:t>
      </w:r>
      <w:proofErr w:type="spellStart"/>
      <w:r>
        <w:rPr>
          <w:i/>
          <w:iCs/>
        </w:rPr>
        <w:t>Vetus</w:t>
      </w:r>
      <w:proofErr w:type="spellEnd"/>
      <w:r>
        <w:rPr>
          <w:i/>
          <w:iCs/>
        </w:rPr>
        <w:t xml:space="preserve"> </w:t>
      </w:r>
      <w:proofErr w:type="spellStart"/>
      <w:r>
        <w:rPr>
          <w:i/>
          <w:iCs/>
        </w:rPr>
        <w:t>Testamentum</w:t>
      </w:r>
      <w:proofErr w:type="spellEnd"/>
      <w:r w:rsidR="00C142C1">
        <w:t xml:space="preserve"> 71 (2021): 19–26</w:t>
      </w:r>
      <w:r>
        <w:t>.</w:t>
      </w:r>
    </w:p>
    <w:p w14:paraId="7C822083" w14:textId="77777777" w:rsidR="00627DF3" w:rsidRDefault="00627DF3" w:rsidP="00F06360">
      <w:pPr>
        <w:spacing w:after="120"/>
        <w:ind w:left="720" w:hanging="720"/>
      </w:pPr>
    </w:p>
    <w:p w14:paraId="27263043" w14:textId="77777777" w:rsidR="00627DF3" w:rsidRDefault="00627DF3" w:rsidP="00F06360">
      <w:pPr>
        <w:spacing w:after="120"/>
        <w:ind w:left="720" w:hanging="720"/>
        <w:rPr>
          <w:b/>
          <w:bCs/>
        </w:rPr>
      </w:pPr>
      <w:r>
        <w:rPr>
          <w:b/>
          <w:bCs/>
        </w:rPr>
        <w:tab/>
        <w:t>Essays</w:t>
      </w:r>
    </w:p>
    <w:p w14:paraId="7F1638C0" w14:textId="77777777" w:rsidR="00627DF3" w:rsidRDefault="00491747" w:rsidP="00491747">
      <w:pPr>
        <w:spacing w:after="120"/>
        <w:ind w:left="720" w:hanging="720"/>
      </w:pPr>
      <w:r>
        <w:t xml:space="preserve">1. “Identifying the Original Stratum of P: Theoretical and Practical Considerations.” Pages 13–29 in </w:t>
      </w:r>
      <w:r>
        <w:rPr>
          <w:i/>
        </w:rPr>
        <w:t>The Strata of the Priestly Writings: Contemporary Debate and Future Directions.</w:t>
      </w:r>
      <w:r>
        <w:t xml:space="preserve"> Edited by Sarah Shectman and Joel S. Baden. </w:t>
      </w:r>
      <w:proofErr w:type="spellStart"/>
      <w:r>
        <w:t>Abhandlungen</w:t>
      </w:r>
      <w:proofErr w:type="spellEnd"/>
      <w:r>
        <w:t xml:space="preserve"> </w:t>
      </w:r>
      <w:proofErr w:type="spellStart"/>
      <w:r>
        <w:t>zur</w:t>
      </w:r>
      <w:proofErr w:type="spellEnd"/>
      <w:r>
        <w:t xml:space="preserve"> </w:t>
      </w:r>
      <w:proofErr w:type="spellStart"/>
      <w:r>
        <w:t>Theologie</w:t>
      </w:r>
      <w:proofErr w:type="spellEnd"/>
      <w:r>
        <w:t xml:space="preserve"> des </w:t>
      </w:r>
      <w:proofErr w:type="spellStart"/>
      <w:r>
        <w:t>Alten</w:t>
      </w:r>
      <w:proofErr w:type="spellEnd"/>
      <w:r>
        <w:t xml:space="preserve"> und </w:t>
      </w:r>
      <w:proofErr w:type="spellStart"/>
      <w:r>
        <w:t>Neuen</w:t>
      </w:r>
      <w:proofErr w:type="spellEnd"/>
      <w:r>
        <w:t xml:space="preserve"> Testaments 95. Zurich: TVZ, 2009.</w:t>
      </w:r>
    </w:p>
    <w:p w14:paraId="128C29B8" w14:textId="77777777" w:rsidR="00491747" w:rsidRDefault="00491747" w:rsidP="007F1A40">
      <w:pPr>
        <w:spacing w:after="120"/>
        <w:ind w:left="720" w:hanging="720"/>
      </w:pPr>
      <w:r>
        <w:t xml:space="preserve">2. “The Deuteronomic Evidence for the Documentary Theory.” </w:t>
      </w:r>
      <w:r w:rsidR="000E0C01">
        <w:t xml:space="preserve">Pages 327–44 </w:t>
      </w:r>
      <w:r>
        <w:t xml:space="preserve">in </w:t>
      </w:r>
      <w:r>
        <w:rPr>
          <w:i/>
          <w:iCs/>
        </w:rPr>
        <w:t>The Pentateuch: International Perspectives on Current Research</w:t>
      </w:r>
      <w:r>
        <w:t>. Edited by T</w:t>
      </w:r>
      <w:r w:rsidR="000E0C01">
        <w:t>h</w:t>
      </w:r>
      <w:r>
        <w:t>om</w:t>
      </w:r>
      <w:r w:rsidR="000E0C01">
        <w:t>as B.</w:t>
      </w:r>
      <w:r>
        <w:t xml:space="preserve"> Dozeman, Konrad Schmid, and Baruch </w:t>
      </w:r>
      <w:r w:rsidR="000E0C01">
        <w:t xml:space="preserve">J. </w:t>
      </w:r>
      <w:r>
        <w:t xml:space="preserve">Schwartz. </w:t>
      </w:r>
      <w:proofErr w:type="spellStart"/>
      <w:r w:rsidR="007F1A40">
        <w:t>Forschungen</w:t>
      </w:r>
      <w:proofErr w:type="spellEnd"/>
      <w:r w:rsidR="007F1A40">
        <w:t xml:space="preserve"> </w:t>
      </w:r>
      <w:proofErr w:type="spellStart"/>
      <w:r w:rsidR="007F1A40">
        <w:t>zum</w:t>
      </w:r>
      <w:proofErr w:type="spellEnd"/>
      <w:r w:rsidR="007F1A40">
        <w:t xml:space="preserve"> </w:t>
      </w:r>
      <w:proofErr w:type="spellStart"/>
      <w:r w:rsidR="007F1A40">
        <w:t>Alten</w:t>
      </w:r>
      <w:proofErr w:type="spellEnd"/>
      <w:r w:rsidR="007F1A40">
        <w:t xml:space="preserve"> Testament</w:t>
      </w:r>
      <w:r w:rsidR="000E0C01">
        <w:t xml:space="preserve"> 78. </w:t>
      </w:r>
      <w:r>
        <w:t>Tübingen: Mohr Siebeck</w:t>
      </w:r>
      <w:r w:rsidR="000E0C01">
        <w:t>, 2011</w:t>
      </w:r>
      <w:r>
        <w:t xml:space="preserve">. </w:t>
      </w:r>
    </w:p>
    <w:p w14:paraId="26293703" w14:textId="77777777" w:rsidR="00491747" w:rsidRPr="001B4974" w:rsidRDefault="00491747" w:rsidP="00865717">
      <w:pPr>
        <w:spacing w:after="120"/>
        <w:ind w:left="720" w:hanging="720"/>
      </w:pPr>
      <w:r>
        <w:t xml:space="preserve">3. “The Violent Origins of the Levites: Text and Tradition.” </w:t>
      </w:r>
      <w:r w:rsidR="00865717">
        <w:t>Pages 103–16</w:t>
      </w:r>
      <w:r>
        <w:t xml:space="preserve"> in </w:t>
      </w:r>
      <w:r w:rsidR="00BC3384">
        <w:rPr>
          <w:i/>
          <w:iCs/>
        </w:rPr>
        <w:t xml:space="preserve">Levites </w:t>
      </w:r>
      <w:r>
        <w:rPr>
          <w:i/>
          <w:iCs/>
        </w:rPr>
        <w:t xml:space="preserve">and </w:t>
      </w:r>
      <w:r w:rsidR="00BC3384">
        <w:rPr>
          <w:i/>
          <w:iCs/>
        </w:rPr>
        <w:t xml:space="preserve">Priests </w:t>
      </w:r>
      <w:r>
        <w:rPr>
          <w:i/>
          <w:iCs/>
        </w:rPr>
        <w:t xml:space="preserve">in </w:t>
      </w:r>
      <w:r w:rsidR="00111027">
        <w:rPr>
          <w:i/>
          <w:iCs/>
        </w:rPr>
        <w:t xml:space="preserve">Biblical </w:t>
      </w:r>
      <w:r>
        <w:rPr>
          <w:i/>
          <w:iCs/>
        </w:rPr>
        <w:t>History and Tradition</w:t>
      </w:r>
      <w:r>
        <w:t xml:space="preserve">. Edited by Mark </w:t>
      </w:r>
      <w:r w:rsidR="00865717">
        <w:t xml:space="preserve">A. </w:t>
      </w:r>
      <w:r>
        <w:t xml:space="preserve">Leuchter and Jeremy </w:t>
      </w:r>
      <w:r w:rsidR="00865717">
        <w:t xml:space="preserve">M. </w:t>
      </w:r>
      <w:r>
        <w:t>Hutton. Ancient Israel a</w:t>
      </w:r>
      <w:r w:rsidR="00865717">
        <w:t>nd Its Literature. Atlanta: SBL, 2011.</w:t>
      </w:r>
    </w:p>
    <w:p w14:paraId="1630264A" w14:textId="77777777" w:rsidR="005A6B02" w:rsidRDefault="00491747" w:rsidP="00995844">
      <w:pPr>
        <w:spacing w:after="120"/>
        <w:ind w:left="720" w:hanging="720"/>
      </w:pPr>
      <w:r>
        <w:t xml:space="preserve">4. “The Nature of Barrenness in the Hebrew Bible.” </w:t>
      </w:r>
      <w:r w:rsidR="00995844">
        <w:t>Pages 14–27</w:t>
      </w:r>
      <w:r>
        <w:t xml:space="preserve"> in </w:t>
      </w:r>
      <w:r>
        <w:rPr>
          <w:i/>
          <w:iCs/>
        </w:rPr>
        <w:t>Disability Studies and Biblical Literature. </w:t>
      </w:r>
      <w:r>
        <w:t>Edited by Candida R. Moss and Jeremy Schipper. New York: Palgrave MacMillan</w:t>
      </w:r>
      <w:r w:rsidR="00995844">
        <w:t>, 2011</w:t>
      </w:r>
      <w:r>
        <w:t>.</w:t>
      </w:r>
      <w:r w:rsidR="005A6B02">
        <w:t xml:space="preserve"> </w:t>
      </w:r>
    </w:p>
    <w:p w14:paraId="5039A133" w14:textId="77777777" w:rsidR="00F35D2B" w:rsidRDefault="003B4BF6" w:rsidP="00B415DA">
      <w:pPr>
        <w:spacing w:after="120"/>
        <w:ind w:left="720" w:hanging="720"/>
      </w:pPr>
      <w:r>
        <w:t>5</w:t>
      </w:r>
      <w:r w:rsidR="00F35D2B">
        <w:t xml:space="preserve">. “Source Stratification, Secondary Additions, and the Documentary Hypothesis in the Book of Numbers: The Case of Numbers 17.” </w:t>
      </w:r>
      <w:r w:rsidR="00B415DA">
        <w:t>Pages 233–47 in</w:t>
      </w:r>
      <w:r w:rsidR="00F35D2B">
        <w:t xml:space="preserve"> </w:t>
      </w:r>
      <w:r w:rsidR="00F35D2B">
        <w:rPr>
          <w:i/>
          <w:iCs/>
        </w:rPr>
        <w:t xml:space="preserve">Torah </w:t>
      </w:r>
      <w:r w:rsidR="00B415DA">
        <w:rPr>
          <w:i/>
          <w:iCs/>
        </w:rPr>
        <w:t xml:space="preserve">and </w:t>
      </w:r>
      <w:r w:rsidR="00F35D2B">
        <w:rPr>
          <w:i/>
          <w:iCs/>
        </w:rPr>
        <w:t>the Book of Numbers</w:t>
      </w:r>
      <w:r w:rsidR="00F35D2B">
        <w:t xml:space="preserve">. Edited by </w:t>
      </w:r>
      <w:r w:rsidR="00B415DA">
        <w:t xml:space="preserve">Christian Frevel, </w:t>
      </w:r>
      <w:r w:rsidR="00F35D2B">
        <w:t xml:space="preserve">Thomas Pola, and </w:t>
      </w:r>
      <w:r w:rsidR="00B415DA">
        <w:t>Aaron Schart</w:t>
      </w:r>
      <w:r w:rsidR="00F35D2B">
        <w:t xml:space="preserve">. </w:t>
      </w:r>
      <w:proofErr w:type="spellStart"/>
      <w:r w:rsidR="00F35D2B">
        <w:t>Forschungen</w:t>
      </w:r>
      <w:proofErr w:type="spellEnd"/>
      <w:r w:rsidR="00F35D2B">
        <w:t xml:space="preserve"> </w:t>
      </w:r>
      <w:proofErr w:type="spellStart"/>
      <w:r w:rsidR="00F35D2B">
        <w:t>zum</w:t>
      </w:r>
      <w:proofErr w:type="spellEnd"/>
      <w:r w:rsidR="00F35D2B">
        <w:t xml:space="preserve"> </w:t>
      </w:r>
      <w:proofErr w:type="spellStart"/>
      <w:r w:rsidR="00F35D2B">
        <w:t>Alten</w:t>
      </w:r>
      <w:proofErr w:type="spellEnd"/>
      <w:r w:rsidR="00F35D2B">
        <w:t xml:space="preserve"> Testament II</w:t>
      </w:r>
      <w:r w:rsidR="00433891">
        <w:t>/62</w:t>
      </w:r>
      <w:r w:rsidR="00F35D2B">
        <w:t>. Tübingen: Mohr Siebeck</w:t>
      </w:r>
      <w:r w:rsidR="00B415DA">
        <w:t>, 2013</w:t>
      </w:r>
      <w:r w:rsidR="00F35D2B">
        <w:t>.</w:t>
      </w:r>
    </w:p>
    <w:p w14:paraId="4DEA03D5" w14:textId="77777777" w:rsidR="000165D7" w:rsidRDefault="003B4BF6" w:rsidP="000165D7">
      <w:pPr>
        <w:spacing w:after="120"/>
        <w:ind w:left="720" w:hanging="720"/>
      </w:pPr>
      <w:r>
        <w:t>6</w:t>
      </w:r>
      <w:r w:rsidR="006D7D1F">
        <w:t xml:space="preserve">. “Tradition History.” </w:t>
      </w:r>
      <w:r w:rsidR="00B97F56">
        <w:t>Pages 396–404</w:t>
      </w:r>
      <w:r w:rsidR="006D7D1F">
        <w:t xml:space="preserve"> in </w:t>
      </w:r>
      <w:r w:rsidR="006D7D1F">
        <w:rPr>
          <w:i/>
          <w:iCs/>
        </w:rPr>
        <w:t>The Oxford Encyclopedia of Biblical Interpretation</w:t>
      </w:r>
      <w:r w:rsidR="00B97F56">
        <w:t>, vol. 2</w:t>
      </w:r>
      <w:r w:rsidR="006D7D1F">
        <w:t>.</w:t>
      </w:r>
      <w:r w:rsidR="00595F1B">
        <w:t xml:space="preserve"> Edited by Steven L. McKenzie. </w:t>
      </w:r>
      <w:r w:rsidR="00B97F56">
        <w:t>Oxford</w:t>
      </w:r>
      <w:r w:rsidR="006D7D1F">
        <w:t>: Oxford University Press</w:t>
      </w:r>
      <w:r w:rsidR="00B97F56">
        <w:t>, 2013</w:t>
      </w:r>
      <w:r w:rsidR="006D7D1F">
        <w:t>.</w:t>
      </w:r>
    </w:p>
    <w:p w14:paraId="25A1E835" w14:textId="77777777" w:rsidR="006002CB" w:rsidRDefault="0067647E" w:rsidP="00CD3989">
      <w:pPr>
        <w:spacing w:after="120"/>
        <w:ind w:left="720" w:hanging="720"/>
      </w:pPr>
      <w:r>
        <w:t>7</w:t>
      </w:r>
      <w:r w:rsidR="006002CB">
        <w:t xml:space="preserve">. “Why Is the Pentateuch Unreadable; </w:t>
      </w:r>
      <w:proofErr w:type="gramStart"/>
      <w:r w:rsidR="006002CB">
        <w:t>or,</w:t>
      </w:r>
      <w:proofErr w:type="gramEnd"/>
      <w:r w:rsidR="006002CB">
        <w:t xml:space="preserve"> Why Are We Doing This Anyway?” </w:t>
      </w:r>
      <w:r w:rsidR="00CD3989">
        <w:t>Pages 243–51</w:t>
      </w:r>
      <w:r w:rsidR="006002CB">
        <w:t xml:space="preserve"> in </w:t>
      </w:r>
      <w:r w:rsidR="006002CB">
        <w:rPr>
          <w:i/>
          <w:iCs/>
        </w:rPr>
        <w:t>Convergence and Divergence in Pentateuchal Theory</w:t>
      </w:r>
      <w:r w:rsidR="006002CB">
        <w:t xml:space="preserve">. Edited by Jan Gertz, Bernard M. Levinson, and Konrad Schmid. </w:t>
      </w:r>
      <w:proofErr w:type="spellStart"/>
      <w:r w:rsidR="003C6881">
        <w:t>Forschungen</w:t>
      </w:r>
      <w:proofErr w:type="spellEnd"/>
      <w:r w:rsidR="003C6881">
        <w:t xml:space="preserve"> </w:t>
      </w:r>
      <w:proofErr w:type="spellStart"/>
      <w:r w:rsidR="003C6881">
        <w:t>zum</w:t>
      </w:r>
      <w:proofErr w:type="spellEnd"/>
      <w:r w:rsidR="003C6881">
        <w:t xml:space="preserve"> </w:t>
      </w:r>
      <w:proofErr w:type="spellStart"/>
      <w:r w:rsidR="003C6881">
        <w:t>Alten</w:t>
      </w:r>
      <w:proofErr w:type="spellEnd"/>
      <w:r w:rsidR="003C6881">
        <w:t xml:space="preserve"> Testament</w:t>
      </w:r>
      <w:r w:rsidR="00DF3933">
        <w:t xml:space="preserve"> 111</w:t>
      </w:r>
      <w:r w:rsidR="006002CB">
        <w:t>. Tübingen: Mohr Siebeck</w:t>
      </w:r>
      <w:r w:rsidR="00C412F7">
        <w:t>, 2016</w:t>
      </w:r>
      <w:r w:rsidR="006002CB">
        <w:t>.</w:t>
      </w:r>
    </w:p>
    <w:p w14:paraId="4F560D53" w14:textId="77777777" w:rsidR="002F714E" w:rsidRDefault="0067647E" w:rsidP="0061748F">
      <w:pPr>
        <w:spacing w:after="120"/>
        <w:ind w:left="720" w:hanging="720"/>
      </w:pPr>
      <w:r>
        <w:lastRenderedPageBreak/>
        <w:t>8</w:t>
      </w:r>
      <w:r w:rsidR="002F714E">
        <w:t xml:space="preserve">. “Continuity between the Gaps: The Pentateuch and the Kirta Epic.” </w:t>
      </w:r>
      <w:r w:rsidR="0061748F">
        <w:t>Pages 283–92</w:t>
      </w:r>
      <w:r w:rsidR="002F714E">
        <w:t xml:space="preserve"> in </w:t>
      </w:r>
      <w:r w:rsidR="002F714E">
        <w:rPr>
          <w:i/>
          <w:iCs/>
        </w:rPr>
        <w:t>Convergence and Divergence in Pentateuchal Theory</w:t>
      </w:r>
      <w:r w:rsidR="002F714E">
        <w:t xml:space="preserve">. Edited by Jan Gertz, Bernard M. Levinson, and Konrad Schmid. </w:t>
      </w:r>
      <w:proofErr w:type="spellStart"/>
      <w:r w:rsidR="002F714E">
        <w:t>Forschungen</w:t>
      </w:r>
      <w:proofErr w:type="spellEnd"/>
      <w:r w:rsidR="002F714E">
        <w:t xml:space="preserve"> </w:t>
      </w:r>
      <w:proofErr w:type="spellStart"/>
      <w:r w:rsidR="002F714E">
        <w:t>zum</w:t>
      </w:r>
      <w:proofErr w:type="spellEnd"/>
      <w:r w:rsidR="002F714E">
        <w:t xml:space="preserve"> </w:t>
      </w:r>
      <w:proofErr w:type="spellStart"/>
      <w:r w:rsidR="002F714E">
        <w:t>Alten</w:t>
      </w:r>
      <w:proofErr w:type="spellEnd"/>
      <w:r w:rsidR="002F714E">
        <w:t xml:space="preserve"> Testament</w:t>
      </w:r>
      <w:r w:rsidR="00DF3933">
        <w:t xml:space="preserve"> 111</w:t>
      </w:r>
      <w:r w:rsidR="002F714E">
        <w:t>. Tübingen: Mohr Siebeck</w:t>
      </w:r>
      <w:r w:rsidR="00DF3933">
        <w:t>, 2016</w:t>
      </w:r>
      <w:r w:rsidR="002F714E">
        <w:t>.</w:t>
      </w:r>
    </w:p>
    <w:p w14:paraId="3349FB5A" w14:textId="77777777" w:rsidR="0067647E" w:rsidRDefault="0067647E" w:rsidP="0067647E">
      <w:pPr>
        <w:spacing w:after="120"/>
        <w:ind w:left="720" w:hanging="720"/>
      </w:pPr>
      <w:r>
        <w:t xml:space="preserve">9. “Redactor or </w:t>
      </w:r>
      <w:proofErr w:type="spellStart"/>
      <w:r>
        <w:t>Rabbenu</w:t>
      </w:r>
      <w:proofErr w:type="spellEnd"/>
      <w:r>
        <w:t xml:space="preserve">? Revisiting an Old Question of Identity.” Pages 96–112 in </w:t>
      </w:r>
      <w:r>
        <w:rPr>
          <w:i/>
          <w:iCs/>
        </w:rPr>
        <w:t>Sibyls, Scriptures, and Scrolls: John Collins at Seventy</w:t>
      </w:r>
      <w:r>
        <w:t>. Edited by Joel S. Baden, Hindy Najman, and Eibert Tigchelaar. Journal for the Study of Judaism Supplements 175. Leiden: Brill, 2017.</w:t>
      </w:r>
    </w:p>
    <w:p w14:paraId="383C6923" w14:textId="77777777" w:rsidR="00656915" w:rsidRDefault="00656915" w:rsidP="00656915">
      <w:pPr>
        <w:spacing w:after="120"/>
        <w:ind w:left="720" w:hanging="720"/>
      </w:pPr>
      <w:r>
        <w:t xml:space="preserve">10. “Literary </w:t>
      </w:r>
      <w:r w:rsidR="004B2249">
        <w:t>Allusions</w:t>
      </w:r>
      <w:r>
        <w:t xml:space="preserve"> and Assumption</w:t>
      </w:r>
      <w:r w:rsidR="004B2249">
        <w:t>s</w:t>
      </w:r>
      <w:r>
        <w:t xml:space="preserve"> </w:t>
      </w:r>
      <w:r w:rsidR="004B2249">
        <w:t xml:space="preserve">about </w:t>
      </w:r>
      <w:r>
        <w:t xml:space="preserve">Textual Familiarity.” </w:t>
      </w:r>
      <w:r w:rsidR="004B2249">
        <w:t>Pages 114–30</w:t>
      </w:r>
      <w:r>
        <w:t xml:space="preserve"> in </w:t>
      </w:r>
      <w:r>
        <w:rPr>
          <w:i/>
          <w:iCs/>
        </w:rPr>
        <w:t>Subtle Citation, Allusion, and Translation in the Hebrew Bible</w:t>
      </w:r>
      <w:r>
        <w:t xml:space="preserve">. Edited by </w:t>
      </w:r>
      <w:proofErr w:type="spellStart"/>
      <w:r>
        <w:t>Ziony</w:t>
      </w:r>
      <w:proofErr w:type="spellEnd"/>
      <w:r>
        <w:t xml:space="preserve"> Zevit. Sheffield: Equinox</w:t>
      </w:r>
      <w:r w:rsidR="004B2249">
        <w:t>, 2017</w:t>
      </w:r>
      <w:r>
        <w:t>.</w:t>
      </w:r>
    </w:p>
    <w:p w14:paraId="009A3B76" w14:textId="77777777" w:rsidR="006510D7" w:rsidRPr="007716CE" w:rsidRDefault="006510D7" w:rsidP="006510D7">
      <w:pPr>
        <w:spacing w:after="120"/>
        <w:ind w:left="720" w:hanging="720"/>
      </w:pPr>
      <w:r>
        <w:t xml:space="preserve">11. “Sin, Guilt, and Punishment in the Biblical Cultic Sphere.” </w:t>
      </w:r>
      <w:r w:rsidR="00A03E5D">
        <w:t xml:space="preserve">Pages 141–49 in </w:t>
      </w:r>
      <w:r>
        <w:rPr>
          <w:i/>
          <w:iCs/>
        </w:rPr>
        <w:t>Law and the Bible, vol. 1: A Collective Genesis</w:t>
      </w:r>
      <w:r>
        <w:t xml:space="preserve">. Edited by Richard V. Meyer. Jacksonville: Mazo, 2017. </w:t>
      </w:r>
    </w:p>
    <w:p w14:paraId="37E7C5E1" w14:textId="4F689AB4" w:rsidR="003C6881" w:rsidRDefault="003C6881" w:rsidP="003C6881">
      <w:pPr>
        <w:spacing w:after="120"/>
        <w:ind w:left="720" w:hanging="720"/>
      </w:pPr>
      <w:r>
        <w:t>1</w:t>
      </w:r>
      <w:r w:rsidR="006510D7">
        <w:t>2</w:t>
      </w:r>
      <w:r>
        <w:t>. “</w:t>
      </w:r>
      <w:r w:rsidR="004F4445">
        <w:t>The Lack of Transition between Genesis and Exodus</w:t>
      </w:r>
      <w:r>
        <w:t xml:space="preserve">.” </w:t>
      </w:r>
      <w:r w:rsidR="0002407D">
        <w:t xml:space="preserve">Pages 43–53 </w:t>
      </w:r>
      <w:r>
        <w:t xml:space="preserve">in </w:t>
      </w:r>
      <w:r>
        <w:rPr>
          <w:i/>
          <w:iCs/>
        </w:rPr>
        <w:t>Book-Seams in the Hexateuch I: The Literary Transitions between the Books of Genesis/Exodus and Joshua/Judges</w:t>
      </w:r>
      <w:r>
        <w:t xml:space="preserve">. Edited by Christoph Berner and Harald Samuel.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w:t>
      </w:r>
      <w:r w:rsidR="0002407D">
        <w:t xml:space="preserve"> 120</w:t>
      </w:r>
      <w:r>
        <w:t>. Tübingen: Mohr Siebeck</w:t>
      </w:r>
      <w:r w:rsidR="006510D7">
        <w:t>, 2018</w:t>
      </w:r>
      <w:r>
        <w:t>.</w:t>
      </w:r>
    </w:p>
    <w:p w14:paraId="519F226E" w14:textId="77777777" w:rsidR="00CF3B62" w:rsidRDefault="00CF3B62" w:rsidP="003C6881">
      <w:pPr>
        <w:spacing w:after="120"/>
        <w:ind w:left="720" w:hanging="720"/>
      </w:pPr>
      <w:r>
        <w:t xml:space="preserve">13. “Introduction: Convergences and Divergences in Contemporary Pentateuchal Research.” With Jeffrey Stackert. </w:t>
      </w:r>
      <w:r w:rsidR="00250DFB">
        <w:t>Pages 1–19</w:t>
      </w:r>
      <w:r>
        <w:t xml:space="preserve"> in </w:t>
      </w:r>
      <w:r>
        <w:rPr>
          <w:i/>
          <w:iCs/>
        </w:rPr>
        <w:t>The Oxford Handbook of the Pentateuch</w:t>
      </w:r>
      <w:r>
        <w:t>. Co-edited with Jeffrey Stackert. Oxford: Oxford University Press</w:t>
      </w:r>
      <w:r w:rsidR="00250DFB">
        <w:t>, 2021</w:t>
      </w:r>
      <w:r>
        <w:t>.</w:t>
      </w:r>
    </w:p>
    <w:p w14:paraId="60F8A529" w14:textId="77777777" w:rsidR="0002407D" w:rsidRDefault="00CF3B62" w:rsidP="0002407D">
      <w:pPr>
        <w:spacing w:after="120"/>
        <w:ind w:left="720" w:hanging="720"/>
      </w:pPr>
      <w:r>
        <w:t>14</w:t>
      </w:r>
      <w:r w:rsidR="0002407D">
        <w:t xml:space="preserve">. “‘His Tent’: Pitched at the Intersection of Orthography and Source Criticism.” </w:t>
      </w:r>
      <w:r w:rsidR="006D515F">
        <w:t>Pages 283–90</w:t>
      </w:r>
      <w:r w:rsidR="0002407D">
        <w:t xml:space="preserve"> in </w:t>
      </w:r>
      <w:r w:rsidR="0002407D">
        <w:rPr>
          <w:i/>
          <w:iCs/>
        </w:rPr>
        <w:t>“Like ’Ilu Are You Wise”: Studies in Northwest Semitic Languages and Literatures in Honor of Dennis G. Pardee</w:t>
      </w:r>
      <w:r w:rsidR="0002407D">
        <w:t>. Edited by H. H. Hardy II, Joseph Lam, and Eric D. Reymond. Chicago: Oriental Institute Press</w:t>
      </w:r>
      <w:r w:rsidR="00100D0C">
        <w:t>, 2022</w:t>
      </w:r>
      <w:r w:rsidR="0002407D">
        <w:t>.</w:t>
      </w:r>
    </w:p>
    <w:p w14:paraId="3DE4EF82" w14:textId="77777777" w:rsidR="00D515B6" w:rsidRPr="00D515B6" w:rsidRDefault="00D515B6" w:rsidP="0002407D">
      <w:pPr>
        <w:spacing w:after="120"/>
        <w:ind w:left="720" w:hanging="720"/>
      </w:pPr>
      <w:r>
        <w:t xml:space="preserve">15. “The Death of Isaac.” Pages 59–64 in </w:t>
      </w:r>
      <w:proofErr w:type="spellStart"/>
      <w:r>
        <w:rPr>
          <w:i/>
          <w:iCs/>
        </w:rPr>
        <w:t>Kritische</w:t>
      </w:r>
      <w:proofErr w:type="spellEnd"/>
      <w:r>
        <w:rPr>
          <w:i/>
          <w:iCs/>
        </w:rPr>
        <w:t xml:space="preserve"> </w:t>
      </w:r>
      <w:proofErr w:type="spellStart"/>
      <w:r>
        <w:rPr>
          <w:i/>
          <w:iCs/>
        </w:rPr>
        <w:t>Schriftgelehrsamkeit</w:t>
      </w:r>
      <w:proofErr w:type="spellEnd"/>
      <w:r>
        <w:rPr>
          <w:i/>
          <w:iCs/>
        </w:rPr>
        <w:t xml:space="preserve"> in </w:t>
      </w:r>
      <w:proofErr w:type="spellStart"/>
      <w:r>
        <w:rPr>
          <w:i/>
          <w:iCs/>
        </w:rPr>
        <w:t>priesterlichen</w:t>
      </w:r>
      <w:proofErr w:type="spellEnd"/>
      <w:r>
        <w:rPr>
          <w:i/>
          <w:iCs/>
        </w:rPr>
        <w:t xml:space="preserve"> und </w:t>
      </w:r>
      <w:proofErr w:type="spellStart"/>
      <w:r>
        <w:rPr>
          <w:i/>
          <w:iCs/>
        </w:rPr>
        <w:t>prophetischen</w:t>
      </w:r>
      <w:proofErr w:type="spellEnd"/>
      <w:r>
        <w:rPr>
          <w:i/>
          <w:iCs/>
        </w:rPr>
        <w:t xml:space="preserve"> </w:t>
      </w:r>
      <w:proofErr w:type="spellStart"/>
      <w:r>
        <w:rPr>
          <w:i/>
          <w:iCs/>
        </w:rPr>
        <w:t>Diskursen</w:t>
      </w:r>
      <w:proofErr w:type="spellEnd"/>
      <w:r>
        <w:rPr>
          <w:i/>
          <w:iCs/>
        </w:rPr>
        <w:t xml:space="preserve">: Festschrift für Reinhard Achenbach </w:t>
      </w:r>
      <w:proofErr w:type="spellStart"/>
      <w:r>
        <w:rPr>
          <w:i/>
          <w:iCs/>
        </w:rPr>
        <w:t>zum</w:t>
      </w:r>
      <w:proofErr w:type="spellEnd"/>
      <w:r>
        <w:rPr>
          <w:i/>
          <w:iCs/>
        </w:rPr>
        <w:t xml:space="preserve"> 65. </w:t>
      </w:r>
      <w:proofErr w:type="spellStart"/>
      <w:r>
        <w:rPr>
          <w:i/>
          <w:iCs/>
        </w:rPr>
        <w:t>Geburtstag</w:t>
      </w:r>
      <w:proofErr w:type="spellEnd"/>
      <w:r>
        <w:t xml:space="preserve">. Edited by Lars </w:t>
      </w:r>
      <w:proofErr w:type="spellStart"/>
      <w:r>
        <w:t>Maskow</w:t>
      </w:r>
      <w:proofErr w:type="spellEnd"/>
      <w:r>
        <w:t xml:space="preserve"> and Jonathan Robker. </w:t>
      </w:r>
      <w:proofErr w:type="spellStart"/>
      <w:r>
        <w:t>Beihefte</w:t>
      </w:r>
      <w:proofErr w:type="spellEnd"/>
      <w:r>
        <w:t xml:space="preserve"> </w:t>
      </w:r>
      <w:proofErr w:type="spellStart"/>
      <w:r>
        <w:t>zur</w:t>
      </w:r>
      <w:proofErr w:type="spellEnd"/>
      <w:r>
        <w:t xml:space="preserve"> </w:t>
      </w:r>
      <w:proofErr w:type="spellStart"/>
      <w:r>
        <w:t>Zeitschrift</w:t>
      </w:r>
      <w:proofErr w:type="spellEnd"/>
      <w:r>
        <w:t xml:space="preserve"> für </w:t>
      </w:r>
      <w:proofErr w:type="spellStart"/>
      <w:r>
        <w:t>Altorientalische</w:t>
      </w:r>
      <w:proofErr w:type="spellEnd"/>
      <w:r>
        <w:t xml:space="preserve"> und </w:t>
      </w:r>
      <w:proofErr w:type="spellStart"/>
      <w:r>
        <w:t>Biblische</w:t>
      </w:r>
      <w:proofErr w:type="spellEnd"/>
      <w:r>
        <w:t xml:space="preserve"> </w:t>
      </w:r>
      <w:proofErr w:type="spellStart"/>
      <w:r>
        <w:t>Rechtsgeschichte</w:t>
      </w:r>
      <w:proofErr w:type="spellEnd"/>
      <w:r>
        <w:t xml:space="preserve"> 27. Wiesbaden: </w:t>
      </w:r>
      <w:proofErr w:type="spellStart"/>
      <w:r>
        <w:t>Harrassowitz</w:t>
      </w:r>
      <w:proofErr w:type="spellEnd"/>
      <w:r>
        <w:t>, 2022.</w:t>
      </w:r>
    </w:p>
    <w:p w14:paraId="12C5315C" w14:textId="77777777" w:rsidR="00C95786" w:rsidRDefault="00C95786" w:rsidP="00C95786">
      <w:pPr>
        <w:spacing w:after="120"/>
        <w:ind w:left="720" w:hanging="720"/>
      </w:pPr>
      <w:r>
        <w:t>1</w:t>
      </w:r>
      <w:r w:rsidR="00BF195A">
        <w:t>6</w:t>
      </w:r>
      <w:r>
        <w:t xml:space="preserve">. “The Composition of the Hebrew Bible: Process, Memory, and Ideology.” Pages 404–18 in </w:t>
      </w:r>
      <w:r>
        <w:rPr>
          <w:i/>
          <w:iCs/>
        </w:rPr>
        <w:t>The Ancient Israelite World</w:t>
      </w:r>
      <w:r>
        <w:t>. Edited by George Pierce and Kyle Keimer. London: Routledge, 2023.</w:t>
      </w:r>
    </w:p>
    <w:p w14:paraId="320355D0" w14:textId="77777777" w:rsidR="00C71BB5" w:rsidRPr="00C71BB5" w:rsidRDefault="00C71BB5" w:rsidP="00C95786">
      <w:pPr>
        <w:spacing w:after="120"/>
        <w:ind w:left="720" w:hanging="720"/>
      </w:pPr>
      <w:r>
        <w:t xml:space="preserve">17. “Situating Balaam.” Pages 43–50 in </w:t>
      </w:r>
      <w:r>
        <w:rPr>
          <w:i/>
          <w:iCs/>
        </w:rPr>
        <w:t>A Sage in New Haven: Essays on the Prophets, the Writings, and the Ancient World in Honor of Robert Wilson</w:t>
      </w:r>
      <w:r>
        <w:t xml:space="preserve">. Edited by Alison Acker Gruseke and Carolyn J. Sharp. </w:t>
      </w:r>
      <w:proofErr w:type="spellStart"/>
      <w:r>
        <w:t>Ägypten</w:t>
      </w:r>
      <w:proofErr w:type="spellEnd"/>
      <w:r>
        <w:t xml:space="preserve"> und Altes Testament 117. Münster: </w:t>
      </w:r>
      <w:proofErr w:type="spellStart"/>
      <w:r>
        <w:t>Zaphon</w:t>
      </w:r>
      <w:proofErr w:type="spellEnd"/>
      <w:r>
        <w:t>, 2023.</w:t>
      </w:r>
    </w:p>
    <w:p w14:paraId="44FFD9AA" w14:textId="77777777" w:rsidR="00515CE1" w:rsidRDefault="00515CE1" w:rsidP="00515CE1">
      <w:pPr>
        <w:spacing w:after="120"/>
        <w:ind w:left="720" w:hanging="720"/>
      </w:pPr>
      <w:r>
        <w:t xml:space="preserve">18. “The Tower of Babel (Genesis 11:1–9).” Pages 26–32 in </w:t>
      </w:r>
      <w:proofErr w:type="spellStart"/>
      <w:r>
        <w:rPr>
          <w:i/>
          <w:iCs/>
        </w:rPr>
        <w:t>Pluralingualism</w:t>
      </w:r>
      <w:proofErr w:type="spellEnd"/>
      <w:r>
        <w:rPr>
          <w:i/>
          <w:iCs/>
        </w:rPr>
        <w:t xml:space="preserve"> in Traditional </w:t>
      </w:r>
      <w:proofErr w:type="spellStart"/>
      <w:r>
        <w:rPr>
          <w:i/>
          <w:iCs/>
        </w:rPr>
        <w:t>Eurasion</w:t>
      </w:r>
      <w:proofErr w:type="spellEnd"/>
      <w:r>
        <w:rPr>
          <w:i/>
          <w:iCs/>
        </w:rPr>
        <w:t xml:space="preserve"> Scholarship: Thinking in Many Tongues</w:t>
      </w:r>
      <w:r>
        <w:t xml:space="preserve">. Edited by Glenn W. Most, Dagmar Schäfer, and </w:t>
      </w:r>
      <w:proofErr w:type="spellStart"/>
      <w:r>
        <w:t>Märten</w:t>
      </w:r>
      <w:proofErr w:type="spellEnd"/>
      <w:r>
        <w:t xml:space="preserve"> Söderblom Saarela. Ancient Languages and Civilizations 3. Leiden: Brill, 2023.</w:t>
      </w:r>
    </w:p>
    <w:p w14:paraId="264E2514" w14:textId="77777777" w:rsidR="00BF195A" w:rsidRPr="00BF195A" w:rsidRDefault="00BF195A" w:rsidP="0002407D">
      <w:pPr>
        <w:spacing w:after="120"/>
        <w:ind w:left="720" w:hanging="720"/>
      </w:pPr>
      <w:r>
        <w:lastRenderedPageBreak/>
        <w:t>1</w:t>
      </w:r>
      <w:r w:rsidR="00515CE1">
        <w:t>9</w:t>
      </w:r>
      <w:r>
        <w:t xml:space="preserve">. “Despoiling the Egyptians.” </w:t>
      </w:r>
      <w:r w:rsidR="00823CC2">
        <w:t>Pages 5–17</w:t>
      </w:r>
      <w:r>
        <w:t xml:space="preserve"> in </w:t>
      </w:r>
      <w:r>
        <w:rPr>
          <w:i/>
          <w:iCs/>
        </w:rPr>
        <w:t>The Pentateuch and Its Readers</w:t>
      </w:r>
      <w:r>
        <w:t xml:space="preserve">. Edited by Joel S. Baden and Jeffrey Stackert. </w:t>
      </w:r>
      <w:proofErr w:type="spellStart"/>
      <w:r>
        <w:t>Forschungen</w:t>
      </w:r>
      <w:proofErr w:type="spellEnd"/>
      <w:r>
        <w:t xml:space="preserve"> </w:t>
      </w:r>
      <w:proofErr w:type="spellStart"/>
      <w:r>
        <w:t>zum</w:t>
      </w:r>
      <w:proofErr w:type="spellEnd"/>
      <w:r>
        <w:t xml:space="preserve"> </w:t>
      </w:r>
      <w:proofErr w:type="spellStart"/>
      <w:r>
        <w:t>Alten</w:t>
      </w:r>
      <w:proofErr w:type="spellEnd"/>
      <w:r>
        <w:t xml:space="preserve"> Testament </w:t>
      </w:r>
      <w:r w:rsidR="00823CC2">
        <w:t>170</w:t>
      </w:r>
      <w:r>
        <w:t>. Tübingen: Mohr Siebeck, 2023.</w:t>
      </w:r>
    </w:p>
    <w:p w14:paraId="1EF12D56" w14:textId="77777777" w:rsidR="00B0765E" w:rsidRDefault="00515CE1" w:rsidP="00351BC5">
      <w:pPr>
        <w:spacing w:after="120"/>
        <w:ind w:left="720" w:hanging="720"/>
      </w:pPr>
      <w:r>
        <w:t>20</w:t>
      </w:r>
      <w:r w:rsidR="00B0765E">
        <w:t xml:space="preserve">. “Leviticus.” </w:t>
      </w:r>
      <w:r w:rsidR="00E81F5B">
        <w:t>Pages 173</w:t>
      </w:r>
      <w:r w:rsidR="00E81F5B">
        <w:softHyphen/>
        <w:t xml:space="preserve">–77 in </w:t>
      </w:r>
      <w:r w:rsidR="00E81F5B">
        <w:rPr>
          <w:i/>
          <w:iCs/>
        </w:rPr>
        <w:t>The SBL</w:t>
      </w:r>
      <w:r w:rsidR="00B0765E">
        <w:rPr>
          <w:i/>
          <w:iCs/>
        </w:rPr>
        <w:t xml:space="preserve"> Study Bible</w:t>
      </w:r>
      <w:r w:rsidR="00B0765E">
        <w:t xml:space="preserve">. </w:t>
      </w:r>
      <w:r w:rsidR="00E81F5B">
        <w:t>New York: HarperCollins, 2023</w:t>
      </w:r>
      <w:r w:rsidR="00B0765E">
        <w:t>.</w:t>
      </w:r>
    </w:p>
    <w:p w14:paraId="0D8D5F0B" w14:textId="17A439BD" w:rsidR="00351BC5" w:rsidRDefault="00515CE1" w:rsidP="00FC6091">
      <w:pPr>
        <w:spacing w:after="120"/>
        <w:ind w:left="720" w:hanging="720"/>
      </w:pPr>
      <w:r>
        <w:t xml:space="preserve">21. “Esau and Edom in E: </w:t>
      </w:r>
      <w:r w:rsidRPr="00515CE1">
        <w:t>Case Studies and Methodological Reflections on Canonical Influence in Source Reconstruction</w:t>
      </w:r>
      <w:r>
        <w:t xml:space="preserve">.” </w:t>
      </w:r>
      <w:r w:rsidR="00EE0011">
        <w:t xml:space="preserve">Pages </w:t>
      </w:r>
      <w:r w:rsidR="00FC6091">
        <w:t>21–33</w:t>
      </w:r>
      <w:r>
        <w:t xml:space="preserve"> in </w:t>
      </w:r>
      <w:proofErr w:type="spellStart"/>
      <w:r w:rsidR="00936157">
        <w:rPr>
          <w:i/>
          <w:iCs/>
        </w:rPr>
        <w:t>Gegenwart</w:t>
      </w:r>
      <w:proofErr w:type="spellEnd"/>
      <w:r w:rsidR="00936157">
        <w:rPr>
          <w:i/>
          <w:iCs/>
        </w:rPr>
        <w:t xml:space="preserve"> und </w:t>
      </w:r>
      <w:proofErr w:type="spellStart"/>
      <w:r w:rsidR="00936157">
        <w:rPr>
          <w:i/>
          <w:iCs/>
        </w:rPr>
        <w:t>Wirksamkeit</w:t>
      </w:r>
      <w:proofErr w:type="spellEnd"/>
      <w:r w:rsidR="00936157">
        <w:rPr>
          <w:i/>
          <w:iCs/>
        </w:rPr>
        <w:t xml:space="preserve"> des </w:t>
      </w:r>
      <w:proofErr w:type="spellStart"/>
      <w:r w:rsidR="00936157">
        <w:rPr>
          <w:i/>
          <w:iCs/>
        </w:rPr>
        <w:t>transzendenten</w:t>
      </w:r>
      <w:proofErr w:type="spellEnd"/>
      <w:r w:rsidR="00936157">
        <w:rPr>
          <w:i/>
          <w:iCs/>
        </w:rPr>
        <w:t xml:space="preserve"> </w:t>
      </w:r>
      <w:proofErr w:type="spellStart"/>
      <w:r w:rsidR="00936157">
        <w:rPr>
          <w:i/>
          <w:iCs/>
        </w:rPr>
        <w:t>Gottes</w:t>
      </w:r>
      <w:proofErr w:type="spellEnd"/>
      <w:r w:rsidR="00936157">
        <w:rPr>
          <w:i/>
          <w:iCs/>
        </w:rPr>
        <w:t xml:space="preserve"> in der </w:t>
      </w:r>
      <w:proofErr w:type="spellStart"/>
      <w:r w:rsidR="00936157">
        <w:rPr>
          <w:i/>
          <w:iCs/>
        </w:rPr>
        <w:t>Geschichte</w:t>
      </w:r>
      <w:proofErr w:type="spellEnd"/>
      <w:r w:rsidR="00EE0011">
        <w:rPr>
          <w:i/>
          <w:iCs/>
        </w:rPr>
        <w:t xml:space="preserve">: Festschrift </w:t>
      </w:r>
      <w:proofErr w:type="spellStart"/>
      <w:r w:rsidR="00EE0011">
        <w:rPr>
          <w:i/>
          <w:iCs/>
        </w:rPr>
        <w:t>zur</w:t>
      </w:r>
      <w:proofErr w:type="spellEnd"/>
      <w:r w:rsidR="00EE0011">
        <w:rPr>
          <w:i/>
          <w:iCs/>
        </w:rPr>
        <w:t xml:space="preserve"> </w:t>
      </w:r>
      <w:proofErr w:type="spellStart"/>
      <w:r w:rsidR="00EE0011">
        <w:rPr>
          <w:i/>
          <w:iCs/>
        </w:rPr>
        <w:t>Erinnerung</w:t>
      </w:r>
      <w:proofErr w:type="spellEnd"/>
      <w:r w:rsidR="00EE0011">
        <w:rPr>
          <w:i/>
          <w:iCs/>
        </w:rPr>
        <w:t xml:space="preserve"> an Axel Graupner (1958–2021)</w:t>
      </w:r>
      <w:r>
        <w:t>. Edited by Manfred Oeming.</w:t>
      </w:r>
      <w:r w:rsidR="00FC6091">
        <w:t xml:space="preserve"> </w:t>
      </w:r>
      <w:proofErr w:type="spellStart"/>
      <w:r w:rsidR="00FC6091">
        <w:t>Beiträge</w:t>
      </w:r>
      <w:proofErr w:type="spellEnd"/>
      <w:r w:rsidR="00FC6091">
        <w:t xml:space="preserve"> </w:t>
      </w:r>
      <w:proofErr w:type="spellStart"/>
      <w:r w:rsidR="00FC6091">
        <w:t>zum</w:t>
      </w:r>
      <w:proofErr w:type="spellEnd"/>
      <w:r w:rsidR="00FC6091">
        <w:t xml:space="preserve"> Verstehen der Bibel </w:t>
      </w:r>
      <w:r w:rsidR="00FE4381">
        <w:t xml:space="preserve">52. </w:t>
      </w:r>
      <w:r w:rsidR="008D39DF">
        <w:t>Berlin: L</w:t>
      </w:r>
      <w:r w:rsidR="008F14BC">
        <w:t>it, 2024.</w:t>
      </w:r>
    </w:p>
    <w:p w14:paraId="33DA2902" w14:textId="5792641D" w:rsidR="004454E6" w:rsidRPr="00BA6D97" w:rsidRDefault="004454E6" w:rsidP="00FC6091">
      <w:pPr>
        <w:spacing w:after="120"/>
        <w:ind w:left="720" w:hanging="720"/>
      </w:pPr>
      <w:r>
        <w:t xml:space="preserve">22. </w:t>
      </w:r>
      <w:r w:rsidR="004C545D">
        <w:t>“The Decalogue in Deuteronomy and (then) in Exodus.” Pages 77–</w:t>
      </w:r>
      <w:r w:rsidR="00BA6D97">
        <w:t xml:space="preserve">90 in </w:t>
      </w:r>
      <w:r w:rsidR="00BA6D97">
        <w:rPr>
          <w:i/>
          <w:iCs/>
        </w:rPr>
        <w:t>Ritual and Law in the Hebrew Bible and the Ancient Near East</w:t>
      </w:r>
      <w:r w:rsidR="00BA6D97">
        <w:t xml:space="preserve">. Edited by Tzvi Abusch, Alan Lenzi, and Jeffrey Stackert. </w:t>
      </w:r>
      <w:proofErr w:type="spellStart"/>
      <w:r w:rsidR="00BA6D97">
        <w:t>Forschungen</w:t>
      </w:r>
      <w:proofErr w:type="spellEnd"/>
      <w:r w:rsidR="00BA6D97">
        <w:t xml:space="preserve"> </w:t>
      </w:r>
      <w:proofErr w:type="spellStart"/>
      <w:r w:rsidR="00BA6D97">
        <w:t>zum</w:t>
      </w:r>
      <w:proofErr w:type="spellEnd"/>
      <w:r w:rsidR="00BA6D97">
        <w:t xml:space="preserve"> </w:t>
      </w:r>
      <w:proofErr w:type="spellStart"/>
      <w:r w:rsidR="00BA6D97">
        <w:t>Alten</w:t>
      </w:r>
      <w:proofErr w:type="spellEnd"/>
      <w:r w:rsidR="00BA6D97">
        <w:t xml:space="preserve"> Testament </w:t>
      </w:r>
      <w:r w:rsidR="00662B5B">
        <w:t xml:space="preserve">184. </w:t>
      </w:r>
      <w:r w:rsidR="00BA6D97">
        <w:t xml:space="preserve">Tübingen: Mohr </w:t>
      </w:r>
      <w:r w:rsidR="00662B5B">
        <w:t>Siebeck, 2025.</w:t>
      </w:r>
    </w:p>
    <w:p w14:paraId="1176D6DD" w14:textId="0BC7CD5C" w:rsidR="00351BC5" w:rsidRDefault="00351BC5" w:rsidP="00351BC5">
      <w:pPr>
        <w:spacing w:after="120"/>
        <w:ind w:left="720" w:hanging="720"/>
      </w:pPr>
      <w:r>
        <w:t>2</w:t>
      </w:r>
      <w:r w:rsidR="004454E6">
        <w:t>3</w:t>
      </w:r>
      <w:r>
        <w:t xml:space="preserve">. “Trauma and the Fragmentation of Theology in Lamentations.” </w:t>
      </w:r>
      <w:r w:rsidR="00930760">
        <w:t>Pages 81–94</w:t>
      </w:r>
      <w:r>
        <w:t xml:space="preserve"> in </w:t>
      </w:r>
      <w:r>
        <w:rPr>
          <w:i/>
          <w:iCs/>
        </w:rPr>
        <w:t>Readings of Trauma</w:t>
      </w:r>
      <w:r w:rsidR="00C309A6">
        <w:rPr>
          <w:i/>
          <w:iCs/>
        </w:rPr>
        <w:t>: Hermeneutical Perspectives on Biblical and Modern Trauma Narratives</w:t>
      </w:r>
      <w:r>
        <w:t>. Edited by Alexandra Grund-Wittenberg</w:t>
      </w:r>
      <w:r w:rsidR="00C309A6">
        <w:t xml:space="preserve"> and Maike Schult</w:t>
      </w:r>
      <w:r>
        <w:t xml:space="preserve">. </w:t>
      </w:r>
      <w:r w:rsidR="00930760">
        <w:t xml:space="preserve">Studies in </w:t>
      </w:r>
      <w:r w:rsidR="00452CE0">
        <w:t xml:space="preserve">Cultural Contexts of the Bible 15. Leiden: </w:t>
      </w:r>
      <w:r>
        <w:t>Brill-</w:t>
      </w:r>
      <w:proofErr w:type="spellStart"/>
      <w:r>
        <w:t>Schöning</w:t>
      </w:r>
      <w:proofErr w:type="spellEnd"/>
      <w:r w:rsidR="00452CE0">
        <w:t>, 2026</w:t>
      </w:r>
      <w:r>
        <w:t>.</w:t>
      </w:r>
    </w:p>
    <w:p w14:paraId="6BC7D5F4" w14:textId="22F9A980" w:rsidR="00A37A7F" w:rsidRPr="00A37A7F" w:rsidRDefault="00A37A7F" w:rsidP="00A37A7F">
      <w:pPr>
        <w:spacing w:after="120"/>
        <w:ind w:left="720" w:hanging="720"/>
      </w:pPr>
      <w:r>
        <w:t>2</w:t>
      </w:r>
      <w:r w:rsidR="004454E6">
        <w:t>4</w:t>
      </w:r>
      <w:r>
        <w:t xml:space="preserve">. “Historical Criticism.” Forthcoming in </w:t>
      </w:r>
      <w:r>
        <w:rPr>
          <w:i/>
          <w:iCs/>
        </w:rPr>
        <w:t>Multiracial Biblical Studies</w:t>
      </w:r>
      <w:r>
        <w:t xml:space="preserve">. Edited by </w:t>
      </w:r>
      <w:proofErr w:type="spellStart"/>
      <w:r>
        <w:t>Wongi</w:t>
      </w:r>
      <w:proofErr w:type="spellEnd"/>
      <w:r>
        <w:t xml:space="preserve"> Park. Semeia. Atlanta: SBL.</w:t>
      </w:r>
    </w:p>
    <w:p w14:paraId="2C83D50F" w14:textId="77777777" w:rsidR="00515CE1" w:rsidRDefault="00515CE1" w:rsidP="0002407D">
      <w:pPr>
        <w:spacing w:after="120"/>
        <w:ind w:left="720" w:hanging="720"/>
      </w:pPr>
    </w:p>
    <w:p w14:paraId="58917844" w14:textId="77777777" w:rsidR="00365745" w:rsidRDefault="00365745" w:rsidP="00FD6782">
      <w:pPr>
        <w:autoSpaceDE w:val="0"/>
        <w:autoSpaceDN w:val="0"/>
        <w:adjustRightInd w:val="0"/>
        <w:ind w:left="720" w:hanging="720"/>
      </w:pPr>
    </w:p>
    <w:p w14:paraId="5FBF9E0B" w14:textId="77777777" w:rsidR="000B4DA0" w:rsidRPr="00256475" w:rsidRDefault="00256475" w:rsidP="003F40AD">
      <w:pPr>
        <w:autoSpaceDE w:val="0"/>
        <w:autoSpaceDN w:val="0"/>
        <w:adjustRightInd w:val="0"/>
        <w:spacing w:after="120"/>
        <w:ind w:left="720" w:hanging="720"/>
        <w:rPr>
          <w:b/>
          <w:bCs/>
        </w:rPr>
      </w:pPr>
      <w:r>
        <w:tab/>
      </w:r>
      <w:r>
        <w:rPr>
          <w:b/>
          <w:bCs/>
        </w:rPr>
        <w:t>Reviews</w:t>
      </w:r>
    </w:p>
    <w:bookmarkEnd w:id="1"/>
    <w:bookmarkEnd w:id="2"/>
    <w:p w14:paraId="551F07ED" w14:textId="77777777" w:rsidR="00CB1DC5" w:rsidRDefault="00CB1DC5" w:rsidP="00CB1DC5">
      <w:pPr>
        <w:spacing w:after="120"/>
        <w:ind w:left="540" w:hanging="540"/>
      </w:pPr>
      <w:r>
        <w:t xml:space="preserve">1. Review of J. Van Seters, “The Edited Bible.” </w:t>
      </w:r>
      <w:r>
        <w:rPr>
          <w:i/>
          <w:iCs/>
        </w:rPr>
        <w:t>Journal of Near Eastern Studies</w:t>
      </w:r>
      <w:r>
        <w:t xml:space="preserve"> 68 (2009): 129–31.</w:t>
      </w:r>
    </w:p>
    <w:p w14:paraId="227FF993" w14:textId="77777777" w:rsidR="00CB1DC5" w:rsidRPr="00D3549E" w:rsidRDefault="00CB1DC5" w:rsidP="00CB1DC5">
      <w:pPr>
        <w:spacing w:after="120"/>
        <w:ind w:left="540" w:hanging="540"/>
      </w:pPr>
      <w:r>
        <w:t>2. Review of David P. Wright, “</w:t>
      </w:r>
      <w:r w:rsidRPr="00D3549E">
        <w:t>Inventing God's Law: How the Covenant Code of the Bible Used and Revised the Laws of Hammurabi</w:t>
      </w:r>
      <w:r>
        <w:t xml:space="preserve">.” </w:t>
      </w:r>
      <w:r>
        <w:rPr>
          <w:i/>
          <w:iCs/>
        </w:rPr>
        <w:t>Review of Biblical Literature</w:t>
      </w:r>
      <w:r>
        <w:t>, July 14, 2010.</w:t>
      </w:r>
    </w:p>
    <w:p w14:paraId="22963427" w14:textId="77777777" w:rsidR="00CB1DC5" w:rsidRPr="009C357F" w:rsidRDefault="00CB1DC5" w:rsidP="00CB1DC5">
      <w:pPr>
        <w:spacing w:after="120"/>
        <w:ind w:left="540" w:hanging="540"/>
      </w:pPr>
      <w:r>
        <w:t xml:space="preserve">3. Review of Krzysztof Sonek, “Truth, Beauty, and Goodness in Biblical Narratives.” </w:t>
      </w:r>
      <w:r>
        <w:rPr>
          <w:i/>
          <w:iCs/>
        </w:rPr>
        <w:t>Catholic Biblical Quarterly</w:t>
      </w:r>
      <w:r>
        <w:t xml:space="preserve"> 73 (2011): 139–41.</w:t>
      </w:r>
    </w:p>
    <w:p w14:paraId="775B7509" w14:textId="77777777" w:rsidR="00061946" w:rsidRDefault="00CB1DC5" w:rsidP="007A7CF1">
      <w:pPr>
        <w:spacing w:after="120"/>
        <w:ind w:left="720" w:hanging="720"/>
        <w:rPr>
          <w:iCs/>
        </w:rPr>
      </w:pPr>
      <w:r>
        <w:t xml:space="preserve">4. </w:t>
      </w:r>
      <w:r w:rsidR="00061946">
        <w:t>Review of J. H. Walton, “</w:t>
      </w:r>
      <w:r w:rsidR="00061946" w:rsidRPr="00EE166E">
        <w:rPr>
          <w:iCs/>
        </w:rPr>
        <w:t>Ancient Near Eastern Thought and the Old Testament: Introducing the Conceptual World of the Hebrew Bible</w:t>
      </w:r>
      <w:r w:rsidR="00061946">
        <w:rPr>
          <w:iCs/>
        </w:rPr>
        <w:t xml:space="preserve">.” </w:t>
      </w:r>
      <w:r w:rsidR="00061946">
        <w:rPr>
          <w:i/>
          <w:iCs/>
        </w:rPr>
        <w:t>Journal of Near Eastern Studies</w:t>
      </w:r>
      <w:r w:rsidR="00061946">
        <w:rPr>
          <w:iCs/>
        </w:rPr>
        <w:t xml:space="preserve"> </w:t>
      </w:r>
      <w:r w:rsidR="007A7CF1">
        <w:rPr>
          <w:iCs/>
          <w:lang w:bidi="he-IL"/>
        </w:rPr>
        <w:t>70 (2011):</w:t>
      </w:r>
      <w:r w:rsidR="00A8174D">
        <w:rPr>
          <w:iCs/>
          <w:lang w:bidi="he-IL"/>
        </w:rPr>
        <w:t xml:space="preserve"> </w:t>
      </w:r>
      <w:r w:rsidR="007A7CF1">
        <w:rPr>
          <w:iCs/>
          <w:lang w:bidi="he-IL"/>
        </w:rPr>
        <w:t>116–17</w:t>
      </w:r>
      <w:r w:rsidR="00061946">
        <w:rPr>
          <w:iCs/>
        </w:rPr>
        <w:t>.</w:t>
      </w:r>
    </w:p>
    <w:p w14:paraId="0AA5D54E" w14:textId="77777777" w:rsidR="00061946" w:rsidRDefault="00CB1DC5" w:rsidP="00287BB2">
      <w:pPr>
        <w:autoSpaceDE w:val="0"/>
        <w:autoSpaceDN w:val="0"/>
        <w:adjustRightInd w:val="0"/>
        <w:spacing w:after="120"/>
        <w:ind w:left="720" w:hanging="720"/>
      </w:pPr>
      <w:r>
        <w:t xml:space="preserve">5. </w:t>
      </w:r>
      <w:r w:rsidR="00061946">
        <w:t xml:space="preserve">Review of </w:t>
      </w:r>
      <w:r w:rsidR="00061946" w:rsidRPr="00EE166E">
        <w:t>K.</w:t>
      </w:r>
      <w:r w:rsidR="00061946">
        <w:t xml:space="preserve"> </w:t>
      </w:r>
      <w:r w:rsidR="00061946" w:rsidRPr="00EE166E">
        <w:t>F</w:t>
      </w:r>
      <w:r w:rsidR="00061946">
        <w:t>.</w:t>
      </w:r>
      <w:r w:rsidR="00061946" w:rsidRPr="00EE166E">
        <w:t xml:space="preserve"> </w:t>
      </w:r>
      <w:r w:rsidR="00061946">
        <w:t xml:space="preserve">Kravitz and D. M. Sharon, </w:t>
      </w:r>
      <w:r w:rsidR="00061946" w:rsidRPr="00EE166E">
        <w:t>eds.</w:t>
      </w:r>
      <w:r w:rsidR="00061946">
        <w:t xml:space="preserve"> “</w:t>
      </w:r>
      <w:r w:rsidR="00061946" w:rsidRPr="00EE166E">
        <w:t>Bringing the Hidden to</w:t>
      </w:r>
      <w:r w:rsidR="00061946">
        <w:t xml:space="preserve"> </w:t>
      </w:r>
      <w:r w:rsidR="00061946" w:rsidRPr="00EE166E">
        <w:t>Light: The Process of Interpretation: Studies</w:t>
      </w:r>
      <w:r w:rsidR="00061946">
        <w:t xml:space="preserve"> in Honor of Stephen A. Geller.” </w:t>
      </w:r>
      <w:r w:rsidR="00061946">
        <w:rPr>
          <w:i/>
        </w:rPr>
        <w:t>Journal of Near Eastern Studies</w:t>
      </w:r>
      <w:r w:rsidR="00287BB2">
        <w:t xml:space="preserve"> 70 (2011): 303–4</w:t>
      </w:r>
      <w:r w:rsidR="00061946">
        <w:t>.</w:t>
      </w:r>
    </w:p>
    <w:p w14:paraId="16F4CEB4" w14:textId="77777777" w:rsidR="00D971A4" w:rsidRDefault="00635533" w:rsidP="00635533">
      <w:pPr>
        <w:autoSpaceDE w:val="0"/>
        <w:autoSpaceDN w:val="0"/>
        <w:adjustRightInd w:val="0"/>
        <w:spacing w:after="120"/>
        <w:ind w:left="720" w:hanging="720"/>
      </w:pPr>
      <w:r>
        <w:t>6</w:t>
      </w:r>
      <w:r w:rsidR="00D971A4">
        <w:t xml:space="preserve">. Review of Scott N. Callaham, “Modality and the Biblical Hebrew Infinitive Absolute.” </w:t>
      </w:r>
      <w:r w:rsidR="00D971A4">
        <w:rPr>
          <w:i/>
          <w:iCs/>
        </w:rPr>
        <w:t>Journal of the American Oriental Society</w:t>
      </w:r>
      <w:r>
        <w:t xml:space="preserve"> 131 (2011): 666–68</w:t>
      </w:r>
      <w:r w:rsidR="00D971A4">
        <w:t>.</w:t>
      </w:r>
    </w:p>
    <w:p w14:paraId="48AAA02A" w14:textId="77777777" w:rsidR="00D971A4" w:rsidRDefault="00635533" w:rsidP="00635533">
      <w:pPr>
        <w:autoSpaceDE w:val="0"/>
        <w:autoSpaceDN w:val="0"/>
        <w:adjustRightInd w:val="0"/>
        <w:spacing w:after="120"/>
        <w:ind w:left="720" w:hanging="720"/>
      </w:pPr>
      <w:r>
        <w:t>7</w:t>
      </w:r>
      <w:r w:rsidR="00D971A4">
        <w:t xml:space="preserve">. Review of Ronald Hendel, ed., “Reading Genesis: Ten Methods.” </w:t>
      </w:r>
      <w:r w:rsidR="00D971A4">
        <w:rPr>
          <w:i/>
          <w:iCs/>
        </w:rPr>
        <w:t>Journal of the American Oriental Society</w:t>
      </w:r>
      <w:r>
        <w:t xml:space="preserve"> 131 (2011): 668–</w:t>
      </w:r>
      <w:r w:rsidR="00370E8F">
        <w:t>70</w:t>
      </w:r>
      <w:r w:rsidR="00D971A4">
        <w:t>.</w:t>
      </w:r>
    </w:p>
    <w:p w14:paraId="54CF3DC1" w14:textId="77777777" w:rsidR="00635533" w:rsidRDefault="00635533" w:rsidP="00E32E8A">
      <w:pPr>
        <w:autoSpaceDE w:val="0"/>
        <w:autoSpaceDN w:val="0"/>
        <w:adjustRightInd w:val="0"/>
        <w:spacing w:after="120"/>
        <w:ind w:left="720" w:hanging="720"/>
      </w:pPr>
      <w:r>
        <w:t xml:space="preserve">8. Review of B. M. Levinson, “Legal Innovation and Religious Renewal in Ancient Israel.” </w:t>
      </w:r>
      <w:r>
        <w:rPr>
          <w:i/>
          <w:iCs/>
        </w:rPr>
        <w:t>Journal of Near Eastern Studies</w:t>
      </w:r>
      <w:r w:rsidR="00E32E8A">
        <w:t xml:space="preserve"> 71 (2012</w:t>
      </w:r>
      <w:r>
        <w:t>)</w:t>
      </w:r>
      <w:r w:rsidR="00E32E8A">
        <w:t>: 155–57</w:t>
      </w:r>
      <w:r>
        <w:t>.</w:t>
      </w:r>
    </w:p>
    <w:p w14:paraId="2D80EE6E" w14:textId="77777777" w:rsidR="00FE1D5C" w:rsidRDefault="00FE1D5C" w:rsidP="00687BE7">
      <w:pPr>
        <w:autoSpaceDE w:val="0"/>
        <w:autoSpaceDN w:val="0"/>
        <w:adjustRightInd w:val="0"/>
        <w:spacing w:after="120"/>
        <w:ind w:left="720" w:hanging="720"/>
      </w:pPr>
      <w:r>
        <w:lastRenderedPageBreak/>
        <w:t xml:space="preserve">9. Review of Joseph Blenkinsopp, “Creation, Un-Creation, Re-Creation: A Discursive Commentary on Genesis 1–11.” </w:t>
      </w:r>
      <w:r>
        <w:rPr>
          <w:i/>
          <w:iCs/>
        </w:rPr>
        <w:t>Journal of Religion</w:t>
      </w:r>
      <w:r w:rsidR="00687BE7">
        <w:t xml:space="preserve"> 92 (2012): 551–52</w:t>
      </w:r>
      <w:r>
        <w:t>.</w:t>
      </w:r>
    </w:p>
    <w:p w14:paraId="4647B938" w14:textId="77777777" w:rsidR="003B4BF6" w:rsidRPr="006D7D1F" w:rsidRDefault="002F7000" w:rsidP="003B4BF6">
      <w:pPr>
        <w:spacing w:after="120"/>
        <w:ind w:left="720" w:hanging="720"/>
      </w:pPr>
      <w:r>
        <w:t xml:space="preserve">10. Review of Benno Jacob, “The First Book of the Bible: Genesis (Augmented Edition).” </w:t>
      </w:r>
      <w:r>
        <w:rPr>
          <w:i/>
          <w:iCs/>
        </w:rPr>
        <w:t>Review of Biblical Literature</w:t>
      </w:r>
      <w:r>
        <w:t>, November 22, 2012.</w:t>
      </w:r>
      <w:r w:rsidR="003B4BF6" w:rsidRPr="003B4BF6">
        <w:t xml:space="preserve"> </w:t>
      </w:r>
    </w:p>
    <w:p w14:paraId="48996938" w14:textId="77777777" w:rsidR="003B4BF6" w:rsidRDefault="003B4BF6" w:rsidP="003B4BF6">
      <w:pPr>
        <w:autoSpaceDE w:val="0"/>
        <w:autoSpaceDN w:val="0"/>
        <w:adjustRightInd w:val="0"/>
        <w:ind w:left="720" w:hanging="720"/>
      </w:pPr>
    </w:p>
    <w:p w14:paraId="406654F2" w14:textId="77777777" w:rsidR="003B4BF6" w:rsidRDefault="003B4BF6" w:rsidP="003B4BF6">
      <w:pPr>
        <w:autoSpaceDE w:val="0"/>
        <w:autoSpaceDN w:val="0"/>
        <w:adjustRightInd w:val="0"/>
        <w:spacing w:after="120"/>
        <w:ind w:left="720" w:hanging="720"/>
      </w:pPr>
      <w:r>
        <w:tab/>
      </w:r>
      <w:r>
        <w:rPr>
          <w:b/>
          <w:bCs/>
        </w:rPr>
        <w:t>Popular Writing</w:t>
      </w:r>
    </w:p>
    <w:p w14:paraId="30D5AC52" w14:textId="77777777" w:rsidR="003B4BF6" w:rsidRDefault="008C1476" w:rsidP="003B4BF6">
      <w:pPr>
        <w:autoSpaceDE w:val="0"/>
        <w:autoSpaceDN w:val="0"/>
        <w:adjustRightInd w:val="0"/>
        <w:spacing w:after="120"/>
        <w:ind w:left="720" w:hanging="720"/>
      </w:pPr>
      <w:r>
        <w:t>1</w:t>
      </w:r>
      <w:r w:rsidR="003B4BF6">
        <w:t xml:space="preserve">. “The Problem with Rationalizing the Bible.” Huffington Post, January 3, 2012: </w:t>
      </w:r>
      <w:r w:rsidR="003B4BF6" w:rsidRPr="003B4BF6">
        <w:t>http://www.huffingtonpost.com/joel-s-baden/rationalizing-the-bible_b_1161610.html</w:t>
      </w:r>
    </w:p>
    <w:p w14:paraId="1040888E" w14:textId="77777777" w:rsidR="008C1476" w:rsidRDefault="008C1476" w:rsidP="008C1476">
      <w:pPr>
        <w:autoSpaceDE w:val="0"/>
        <w:autoSpaceDN w:val="0"/>
        <w:adjustRightInd w:val="0"/>
        <w:spacing w:after="120"/>
        <w:ind w:left="720" w:hanging="720"/>
      </w:pPr>
      <w:r>
        <w:t xml:space="preserve">2. “The Re-Emergence of Source Criticism: The Documentary Hypothesis.” On the “Bible and Interpretation” website, May 8, 2012: </w:t>
      </w:r>
      <w:r w:rsidRPr="00E661D6">
        <w:t>http://www.bibleinterp.com/articles/bad368008.shtml</w:t>
      </w:r>
      <w:r>
        <w:t>.</w:t>
      </w:r>
    </w:p>
    <w:p w14:paraId="16C35CFF" w14:textId="77777777" w:rsidR="003B4BF6" w:rsidRDefault="003B4BF6" w:rsidP="003B4BF6">
      <w:pPr>
        <w:autoSpaceDE w:val="0"/>
        <w:autoSpaceDN w:val="0"/>
        <w:adjustRightInd w:val="0"/>
        <w:spacing w:after="120"/>
        <w:ind w:left="720" w:hanging="720"/>
      </w:pPr>
      <w:r>
        <w:t xml:space="preserve">3. </w:t>
      </w:r>
      <w:r w:rsidR="000D4AE5">
        <w:t xml:space="preserve">“Connecting Literary-Historical and Final-Form Readings.” On the “Bible and Interpretation” website, </w:t>
      </w:r>
      <w:r w:rsidR="00627807">
        <w:t xml:space="preserve">March 8, </w:t>
      </w:r>
      <w:r w:rsidR="000D4AE5">
        <w:t xml:space="preserve">2013: </w:t>
      </w:r>
      <w:r w:rsidR="000D4AE5" w:rsidRPr="000D4AE5">
        <w:t>http://www.bibleinterp.com/opeds/2013/bad378007.shtml</w:t>
      </w:r>
    </w:p>
    <w:p w14:paraId="5FD358F5" w14:textId="77777777" w:rsidR="00982FF3" w:rsidRDefault="00982FF3" w:rsidP="003B4BF6">
      <w:pPr>
        <w:autoSpaceDE w:val="0"/>
        <w:autoSpaceDN w:val="0"/>
        <w:adjustRightInd w:val="0"/>
        <w:spacing w:after="120"/>
        <w:ind w:left="720" w:hanging="720"/>
      </w:pPr>
      <w:r>
        <w:t xml:space="preserve">4. “Against Consensus.” On the “Bible and Interpretation” website, </w:t>
      </w:r>
      <w:r w:rsidR="00627807">
        <w:t xml:space="preserve">April 11, </w:t>
      </w:r>
      <w:r>
        <w:t xml:space="preserve">2013: </w:t>
      </w:r>
      <w:r w:rsidR="007F4D1F" w:rsidRPr="007F4D1F">
        <w:t>http://www.bibleinterp.com/opeds/2013/bad378010.shtml</w:t>
      </w:r>
    </w:p>
    <w:p w14:paraId="4A08A34B" w14:textId="77777777" w:rsidR="002C2D01" w:rsidRDefault="007461F2" w:rsidP="00844AE5">
      <w:pPr>
        <w:pStyle w:val="NormalWeb"/>
        <w:ind w:left="720" w:hanging="720"/>
      </w:pPr>
      <w:r>
        <w:t>5</w:t>
      </w:r>
      <w:r w:rsidR="002C2D01">
        <w:t>. “What Makes a Jew?” Huffington Post, October 9, 2013:</w:t>
      </w:r>
      <w:r w:rsidR="00844AE5">
        <w:t xml:space="preserve"> </w:t>
      </w:r>
      <w:r w:rsidR="002C2D01" w:rsidRPr="002C2D01">
        <w:t>http://www.huffingtonpost.com/joel-s-baden/what-makes-a-jew_b_4073904.html</w:t>
      </w:r>
    </w:p>
    <w:p w14:paraId="486D4A7D" w14:textId="77777777" w:rsidR="00844AE5" w:rsidRDefault="007461F2" w:rsidP="00844AE5">
      <w:pPr>
        <w:pStyle w:val="NormalWeb"/>
        <w:ind w:left="720" w:hanging="720"/>
      </w:pPr>
      <w:r>
        <w:t>6</w:t>
      </w:r>
      <w:r w:rsidR="00844AE5">
        <w:t>. “How King</w:t>
      </w:r>
      <w:r w:rsidR="001B32A9">
        <w:t xml:space="preserve"> David Predicted Modern Judaism.</w:t>
      </w:r>
      <w:r w:rsidR="00844AE5">
        <w:t xml:space="preserve">” CNN Belief Blog, October 12, 2013: </w:t>
      </w:r>
      <w:r w:rsidR="00A64A45" w:rsidRPr="00A64A45">
        <w:t>http://religion.blogs.cnn.com/2013/10/12/how-king-david-predicted-modern-judaism/comment-page-4/</w:t>
      </w:r>
    </w:p>
    <w:p w14:paraId="23CF79E0" w14:textId="77777777" w:rsidR="00A64A45" w:rsidRDefault="007461F2" w:rsidP="00844AE5">
      <w:pPr>
        <w:pStyle w:val="NormalWeb"/>
        <w:ind w:left="720" w:hanging="720"/>
      </w:pPr>
      <w:r>
        <w:t>7</w:t>
      </w:r>
      <w:r w:rsidR="00A64A45">
        <w:t xml:space="preserve">. “The King David You Never Knew.” The Daily Beast, October 27, 2013: </w:t>
      </w:r>
      <w:r w:rsidR="00A64A45" w:rsidRPr="00A64A45">
        <w:t>http://www.thedailybeast.com/articles/2013/10/27/the-king-david-you-never-knew.html</w:t>
      </w:r>
    </w:p>
    <w:p w14:paraId="69833F65" w14:textId="77777777" w:rsidR="004B6D62" w:rsidRDefault="007461F2" w:rsidP="00844AE5">
      <w:pPr>
        <w:pStyle w:val="NormalWeb"/>
        <w:ind w:left="720" w:hanging="720"/>
      </w:pPr>
      <w:r>
        <w:t>8</w:t>
      </w:r>
      <w:r w:rsidR="004B6D62">
        <w:t xml:space="preserve">. “Slaying a Biblically Bad Idea.” With Candida Moss. Los Angeles Times Op-Ed, October 31, 2013: </w:t>
      </w:r>
      <w:r w:rsidR="004B6D62" w:rsidRPr="004B6D62">
        <w:t>http://www.latimes.com/opinion/commentary/la-oe-badenmoss-gladwell-goliath-20131031,0,267917.story</w:t>
      </w:r>
    </w:p>
    <w:p w14:paraId="6B23E84B" w14:textId="77777777" w:rsidR="007F78E2" w:rsidRDefault="007461F2" w:rsidP="00844AE5">
      <w:pPr>
        <w:pStyle w:val="NormalWeb"/>
        <w:ind w:left="720" w:hanging="720"/>
      </w:pPr>
      <w:r>
        <w:t>9</w:t>
      </w:r>
      <w:r w:rsidR="007F78E2">
        <w:t xml:space="preserve">. “Polygamy: The Bible’s Family Value.” The Daily Beast, December 22, 2013: </w:t>
      </w:r>
      <w:r w:rsidR="007F78E2" w:rsidRPr="007F78E2">
        <w:t>http://www.thedailybeast.com/articles/2013/12/22/polygamy-the-bible-s-ultimate-family-value.html</w:t>
      </w:r>
    </w:p>
    <w:p w14:paraId="5B9386F2" w14:textId="77777777" w:rsidR="000D7BA7" w:rsidRDefault="007461F2" w:rsidP="007005D1">
      <w:pPr>
        <w:pStyle w:val="NormalWeb"/>
        <w:ind w:left="720" w:hanging="720"/>
      </w:pPr>
      <w:r>
        <w:t>10</w:t>
      </w:r>
      <w:r w:rsidR="000D7BA7">
        <w:t xml:space="preserve">. “Understanding David and Jonathan.” On the “Bible and Interpretation” website, December 27, 2013: </w:t>
      </w:r>
      <w:r w:rsidR="007005D1">
        <w:t>h</w:t>
      </w:r>
      <w:r w:rsidR="000D7BA7" w:rsidRPr="007005D1">
        <w:t>ttp://www.bibleinterp.com/articles/2013/12/bad378027.shtml</w:t>
      </w:r>
    </w:p>
    <w:p w14:paraId="45ACDBF0" w14:textId="77777777" w:rsidR="004A2FD2" w:rsidRDefault="007461F2" w:rsidP="004A2FD2">
      <w:pPr>
        <w:pStyle w:val="NormalWeb"/>
        <w:ind w:left="720" w:hanging="720"/>
      </w:pPr>
      <w:r>
        <w:t>11</w:t>
      </w:r>
      <w:r w:rsidR="004A2FD2">
        <w:t xml:space="preserve">. “New Discovery Raises Flood of Questions about Noah’s Ark.” CNN Belief Blog, January 28, 2014: </w:t>
      </w:r>
      <w:r w:rsidR="004A2FD2" w:rsidRPr="004A2FD2">
        <w:t>http://religion.blogs.cnn.com/2014/01/28/new-discovery-raises-flood-of-questions-about-noahs-ark/</w:t>
      </w:r>
    </w:p>
    <w:p w14:paraId="137E60DB" w14:textId="77777777" w:rsidR="00F03039" w:rsidRDefault="007461F2" w:rsidP="004A2FD2">
      <w:pPr>
        <w:pStyle w:val="NormalWeb"/>
        <w:ind w:left="720" w:hanging="720"/>
      </w:pPr>
      <w:r>
        <w:t>12</w:t>
      </w:r>
      <w:r w:rsidR="00F03039">
        <w:t xml:space="preserve">. “Creationism Versus the Bible.” Huffington Post, February 6, 2014: </w:t>
      </w:r>
      <w:r w:rsidR="00F03039" w:rsidRPr="00F03039">
        <w:t>http://www.huffingtonpost.com/joel-s-baden/creationism-versus-the-bible_b_4733995.html</w:t>
      </w:r>
    </w:p>
    <w:p w14:paraId="72565CCA" w14:textId="77777777" w:rsidR="00B52D9A" w:rsidRDefault="007461F2" w:rsidP="004A2FD2">
      <w:pPr>
        <w:pStyle w:val="NormalWeb"/>
        <w:ind w:left="720" w:hanging="720"/>
      </w:pPr>
      <w:r>
        <w:lastRenderedPageBreak/>
        <w:t>13</w:t>
      </w:r>
      <w:r w:rsidR="00B52D9A">
        <w:t xml:space="preserve">. “Is Camel Discovery the Straw that Broke the Bible’s Back?” CNN Belief Blog, February 11, 2014: </w:t>
      </w:r>
      <w:r w:rsidR="00B52D9A" w:rsidRPr="00B52D9A">
        <w:t>http://religion.blogs.cnn.com/2014/02/11/is-camel-discovery-the-straw-that-broke-the-bibles-back/</w:t>
      </w:r>
    </w:p>
    <w:p w14:paraId="7632AA2A" w14:textId="77777777" w:rsidR="00F64618" w:rsidRDefault="007461F2" w:rsidP="00F64618">
      <w:pPr>
        <w:pStyle w:val="NormalWeb"/>
        <w:ind w:left="720" w:hanging="720"/>
      </w:pPr>
      <w:r>
        <w:t>14</w:t>
      </w:r>
      <w:r w:rsidR="00F64618">
        <w:t xml:space="preserve">. “‘Noah’: The Bible vs. the Blockbuster.” The Daily Beast, March 30, 2014: </w:t>
      </w:r>
      <w:r w:rsidR="00F64618" w:rsidRPr="00F64618">
        <w:t>http://www.thedailybeast.com/articles/2014/03/30/what-noah-gets-right.html</w:t>
      </w:r>
    </w:p>
    <w:p w14:paraId="10B705F8" w14:textId="77777777" w:rsidR="004F4723" w:rsidRDefault="007461F2" w:rsidP="00F64618">
      <w:pPr>
        <w:pStyle w:val="NormalWeb"/>
        <w:ind w:left="720" w:hanging="720"/>
      </w:pPr>
      <w:r>
        <w:t>15</w:t>
      </w:r>
      <w:r w:rsidR="004F4723">
        <w:t xml:space="preserve">. “Sorry, Darren Aronofsky, God Is Not a Vegetarian.” Politico Magazine, April 2, 2014: </w:t>
      </w:r>
      <w:r w:rsidR="004F4723" w:rsidRPr="004F4723">
        <w:t>http://www.politico.com/magazine/story/2014/04/noah-bible-darren-aronofsky-god-is-not-a-vegetarian-105283.html?ml=m_t2_2h#.UzzQ7RCQmM0</w:t>
      </w:r>
    </w:p>
    <w:p w14:paraId="586CC68C" w14:textId="77777777" w:rsidR="00046B11" w:rsidRDefault="007461F2" w:rsidP="00F64618">
      <w:pPr>
        <w:pStyle w:val="NormalWeb"/>
        <w:ind w:left="720" w:hanging="720"/>
      </w:pPr>
      <w:r>
        <w:t>16</w:t>
      </w:r>
      <w:r w:rsidR="00046B11">
        <w:t xml:space="preserve">. “When God Plays the Villain.” CNN Belief Blog, April 5, 2014: </w:t>
      </w:r>
      <w:r w:rsidR="00046B11" w:rsidRPr="00046B11">
        <w:t>http://religion.blogs.cnn.com/2014/04/05/when-god-plays-the-villain/</w:t>
      </w:r>
    </w:p>
    <w:p w14:paraId="6009BF53" w14:textId="77777777" w:rsidR="00E5514F" w:rsidRDefault="007461F2" w:rsidP="00F64618">
      <w:pPr>
        <w:pStyle w:val="NormalWeb"/>
        <w:ind w:left="720" w:hanging="720"/>
      </w:pPr>
      <w:r>
        <w:t>17</w:t>
      </w:r>
      <w:r w:rsidR="00E5514F">
        <w:t xml:space="preserve">. “Five Things You Didn’t Know About Moses.” CNN Belief Blog, April 14, 2014: </w:t>
      </w:r>
      <w:r w:rsidR="00E5514F" w:rsidRPr="00E5514F">
        <w:t>http://religion.blogs.cnn.com/2014/04/14/five-things-you-didnt-know-about-moses/</w:t>
      </w:r>
    </w:p>
    <w:p w14:paraId="70FDC484" w14:textId="77777777" w:rsidR="002036B6" w:rsidRDefault="007461F2" w:rsidP="00251F43">
      <w:pPr>
        <w:pStyle w:val="NormalWeb"/>
        <w:ind w:left="720" w:hanging="720"/>
      </w:pPr>
      <w:r>
        <w:t>18</w:t>
      </w:r>
      <w:r w:rsidR="002036B6">
        <w:t xml:space="preserve">. “New Evidence Casts Doubt on ‘Gospel of Jesus’ Wife.’” With Candida Moss. CNN Belief Blog, April 29, 2014: </w:t>
      </w:r>
      <w:r w:rsidR="002036B6" w:rsidRPr="002036B6">
        <w:t>http://religion.blogs.cnn.com/2014/04/29/new-evidence-casts-doubt-on-gospel-of-jesus-wife/</w:t>
      </w:r>
    </w:p>
    <w:p w14:paraId="5268F556" w14:textId="77777777" w:rsidR="009D31C1" w:rsidRDefault="009D31C1" w:rsidP="002036B6">
      <w:pPr>
        <w:pStyle w:val="NormalWeb"/>
        <w:ind w:left="720" w:hanging="720"/>
      </w:pPr>
      <w:r>
        <w:t xml:space="preserve">19. “Eye for an Eye: The Bible’s Role in Revenge Attacks.” CNN Belief Blog, July 8, 2014: </w:t>
      </w:r>
      <w:r w:rsidRPr="009D31C1">
        <w:t>http://religion.blogs.cnn.com/2014/07/08/eye-for-an-eye-the-bibles-role-in-revenge-attacks/</w:t>
      </w:r>
    </w:p>
    <w:p w14:paraId="1F98C7F9" w14:textId="77777777" w:rsidR="00251F43" w:rsidRDefault="00251F43" w:rsidP="00BE4E6E">
      <w:pPr>
        <w:pStyle w:val="NormalWeb"/>
        <w:ind w:left="720" w:hanging="720"/>
      </w:pPr>
      <w:r>
        <w:t>20. “</w:t>
      </w:r>
      <w:r w:rsidR="00BE4E6E">
        <w:t>Does Jonah’s Tomb Signal the Death of Christianity</w:t>
      </w:r>
      <w:r w:rsidR="00806039">
        <w:t xml:space="preserve"> in Iraq?</w:t>
      </w:r>
      <w:r>
        <w:t xml:space="preserve">” With Candida Moss. CNN Belief Blog, July 25, 2014: </w:t>
      </w:r>
      <w:r w:rsidRPr="00251F43">
        <w:t>http://religion.blogs.cnn.com/2014/07/25/jonahs-tomb-and-the-collapse-of-christianity-in-iraq/</w:t>
      </w:r>
    </w:p>
    <w:p w14:paraId="433C6C3B" w14:textId="77777777" w:rsidR="008952E9" w:rsidRDefault="008952E9" w:rsidP="00BE4E6E">
      <w:pPr>
        <w:pStyle w:val="NormalWeb"/>
        <w:ind w:left="720" w:hanging="720"/>
      </w:pPr>
      <w:r>
        <w:t xml:space="preserve">21. “Blood Libel: The Myth that Fuels Anti-Semitism.” With Candida Moss. CNN Belief Blog, August 6, 2014: </w:t>
      </w:r>
      <w:r w:rsidRPr="008952E9">
        <w:t>http://religion.blogs.cnn.com/2014/08/06/blood-libel-the-short-history-of-a-dangerous-myth/</w:t>
      </w:r>
    </w:p>
    <w:p w14:paraId="0010E5EF" w14:textId="77777777" w:rsidR="008952E9" w:rsidRDefault="008952E9" w:rsidP="00695A77">
      <w:pPr>
        <w:pStyle w:val="NormalWeb"/>
        <w:ind w:left="720" w:hanging="720"/>
      </w:pPr>
      <w:r>
        <w:t xml:space="preserve">22. “Ebola Is Not God’s Wrath.” With Candida Moss. Slate, August 20, 2014: </w:t>
      </w:r>
      <w:r w:rsidRPr="008952E9">
        <w:t>http://www.slate.com/articles/health_and_science/medical_examiner/2014/08/ebola_is_not_god_s_wrath_religious_leaders_say_disease_is_caused_by_sin.html</w:t>
      </w:r>
      <w:r w:rsidR="00695A77">
        <w:t xml:space="preserve">; Reprinted in New Scientist, August 22, 2014: </w:t>
      </w:r>
      <w:r w:rsidR="00695A77" w:rsidRPr="00695A77">
        <w:t>http://www.newscientist.com/article/dn26092-blaming-ebola-on-gods-wrath-is-worse-than-you-think.html#.U_uaaxCQn5w</w:t>
      </w:r>
    </w:p>
    <w:p w14:paraId="2351B4C7" w14:textId="77777777" w:rsidR="003219D5" w:rsidRDefault="003219D5" w:rsidP="00695A77">
      <w:pPr>
        <w:pStyle w:val="NormalWeb"/>
        <w:ind w:left="720" w:hanging="720"/>
      </w:pPr>
      <w:r>
        <w:t xml:space="preserve">23. “The Irony of the Air Force’s Anti-Atheist Oath.” With Candida Moss. CNN Belief Blog, September 17, 2014: </w:t>
      </w:r>
      <w:r w:rsidRPr="003219D5">
        <w:t>http://religion.blogs.cnn.com/2014/09/17/the-irony-of-the-air-forces-anti-atheist-oath/</w:t>
      </w:r>
    </w:p>
    <w:p w14:paraId="1090FD8E" w14:textId="77777777" w:rsidR="00955D1D" w:rsidRDefault="00955D1D" w:rsidP="00695A77">
      <w:pPr>
        <w:pStyle w:val="NormalWeb"/>
        <w:ind w:left="720" w:hanging="720"/>
      </w:pPr>
      <w:r>
        <w:t xml:space="preserve">24. “Praying for a Child.” With Candida Moss. Slate, September 24, 2014: </w:t>
      </w:r>
      <w:r w:rsidRPr="00955D1D">
        <w:t>http://www.slate.com/articles/double_x/doublex/2014/09/the_catholic_church_and_infertility_emily_herx_s_lawsuit_describes_the_problem.html</w:t>
      </w:r>
    </w:p>
    <w:p w14:paraId="255BE7BC" w14:textId="77777777" w:rsidR="001249E7" w:rsidRDefault="001249E7" w:rsidP="001249E7">
      <w:pPr>
        <w:pStyle w:val="NormalWeb"/>
        <w:ind w:left="720" w:hanging="720"/>
      </w:pPr>
      <w:r>
        <w:lastRenderedPageBreak/>
        <w:t xml:space="preserve">25. “So-Called ‘Biblical Scholar’ Says Jesus a Made-Up Myth.” With Candida Moss. The Daily Beast, October 5, 2014: </w:t>
      </w:r>
      <w:r w:rsidRPr="001249E7">
        <w:t>http://www.thedailybeast.com/articles/2014/10/05/so-called-biblical-scholar-says-jesus-a-made-up-myth.html</w:t>
      </w:r>
    </w:p>
    <w:p w14:paraId="51D5E526" w14:textId="77777777" w:rsidR="009D6AA1" w:rsidRDefault="009D6AA1" w:rsidP="001249E7">
      <w:pPr>
        <w:pStyle w:val="NormalWeb"/>
        <w:ind w:left="720" w:hanging="720"/>
      </w:pPr>
      <w:r>
        <w:t xml:space="preserve">26. “All Aboard the USS Persecution Complex.” With Candida Moss. The Daily Beast, October 19, 2014: </w:t>
      </w:r>
      <w:r w:rsidRPr="009D6AA1">
        <w:t>http://www.thedailybeast.com/articles/2014/10/19/all-aboard-the-uss-persecution-complex.html</w:t>
      </w:r>
    </w:p>
    <w:p w14:paraId="15C4B215" w14:textId="77777777" w:rsidR="00340855" w:rsidRDefault="00340855" w:rsidP="001249E7">
      <w:pPr>
        <w:pStyle w:val="NormalWeb"/>
        <w:ind w:left="720" w:hanging="720"/>
      </w:pPr>
      <w:r>
        <w:t xml:space="preserve">27. “What’s the Catholic Church’s Problem with Couples Without Children?” With Candida Moss. The Daily Beast, October 26, 2014: </w:t>
      </w:r>
      <w:r w:rsidRPr="00340855">
        <w:t>http://www.thedailybeast.com/articles/2014/10/26/what-s-the-catholic-church-s-problem-with-couples-without-children.html</w:t>
      </w:r>
    </w:p>
    <w:p w14:paraId="35F089D9" w14:textId="77777777" w:rsidR="00957A4E" w:rsidRDefault="00957A4E" w:rsidP="00957A4E">
      <w:pPr>
        <w:pStyle w:val="NormalWeb"/>
        <w:ind w:left="720" w:hanging="720"/>
      </w:pPr>
      <w:r>
        <w:t xml:space="preserve">28. “Dangerous Rhetoric.” With Candida Moss. Slate, October 30, 2014: </w:t>
      </w:r>
      <w:r w:rsidRPr="00957A4E">
        <w:t>http://www.slate.com/articles/health_and_science/medical_examiner/2014/10/thomas_eric_duncan_and_craig_spencer_race_nationality_and_rhetoric_of_ebola.html</w:t>
      </w:r>
    </w:p>
    <w:p w14:paraId="67E528D7" w14:textId="77777777" w:rsidR="00957A4E" w:rsidRDefault="00957A4E" w:rsidP="00957A4E">
      <w:pPr>
        <w:pStyle w:val="NormalWeb"/>
        <w:ind w:left="720" w:hanging="720"/>
      </w:pPr>
      <w:r>
        <w:t xml:space="preserve">29. “Is the Pope Catholic? Critics Rally Around Benedict as Talk of Schism Looms.” With Candida Moss. The Daily Beast, November 2, 2014: </w:t>
      </w:r>
      <w:r w:rsidRPr="00957A4E">
        <w:t>http://www.thedailybeast.com/articles/2014/11/02/is-the-pope-catholic-critics-rally-around-benedict-as-talk-of-schism-looms.html</w:t>
      </w:r>
    </w:p>
    <w:p w14:paraId="5D5CA63B" w14:textId="77777777" w:rsidR="007F5F2E" w:rsidRDefault="007F5F2E" w:rsidP="006D233E">
      <w:pPr>
        <w:pStyle w:val="NormalWeb"/>
        <w:ind w:left="720" w:hanging="720"/>
      </w:pPr>
      <w:r>
        <w:t>30. “The Curious Case of Jesus’s Wife.” With Candida Moss. The Atlantic</w:t>
      </w:r>
      <w:r w:rsidR="00402BB0">
        <w:t xml:space="preserve"> Monthly</w:t>
      </w:r>
      <w:r>
        <w:t xml:space="preserve">, </w:t>
      </w:r>
      <w:r w:rsidR="006D233E">
        <w:t>December</w:t>
      </w:r>
      <w:r>
        <w:t xml:space="preserve"> 2014</w:t>
      </w:r>
      <w:r w:rsidR="006D233E">
        <w:t>, pp. 74–81</w:t>
      </w:r>
      <w:r>
        <w:t>.</w:t>
      </w:r>
    </w:p>
    <w:p w14:paraId="46621560" w14:textId="77777777" w:rsidR="00E04E28" w:rsidRDefault="00E04E28" w:rsidP="006D233E">
      <w:pPr>
        <w:pStyle w:val="NormalWeb"/>
        <w:ind w:left="720" w:hanging="720"/>
      </w:pPr>
      <w:r>
        <w:t xml:space="preserve">31. “Christian Bale: One Man’s Moses Is Another Man’s Terrorist.” With Candida Moss. The Daily Beast, December 7, 2014: </w:t>
      </w:r>
      <w:r w:rsidRPr="00E04E28">
        <w:t>http://www.thedailybeast.com/articles/2014/12/07/christian-bale-one-man-s-moses-is-another-man-s-terrorist.html</w:t>
      </w:r>
    </w:p>
    <w:p w14:paraId="3BDAEBF3" w14:textId="77777777" w:rsidR="00E04E28" w:rsidRDefault="00E04E28" w:rsidP="00E04E28">
      <w:pPr>
        <w:pStyle w:val="NormalWeb"/>
        <w:ind w:left="720" w:hanging="720"/>
      </w:pPr>
      <w:r>
        <w:t xml:space="preserve">32. “Pope Francis’ Woman Problem.” With Candida Moss. Los Angeles Times Op-Ed, December 7, 2014: </w:t>
      </w:r>
      <w:r w:rsidRPr="00E04E28">
        <w:t>http://www.latimes.com/opinion/la-oe-moss-pope-francis-women-20141208-story.html</w:t>
      </w:r>
    </w:p>
    <w:p w14:paraId="589AAE94" w14:textId="77777777" w:rsidR="007D15E6" w:rsidRDefault="007D15E6" w:rsidP="007D15E6">
      <w:pPr>
        <w:pStyle w:val="NormalWeb"/>
        <w:ind w:left="720" w:hanging="720"/>
      </w:pPr>
      <w:r>
        <w:t xml:space="preserve">33. “Does the New ‘Exodus’ Movie Whitewash the Bible?” With Candida Moss. CNN.com, December 10, 2014: </w:t>
      </w:r>
      <w:r w:rsidRPr="007D15E6">
        <w:t>http://www.cnn.com/2014/12/10/showbiz/exodus-whitewash-bible/index.html?utm_source=feedburner&amp;utm_medium=feed&amp;utm_campaign=Feed%3A+rss%2Fcnn_latest+%28RSS%3A+Most+Recent%29</w:t>
      </w:r>
    </w:p>
    <w:p w14:paraId="412853C9" w14:textId="77777777" w:rsidR="00BF3931" w:rsidRDefault="00BF3931" w:rsidP="007D15E6">
      <w:pPr>
        <w:pStyle w:val="NormalWeb"/>
        <w:ind w:left="720" w:hanging="720"/>
      </w:pPr>
      <w:r>
        <w:t xml:space="preserve">34. “Rick Perry Is Really </w:t>
      </w:r>
      <w:proofErr w:type="spellStart"/>
      <w:r>
        <w:t>Really</w:t>
      </w:r>
      <w:proofErr w:type="spellEnd"/>
      <w:r>
        <w:t xml:space="preserve"> </w:t>
      </w:r>
      <w:proofErr w:type="spellStart"/>
      <w:r>
        <w:t>Really</w:t>
      </w:r>
      <w:proofErr w:type="spellEnd"/>
      <w:r>
        <w:t xml:space="preserve"> Very Wrong about Hanukkah.” CNN.com, December 17, 2014: </w:t>
      </w:r>
      <w:r w:rsidRPr="00BF3931">
        <w:t>http://www.cnn.com/2014/12/17/politics/perry-hanukkah-wrong/index.html</w:t>
      </w:r>
    </w:p>
    <w:p w14:paraId="43230EB3" w14:textId="77777777" w:rsidR="00352A5B" w:rsidRDefault="00352A5B" w:rsidP="007D15E6">
      <w:pPr>
        <w:pStyle w:val="NormalWeb"/>
        <w:ind w:left="720" w:hanging="720"/>
      </w:pPr>
      <w:r>
        <w:t xml:space="preserve">35. “Harry Potter and the Torah of Terror.” With Candida Moss. The Daily Beast, January 4, 2015: </w:t>
      </w:r>
      <w:r w:rsidRPr="00352A5B">
        <w:t>http://www.thedailybeast.com/articles/2015/01/04/harry-potter-and-the-torah-of-terror.html</w:t>
      </w:r>
    </w:p>
    <w:p w14:paraId="32F7CA36" w14:textId="77777777" w:rsidR="007103C6" w:rsidRDefault="007103C6" w:rsidP="007D15E6">
      <w:pPr>
        <w:pStyle w:val="NormalWeb"/>
        <w:ind w:left="720" w:hanging="720"/>
      </w:pPr>
      <w:r>
        <w:lastRenderedPageBreak/>
        <w:t xml:space="preserve">36. “Is This the Site of Jesus’ Trial?” CNN.com, January 6, 2015: </w:t>
      </w:r>
      <w:r w:rsidRPr="007103C6">
        <w:t>http://www.cnn.com/2015/01/06/living/jesus-trial-site/index.html</w:t>
      </w:r>
    </w:p>
    <w:p w14:paraId="671543A5" w14:textId="77777777" w:rsidR="00676DDD" w:rsidRDefault="00676DDD" w:rsidP="007D15E6">
      <w:pPr>
        <w:pStyle w:val="NormalWeb"/>
        <w:ind w:left="720" w:hanging="720"/>
      </w:pPr>
      <w:r>
        <w:t xml:space="preserve">37. “Was Oldest Gospel Really Found in a Mummy Mask?” With Candida Moss. CNN.com, January 21, 2015: </w:t>
      </w:r>
      <w:r w:rsidRPr="00676DDD">
        <w:t>http://www.cnn.com/2015/01/21/living/gospel-mummy-mask/index.html</w:t>
      </w:r>
    </w:p>
    <w:p w14:paraId="35D0FC77" w14:textId="77777777" w:rsidR="007D4648" w:rsidRDefault="007D4648" w:rsidP="007D15E6">
      <w:pPr>
        <w:pStyle w:val="NormalWeb"/>
        <w:ind w:left="720" w:hanging="720"/>
      </w:pPr>
      <w:r>
        <w:t xml:space="preserve">38. “Pope’s Shocking Hitler Youth Comparison.” With Candida Moss. The Daily Beast, February 20, 2015: </w:t>
      </w:r>
      <w:r w:rsidRPr="007D4648">
        <w:t>http://www.thedailybeast.com/articles/2015/02/20/pope-gender-theory-like-nuclear-weapons.html</w:t>
      </w:r>
    </w:p>
    <w:p w14:paraId="2D722DCF" w14:textId="77777777" w:rsidR="007D4648" w:rsidRDefault="007D4648" w:rsidP="007D15E6">
      <w:pPr>
        <w:pStyle w:val="NormalWeb"/>
        <w:ind w:left="720" w:hanging="720"/>
      </w:pPr>
      <w:r>
        <w:t xml:space="preserve">39. “Why ISIS Just Beheaded History.” With Candida Moss. The Daily Beast, March 1, 2015: </w:t>
      </w:r>
      <w:r w:rsidRPr="007D4648">
        <w:t>http://www.thedailybeast.com/articles/2015/03/01/why-isis-just-beheaded-history.html</w:t>
      </w:r>
    </w:p>
    <w:p w14:paraId="10542A1B" w14:textId="77777777" w:rsidR="00F2207F" w:rsidRDefault="00F2207F" w:rsidP="007D15E6">
      <w:pPr>
        <w:pStyle w:val="NormalWeb"/>
        <w:ind w:left="720" w:hanging="720"/>
      </w:pPr>
      <w:r>
        <w:t xml:space="preserve">40. “Indiana Has Never Protected Gays.” With Candida Moss. The Daily Beast, March 27, 2015: </w:t>
      </w:r>
      <w:r w:rsidRPr="00F2207F">
        <w:t>http://www.thedailybeast.com/articles/2015/03/27/actually-indiana-has-a-bunch-of-anti-gay-laws-and-practices.html</w:t>
      </w:r>
    </w:p>
    <w:p w14:paraId="07E0015D" w14:textId="77777777" w:rsidR="002B67B6" w:rsidRDefault="002B67B6" w:rsidP="007D15E6">
      <w:pPr>
        <w:pStyle w:val="NormalWeb"/>
        <w:ind w:left="720" w:hanging="720"/>
      </w:pPr>
      <w:r>
        <w:t xml:space="preserve">41. “Jesus’ Tomb Story: Does the Evidence Add Up?” With Candida Moss. CNN.com, April 9, 2015: </w:t>
      </w:r>
      <w:r w:rsidRPr="002B67B6">
        <w:t>http://www.cnn.com/2015/04/09/living/jesus-tomb-talpiot-evidence/</w:t>
      </w:r>
    </w:p>
    <w:p w14:paraId="37A0FF10" w14:textId="77777777" w:rsidR="00680E5A" w:rsidRDefault="00680E5A" w:rsidP="007D15E6">
      <w:pPr>
        <w:pStyle w:val="NormalWeb"/>
        <w:ind w:left="720" w:hanging="720"/>
      </w:pPr>
      <w:r>
        <w:t xml:space="preserve">42. “Why Scientists and Scholars Can’t Get Their Facts Straight.” With Candida Moss. </w:t>
      </w:r>
      <w:proofErr w:type="gramStart"/>
      <w:r>
        <w:t>The Atlantic</w:t>
      </w:r>
      <w:proofErr w:type="gramEnd"/>
      <w:r>
        <w:t xml:space="preserve"> Online. September 10, 2015: </w:t>
      </w:r>
      <w:r w:rsidRPr="00680E5A">
        <w:t>http://www.theatlantic.com/technology/archive/2015/09/why-scientists-and-scholars-cant-get-their-facts-straight/404254/</w:t>
      </w:r>
      <w:r>
        <w:t xml:space="preserve"> </w:t>
      </w:r>
    </w:p>
    <w:p w14:paraId="3665DE15" w14:textId="77777777" w:rsidR="00B33AD0" w:rsidRDefault="00B33AD0" w:rsidP="00B33AD0">
      <w:pPr>
        <w:pStyle w:val="NormalWeb"/>
        <w:ind w:left="720" w:hanging="720"/>
      </w:pPr>
      <w:r>
        <w:t xml:space="preserve">43. “Pope Francis Vs. the Bible: A History of the Debate over Being Childless.” With Candida Moss. The Daily Beast. September 20, 2015: </w:t>
      </w:r>
      <w:r w:rsidRPr="00B33AD0">
        <w:t>http://www.thedailybeast.com/articles/2015/09/20/pope-francis-vs-the-bible-a-history-of-the-debate-over-being-childless.html</w:t>
      </w:r>
    </w:p>
    <w:p w14:paraId="7D059A3A" w14:textId="77777777" w:rsidR="000731B0" w:rsidRDefault="000731B0" w:rsidP="00E83F3F">
      <w:pPr>
        <w:pStyle w:val="NormalWeb"/>
        <w:ind w:left="720" w:hanging="720"/>
      </w:pPr>
      <w:r w:rsidRPr="000731B0">
        <w:t xml:space="preserve">44. “Why We Need to Rethink Parenthood.” With Candida Moss. CNN.com, October 15, 2015: </w:t>
      </w:r>
      <w:hyperlink r:id="rId8" w:history="1">
        <w:r w:rsidRPr="000731B0">
          <w:t>http://www.cnn.com/2015/10/15/opinions/moss-baden-infertility-report/index.html</w:t>
        </w:r>
      </w:hyperlink>
    </w:p>
    <w:p w14:paraId="5AFA91AA" w14:textId="77777777" w:rsidR="003011CE" w:rsidRDefault="003011CE" w:rsidP="003011CE">
      <w:pPr>
        <w:pStyle w:val="NormalWeb"/>
        <w:ind w:left="720" w:hanging="720"/>
      </w:pPr>
      <w:r>
        <w:t xml:space="preserve">45. “Exclusive: Feds Investigate Hobby Lobby Boss for Illicit Artifacts.” With Candida Moss. The Daily Beast, November 26, 2015: </w:t>
      </w:r>
      <w:r w:rsidRPr="003011CE">
        <w:t>http://www.thedailybeast.com/articles/2015/10/26/exclusive-feds-investigate-hobby-lobby-boss-for-illicit-artifacts.html</w:t>
      </w:r>
    </w:p>
    <w:p w14:paraId="59B3047E" w14:textId="77777777" w:rsidR="00402BB0" w:rsidRDefault="00402BB0" w:rsidP="003011CE">
      <w:pPr>
        <w:pStyle w:val="NormalWeb"/>
        <w:ind w:left="720" w:hanging="720"/>
      </w:pPr>
      <w:r>
        <w:t>46. “Can Hobby Lobby Buy the Bible?” With Candida Moss. The Atlantic Monthly, January/February 2016.</w:t>
      </w:r>
    </w:p>
    <w:p w14:paraId="43C03887" w14:textId="77777777" w:rsidR="00175A06" w:rsidRDefault="00175A06" w:rsidP="003011CE">
      <w:pPr>
        <w:pStyle w:val="NormalWeb"/>
        <w:ind w:left="720" w:hanging="720"/>
      </w:pPr>
      <w:r>
        <w:t xml:space="preserve">47. “Is Israel’s Big New Find for Real?” With Candida Moss. The Daily Beast, November 6, 2016. </w:t>
      </w:r>
      <w:r w:rsidRPr="00175A06">
        <w:t>http://www.thedailybeast.com/articles/2016/11/06/is-israel-s-big-new-find-a-hoax.html?via=twitter_page</w:t>
      </w:r>
    </w:p>
    <w:p w14:paraId="40457C51" w14:textId="77777777" w:rsidR="00175A06" w:rsidRDefault="00175A06" w:rsidP="003011CE">
      <w:pPr>
        <w:pStyle w:val="NormalWeb"/>
        <w:ind w:left="720" w:hanging="720"/>
      </w:pPr>
      <w:r>
        <w:lastRenderedPageBreak/>
        <w:t xml:space="preserve">48. “Franklin Graham said immigration is ‘not a Bible issue.’ Here’s what the Bible says.” Washington Post, February 10, 2017. </w:t>
      </w:r>
      <w:r w:rsidRPr="00175A06">
        <w:t>https://www.washingtonpost.com/news/acts-of-faith/wp/2017/02/10/franklin-graham-said-immigration-is-not-a-bible-issue-heres-what-the-bible-says/?utm_term=.dfc6d434a6a9</w:t>
      </w:r>
    </w:p>
    <w:p w14:paraId="44BF1122" w14:textId="77777777" w:rsidR="00232333" w:rsidRDefault="00232333" w:rsidP="003011CE">
      <w:pPr>
        <w:pStyle w:val="NormalWeb"/>
        <w:ind w:left="720" w:hanging="720"/>
      </w:pPr>
      <w:r>
        <w:t xml:space="preserve">49. “What Was the Sin of the Golden Calf?” </w:t>
      </w:r>
      <w:proofErr w:type="gramStart"/>
      <w:r>
        <w:t>The Torah.com</w:t>
      </w:r>
      <w:proofErr w:type="gramEnd"/>
      <w:r>
        <w:t xml:space="preserve">, March 2017. </w:t>
      </w:r>
      <w:r w:rsidRPr="00232333">
        <w:t>http://thetorah.com/what-was-the-sin-of-the-golden-calf/</w:t>
      </w:r>
    </w:p>
    <w:p w14:paraId="710119CB" w14:textId="77777777" w:rsidR="00FC6163" w:rsidRDefault="00FC6163" w:rsidP="003011CE">
      <w:pPr>
        <w:pStyle w:val="NormalWeb"/>
        <w:ind w:left="720" w:hanging="720"/>
      </w:pPr>
      <w:r>
        <w:t xml:space="preserve">50. “Huddled Masses? Nah. Bring Me Your </w:t>
      </w:r>
      <w:proofErr w:type="spellStart"/>
      <w:r>
        <w:t>Ph.D.s</w:t>
      </w:r>
      <w:proofErr w:type="spellEnd"/>
      <w:r>
        <w:t xml:space="preserve">.” With Candida Moss. The Chronicle Review. March 31, 2017. </w:t>
      </w:r>
      <w:r w:rsidRPr="00FC6163">
        <w:t>http://www.chronicle.com/article/Huddled-Masses-Nah-Bring-Me/239554?cid=wcontentgrid_41_5</w:t>
      </w:r>
    </w:p>
    <w:p w14:paraId="524775C9" w14:textId="77777777" w:rsidR="00A3526B" w:rsidRDefault="00A3526B" w:rsidP="003011CE">
      <w:pPr>
        <w:pStyle w:val="NormalWeb"/>
        <w:ind w:left="720" w:hanging="720"/>
      </w:pPr>
      <w:r>
        <w:t xml:space="preserve">51. “Hobby Lobby’s Black-Market Buys Did Real Damage.” With Candida Moss. The New York Times. July 6, 2017. </w:t>
      </w:r>
      <w:r w:rsidRPr="00A3526B">
        <w:t>https://www.nytimes.com/2017/07/06/opinion/hobby-lobby-iraq-artifacts.html?ref=opinion</w:t>
      </w:r>
    </w:p>
    <w:p w14:paraId="1A7E6F5F" w14:textId="77777777" w:rsidR="00220A4D" w:rsidRDefault="00220A4D" w:rsidP="003011CE">
      <w:pPr>
        <w:pStyle w:val="NormalWeb"/>
        <w:ind w:left="720" w:hanging="720"/>
      </w:pPr>
      <w:r>
        <w:t xml:space="preserve">52. “Marco Rubio Is Tweeting the Most Republican Part of the Bible.” Politico. July 9, 2017. </w:t>
      </w:r>
      <w:r w:rsidRPr="00220A4D">
        <w:t>http://www.politico.com/magazine/story/2017/07/09/marco-rubio-bible-tweets-proverbs-republican-215355</w:t>
      </w:r>
    </w:p>
    <w:p w14:paraId="7F8350B2" w14:textId="77777777" w:rsidR="00447580" w:rsidRDefault="00447580" w:rsidP="003011CE">
      <w:pPr>
        <w:pStyle w:val="NormalWeb"/>
        <w:ind w:left="720" w:hanging="720"/>
      </w:pPr>
      <w:r>
        <w:t xml:space="preserve">53. “What Cain and Abel Tell Us About the War Between Priebus and Scaramucci.” Politico. July 27, 2017. </w:t>
      </w:r>
      <w:r w:rsidRPr="00447580">
        <w:t>http://www.politico.com/magazine/story/2017/07/27/scaramucci-reince-priebus-cain-abel-215431</w:t>
      </w:r>
    </w:p>
    <w:p w14:paraId="6BBBBDEA" w14:textId="77777777" w:rsidR="00447580" w:rsidRDefault="00447580" w:rsidP="003011CE">
      <w:pPr>
        <w:pStyle w:val="NormalWeb"/>
        <w:ind w:left="720" w:hanging="720"/>
      </w:pPr>
      <w:r>
        <w:t xml:space="preserve">54. “Reevaluating Biblical Infertility.” With Candida Moss. </w:t>
      </w:r>
      <w:r w:rsidRPr="00447580">
        <w:rPr>
          <w:i/>
          <w:iCs/>
        </w:rPr>
        <w:t>Biblical Archaeology Review</w:t>
      </w:r>
      <w:r>
        <w:t>, September/October 2017, pp. 20, 66.</w:t>
      </w:r>
    </w:p>
    <w:p w14:paraId="1C71A096" w14:textId="77777777" w:rsidR="00564F9B" w:rsidRDefault="00564F9B" w:rsidP="003011CE">
      <w:pPr>
        <w:pStyle w:val="NormalWeb"/>
        <w:ind w:left="720" w:hanging="720"/>
      </w:pPr>
      <w:r>
        <w:t>55. “</w:t>
      </w:r>
      <w:r w:rsidR="004952CD">
        <w:t>Mummy Mask Theater</w:t>
      </w:r>
      <w:r>
        <w:t>” With Candida Moss. Christian Century 134/25, December 6, 2017</w:t>
      </w:r>
      <w:r w:rsidR="004952CD">
        <w:t>, 30–33</w:t>
      </w:r>
      <w:r>
        <w:t>.</w:t>
      </w:r>
    </w:p>
    <w:p w14:paraId="4E2A6798" w14:textId="77777777" w:rsidR="002C25CB" w:rsidRDefault="00F807A6" w:rsidP="002C25CB">
      <w:pPr>
        <w:pStyle w:val="NormalWeb"/>
        <w:ind w:left="720" w:hanging="720"/>
      </w:pPr>
      <w:r>
        <w:t xml:space="preserve">56. “Was One of World’s Oldest Bible Passage Found in a Garbage Dump?” With Candida Moss. The Daily Beast. May 25, 2018. </w:t>
      </w:r>
      <w:r w:rsidRPr="00F807A6">
        <w:t>https://www.thedailybeast.com/was-one-of-worlds-oldest-bible-passages-fo</w:t>
      </w:r>
      <w:r w:rsidR="002C25CB">
        <w:t>und-in-a-garbage-dump?</w:t>
      </w:r>
    </w:p>
    <w:p w14:paraId="4BD50889" w14:textId="77777777" w:rsidR="00DE7280" w:rsidRDefault="00DE7280" w:rsidP="002C25CB">
      <w:pPr>
        <w:pStyle w:val="NormalWeb"/>
        <w:ind w:left="720" w:hanging="720"/>
      </w:pPr>
      <w:r>
        <w:t xml:space="preserve">57. “The ‘Trump Prophecy’ includes troubling parallels for American democracy.” Religion News Service. October 4, 2018. </w:t>
      </w:r>
      <w:r w:rsidRPr="00DE7280">
        <w:t>https://religionnews.com/2018/10/04/the-trump-prophecy-includes-troubling-parallels-for-american-democracy/</w:t>
      </w:r>
    </w:p>
    <w:p w14:paraId="46B55333" w14:textId="77777777" w:rsidR="00E213A9" w:rsidRPr="00447580" w:rsidRDefault="00E213A9" w:rsidP="002C25CB">
      <w:pPr>
        <w:pStyle w:val="NormalWeb"/>
        <w:ind w:left="720" w:hanging="720"/>
      </w:pPr>
      <w:r>
        <w:t xml:space="preserve">58. “Famine in the Bible is more than a curse: It is a signal of change and a chance for a new beginning.” The Conversation. April 21, 2021. </w:t>
      </w:r>
      <w:hyperlink r:id="rId9" w:history="1">
        <w:r w:rsidRPr="00E213A9">
          <w:t>https://theconversation.com/famine-in-the-bible-is-more-than-a-curse-it-is-a-signal-of-change-and-a-chance-for-a-new-beginning-152288</w:t>
        </w:r>
      </w:hyperlink>
    </w:p>
    <w:p w14:paraId="3545A6CA" w14:textId="77777777" w:rsidR="002F7000" w:rsidRPr="002F7000" w:rsidRDefault="002F7000" w:rsidP="00687BE7">
      <w:pPr>
        <w:autoSpaceDE w:val="0"/>
        <w:autoSpaceDN w:val="0"/>
        <w:adjustRightInd w:val="0"/>
        <w:spacing w:after="120"/>
        <w:ind w:left="720" w:hanging="720"/>
      </w:pPr>
    </w:p>
    <w:p w14:paraId="4C1C765D" w14:textId="77777777" w:rsidR="00C7020D" w:rsidRPr="00C827C3" w:rsidRDefault="00300A54" w:rsidP="00197467">
      <w:pPr>
        <w:ind w:left="540" w:hanging="540"/>
        <w:rPr>
          <w:b/>
          <w:bCs/>
          <w:smallCaps/>
        </w:rPr>
      </w:pPr>
      <w:r>
        <w:rPr>
          <w:b/>
          <w:bCs/>
          <w:smallCaps/>
        </w:rPr>
        <w:t>Lectures</w:t>
      </w:r>
    </w:p>
    <w:p w14:paraId="7AF5A599" w14:textId="77777777" w:rsidR="00095C54" w:rsidRDefault="00095C54" w:rsidP="00197467">
      <w:pPr>
        <w:ind w:left="540" w:hanging="540"/>
        <w:rPr>
          <w:b/>
          <w:bCs/>
        </w:rPr>
      </w:pPr>
    </w:p>
    <w:p w14:paraId="3CDEDA4A" w14:textId="77777777" w:rsidR="006773FF" w:rsidRPr="006773FF" w:rsidRDefault="00B90B91" w:rsidP="00300A54">
      <w:pPr>
        <w:spacing w:after="120"/>
        <w:ind w:left="540" w:hanging="540"/>
        <w:rPr>
          <w:b/>
          <w:bCs/>
        </w:rPr>
      </w:pPr>
      <w:r>
        <w:rPr>
          <w:b/>
          <w:bCs/>
        </w:rPr>
        <w:lastRenderedPageBreak/>
        <w:tab/>
        <w:t xml:space="preserve">Invited </w:t>
      </w:r>
      <w:r w:rsidR="00300A54">
        <w:rPr>
          <w:b/>
          <w:bCs/>
        </w:rPr>
        <w:t>Lectures</w:t>
      </w:r>
    </w:p>
    <w:p w14:paraId="4C691E87" w14:textId="77777777" w:rsidR="00CB1DC5" w:rsidRPr="00C7020D" w:rsidRDefault="00CB1DC5" w:rsidP="00CB1DC5">
      <w:pPr>
        <w:spacing w:after="120"/>
        <w:ind w:left="540" w:hanging="540"/>
      </w:pPr>
      <w:r>
        <w:t>1. “</w:t>
      </w:r>
      <w:r>
        <w:rPr>
          <w:color w:val="000000"/>
        </w:rPr>
        <w:t xml:space="preserve">Law and the Purpose of the P Narrative.” </w:t>
      </w:r>
      <w:proofErr w:type="gramStart"/>
      <w:r>
        <w:rPr>
          <w:color w:val="000000"/>
        </w:rPr>
        <w:t>Mini-conference</w:t>
      </w:r>
      <w:proofErr w:type="gramEnd"/>
      <w:r>
        <w:rPr>
          <w:color w:val="000000"/>
        </w:rPr>
        <w:t xml:space="preserve"> on “The Strata of the Priestly Writings: Contemporary Debate and Future Directions.”</w:t>
      </w:r>
      <w:r>
        <w:t xml:space="preserve"> </w:t>
      </w:r>
      <w:r>
        <w:rPr>
          <w:color w:val="000000"/>
        </w:rPr>
        <w:t>Annual Meeting of the European Association of Biblical Studies, Vienna, July 2007.</w:t>
      </w:r>
      <w:r w:rsidRPr="002518A8">
        <w:rPr>
          <w:color w:val="000000"/>
        </w:rPr>
        <w:t xml:space="preserve"> </w:t>
      </w:r>
    </w:p>
    <w:p w14:paraId="77C4EC1E" w14:textId="77777777" w:rsidR="00CB1DC5" w:rsidRDefault="00CB1DC5" w:rsidP="00CB1DC5">
      <w:pPr>
        <w:spacing w:after="120"/>
        <w:ind w:left="540" w:hanging="540"/>
      </w:pPr>
      <w:r>
        <w:t xml:space="preserve">2. “The Concept of the ‘Renewed Covenant’ of Exodus 34.” University of Texas </w:t>
      </w:r>
      <w:proofErr w:type="gramStart"/>
      <w:r>
        <w:t>at</w:t>
      </w:r>
      <w:proofErr w:type="gramEnd"/>
      <w:r>
        <w:t xml:space="preserve"> Austin, March 2009.</w:t>
      </w:r>
    </w:p>
    <w:p w14:paraId="58A33B40" w14:textId="77777777" w:rsidR="00CB1DC5" w:rsidRDefault="00CB1DC5" w:rsidP="00CB1DC5">
      <w:pPr>
        <w:autoSpaceDE w:val="0"/>
        <w:autoSpaceDN w:val="0"/>
        <w:adjustRightInd w:val="0"/>
        <w:spacing w:after="120"/>
        <w:ind w:left="720" w:hanging="720"/>
      </w:pPr>
      <w:r>
        <w:t>3. “The ‘New Covenant’ of Exodus 34: Its Source-Critical Origins.” Emory University, April 2009.</w:t>
      </w:r>
    </w:p>
    <w:p w14:paraId="0924E5F0" w14:textId="77777777" w:rsidR="00CB1DC5" w:rsidRDefault="00CB1DC5" w:rsidP="00CB1DC5">
      <w:pPr>
        <w:autoSpaceDE w:val="0"/>
        <w:autoSpaceDN w:val="0"/>
        <w:adjustRightInd w:val="0"/>
        <w:spacing w:after="120"/>
        <w:ind w:left="720" w:hanging="720"/>
      </w:pPr>
      <w:r>
        <w:t>4. “All the King’s Horses: Fragmentation and Methodological Problems in the Composition of the Torah.” 15</w:t>
      </w:r>
      <w:r w:rsidRPr="00FE5AA6">
        <w:rPr>
          <w:vertAlign w:val="superscript"/>
        </w:rPr>
        <w:t>th</w:t>
      </w:r>
      <w:r>
        <w:t xml:space="preserve"> World Congress of Jewish Studies, “The Bible and Its World” Plenary Session, Jerusalem, August 2009.</w:t>
      </w:r>
    </w:p>
    <w:p w14:paraId="6795D9F0" w14:textId="77777777" w:rsidR="00CB1DC5" w:rsidRDefault="00CB1DC5" w:rsidP="00CB1DC5">
      <w:pPr>
        <w:autoSpaceDE w:val="0"/>
        <w:autoSpaceDN w:val="0"/>
        <w:adjustRightInd w:val="0"/>
        <w:spacing w:after="120"/>
        <w:ind w:left="720" w:hanging="720"/>
      </w:pPr>
      <w:r>
        <w:t>5. “Who Wrote the Bible? 150 Years of the Documentary Hypothesis.” Massachusetts College of Liberal Arts, November 2009.</w:t>
      </w:r>
    </w:p>
    <w:p w14:paraId="7AD6BD67" w14:textId="77777777" w:rsidR="00CB1DC5" w:rsidRDefault="00CB1DC5" w:rsidP="00CB1DC5">
      <w:pPr>
        <w:autoSpaceDE w:val="0"/>
        <w:autoSpaceDN w:val="0"/>
        <w:adjustRightInd w:val="0"/>
        <w:spacing w:after="120"/>
        <w:ind w:left="720" w:hanging="720"/>
      </w:pPr>
      <w:r>
        <w:t>6. “The Deuteronomic Evidence for the Documentary Model.” Conference on “The Pentateuch: International Perspectives on Current Research.” University of Zurich, January 2010.</w:t>
      </w:r>
    </w:p>
    <w:p w14:paraId="1B2D03DE" w14:textId="77777777" w:rsidR="00CB1DC5" w:rsidRDefault="00CB1DC5" w:rsidP="00CB1DC5">
      <w:pPr>
        <w:autoSpaceDE w:val="0"/>
        <w:autoSpaceDN w:val="0"/>
        <w:adjustRightInd w:val="0"/>
        <w:spacing w:after="120"/>
        <w:ind w:left="720" w:hanging="720"/>
      </w:pPr>
      <w:r>
        <w:t>7. “Jacob Came (Back) to Bethel: The Composition of Genesis 35.” University of Notre Dame</w:t>
      </w:r>
      <w:r w:rsidR="00CC148F">
        <w:t>, February</w:t>
      </w:r>
      <w:r>
        <w:t xml:space="preserve"> 2010.</w:t>
      </w:r>
    </w:p>
    <w:p w14:paraId="28FA2169" w14:textId="77777777" w:rsidR="00CB1DC5" w:rsidRDefault="00CB1DC5" w:rsidP="00CB1DC5">
      <w:pPr>
        <w:autoSpaceDE w:val="0"/>
        <w:autoSpaceDN w:val="0"/>
        <w:adjustRightInd w:val="0"/>
        <w:spacing w:after="120"/>
        <w:ind w:left="720" w:hanging="720"/>
      </w:pPr>
      <w:r>
        <w:t>8. “Jacob Came (Back) to Bethel: The Composition of Genesis 35.” University of Chicago Divinity School, February 2010.</w:t>
      </w:r>
    </w:p>
    <w:p w14:paraId="1EE070BE" w14:textId="77777777" w:rsidR="004A215A" w:rsidRDefault="008724FB" w:rsidP="00E13D4B">
      <w:pPr>
        <w:autoSpaceDE w:val="0"/>
        <w:autoSpaceDN w:val="0"/>
        <w:adjustRightInd w:val="0"/>
        <w:spacing w:after="120"/>
        <w:ind w:left="720" w:hanging="720"/>
      </w:pPr>
      <w:r>
        <w:t>9</w:t>
      </w:r>
      <w:r w:rsidR="00CB1DC5">
        <w:t xml:space="preserve">. </w:t>
      </w:r>
      <w:r w:rsidR="004A215A">
        <w:t xml:space="preserve">“A Discussion of Source Criticism.” </w:t>
      </w:r>
      <w:r w:rsidR="00CC148F">
        <w:t>Brandeis University, March</w:t>
      </w:r>
      <w:r w:rsidR="004A215A">
        <w:t xml:space="preserve"> 2011.</w:t>
      </w:r>
    </w:p>
    <w:p w14:paraId="2351FA53" w14:textId="77777777" w:rsidR="00240B03" w:rsidRDefault="00CB1DC5" w:rsidP="00240B03">
      <w:pPr>
        <w:autoSpaceDE w:val="0"/>
        <w:autoSpaceDN w:val="0"/>
        <w:adjustRightInd w:val="0"/>
        <w:spacing w:after="120"/>
        <w:ind w:left="720" w:hanging="720"/>
      </w:pPr>
      <w:r>
        <w:t>1</w:t>
      </w:r>
      <w:r w:rsidR="008724FB">
        <w:t>0</w:t>
      </w:r>
      <w:r>
        <w:t>. “Source Stratification, Secondary Additions, and the Documentary Hypothesis in the Book of Numbers: The Case of Numbers 17.” Conference on “Torah in the Book of Numbers.”  R</w:t>
      </w:r>
      <w:r w:rsidR="00CC148F">
        <w:t>uhr-University of Bochum, April</w:t>
      </w:r>
      <w:r>
        <w:t xml:space="preserve"> 2011.</w:t>
      </w:r>
    </w:p>
    <w:p w14:paraId="1AFCF8B4" w14:textId="77777777" w:rsidR="00395F0F" w:rsidRDefault="00395F0F" w:rsidP="001C0DC1">
      <w:pPr>
        <w:autoSpaceDE w:val="0"/>
        <w:autoSpaceDN w:val="0"/>
        <w:adjustRightInd w:val="0"/>
        <w:spacing w:after="120"/>
        <w:ind w:left="720" w:hanging="720"/>
      </w:pPr>
      <w:r>
        <w:t>11. “The Theology of the Redaction of the Pentateuch.” University of Notre Dame, February 2012.</w:t>
      </w:r>
    </w:p>
    <w:p w14:paraId="75DDCDDB" w14:textId="77777777" w:rsidR="001C0DC1" w:rsidRDefault="001C0DC1" w:rsidP="00133582">
      <w:pPr>
        <w:autoSpaceDE w:val="0"/>
        <w:autoSpaceDN w:val="0"/>
        <w:adjustRightInd w:val="0"/>
        <w:spacing w:after="120"/>
        <w:ind w:left="720" w:hanging="720"/>
      </w:pPr>
      <w:r>
        <w:t>12. “The Composition of the Pentateuch: Introducing the Documentary Hypothesis.” Temple University, March 2012.</w:t>
      </w:r>
    </w:p>
    <w:p w14:paraId="592F3ACD" w14:textId="77777777" w:rsidR="007C1413" w:rsidRDefault="007C1413" w:rsidP="00133582">
      <w:pPr>
        <w:autoSpaceDE w:val="0"/>
        <w:autoSpaceDN w:val="0"/>
        <w:adjustRightInd w:val="0"/>
        <w:spacing w:after="120"/>
        <w:ind w:left="720" w:hanging="720"/>
      </w:pPr>
      <w:r>
        <w:t>13. “Of Ornaments and Tents: Exodus 33:1–11.” Columbia Hebrew Bible Seminar, March 2012.</w:t>
      </w:r>
    </w:p>
    <w:p w14:paraId="03EFA836" w14:textId="77777777" w:rsidR="00F73F84" w:rsidRDefault="00F73F84" w:rsidP="004B69AF">
      <w:pPr>
        <w:autoSpaceDE w:val="0"/>
        <w:autoSpaceDN w:val="0"/>
        <w:adjustRightInd w:val="0"/>
        <w:spacing w:after="120"/>
        <w:ind w:left="720" w:hanging="720"/>
      </w:pPr>
      <w:r>
        <w:t>14. “Layers and Unities in Biblical Texts.” UCLA, February 2013.</w:t>
      </w:r>
    </w:p>
    <w:p w14:paraId="1C14DC03" w14:textId="77777777" w:rsidR="0048578F" w:rsidRDefault="0048578F" w:rsidP="00244B10">
      <w:pPr>
        <w:autoSpaceDE w:val="0"/>
        <w:autoSpaceDN w:val="0"/>
        <w:adjustRightInd w:val="0"/>
        <w:spacing w:after="120"/>
        <w:ind w:left="720" w:hanging="720"/>
      </w:pPr>
      <w:r>
        <w:t>15. “</w:t>
      </w:r>
      <w:r w:rsidR="00244B10">
        <w:t>The Documentary Hypothesis: What It Is, How It Works, and Why It Matters</w:t>
      </w:r>
      <w:r>
        <w:t>.” Harvard-Yale-Brown-Brandeis Da</w:t>
      </w:r>
      <w:r w:rsidR="006C0B3A">
        <w:t>y, Brown University, April 2013.</w:t>
      </w:r>
    </w:p>
    <w:p w14:paraId="67492200" w14:textId="77777777" w:rsidR="00391E06" w:rsidRDefault="0048578F" w:rsidP="001249FC">
      <w:pPr>
        <w:autoSpaceDE w:val="0"/>
        <w:autoSpaceDN w:val="0"/>
        <w:adjustRightInd w:val="0"/>
        <w:spacing w:after="120"/>
        <w:ind w:left="720" w:hanging="720"/>
      </w:pPr>
      <w:r>
        <w:t>16</w:t>
      </w:r>
      <w:r w:rsidR="00391E06">
        <w:t xml:space="preserve">. “Why is the Pentateuch Unreadable; </w:t>
      </w:r>
      <w:proofErr w:type="gramStart"/>
      <w:r w:rsidR="00391E06">
        <w:t>or,</w:t>
      </w:r>
      <w:proofErr w:type="gramEnd"/>
      <w:r w:rsidR="00391E06">
        <w:t xml:space="preserve"> Why Are We Doing This Anyway?” Conference on “Convergence and Divergence in Pentateuchal Theory: Bridging the Academic Cultures of Israel, North America, and Europe.” </w:t>
      </w:r>
      <w:r w:rsidR="00711C8E">
        <w:t xml:space="preserve">Institute for Advanced Studies, Hebrew University, </w:t>
      </w:r>
      <w:r w:rsidR="00391E06">
        <w:t>Jerusalem, May 2013.</w:t>
      </w:r>
    </w:p>
    <w:p w14:paraId="7BAA3BB4" w14:textId="77777777" w:rsidR="000E63BF" w:rsidRDefault="00D64C5F" w:rsidP="00181CD7">
      <w:pPr>
        <w:autoSpaceDE w:val="0"/>
        <w:autoSpaceDN w:val="0"/>
        <w:adjustRightInd w:val="0"/>
        <w:spacing w:after="120"/>
        <w:ind w:left="720" w:hanging="720"/>
      </w:pPr>
      <w:r>
        <w:t>17</w:t>
      </w:r>
      <w:r w:rsidR="000E63BF">
        <w:t>. “Stratification and Unity in the Priestly Writings of the Pentateuch.” Conference on “Textual Unities.”</w:t>
      </w:r>
      <w:r w:rsidR="00181CD7">
        <w:t xml:space="preserve"> Yale University, October 2013</w:t>
      </w:r>
      <w:r w:rsidR="000E63BF">
        <w:t>.</w:t>
      </w:r>
    </w:p>
    <w:p w14:paraId="4CC16333" w14:textId="77777777" w:rsidR="000E63BF" w:rsidRDefault="00D64C5F" w:rsidP="00433891">
      <w:pPr>
        <w:autoSpaceDE w:val="0"/>
        <w:autoSpaceDN w:val="0"/>
        <w:adjustRightInd w:val="0"/>
        <w:spacing w:after="120"/>
        <w:ind w:left="720" w:hanging="720"/>
      </w:pPr>
      <w:r>
        <w:t>18</w:t>
      </w:r>
      <w:r w:rsidR="000E63BF">
        <w:t>. “</w:t>
      </w:r>
      <w:r w:rsidR="00181CD7">
        <w:t>Leviticus 16: What’s in a Layer?</w:t>
      </w:r>
      <w:r w:rsidR="000E63BF">
        <w:t>” University of Chicago, October 2013.</w:t>
      </w:r>
    </w:p>
    <w:p w14:paraId="32076A47" w14:textId="77777777" w:rsidR="000E63BF" w:rsidRDefault="00D64C5F" w:rsidP="00143AA7">
      <w:pPr>
        <w:autoSpaceDE w:val="0"/>
        <w:autoSpaceDN w:val="0"/>
        <w:adjustRightInd w:val="0"/>
        <w:spacing w:after="120"/>
        <w:ind w:left="720" w:hanging="720"/>
      </w:pPr>
      <w:r>
        <w:lastRenderedPageBreak/>
        <w:t>19</w:t>
      </w:r>
      <w:r w:rsidR="000E63BF">
        <w:t>. “The Literary Connection between Genesis 50 and Exodus 1.” Conference on “</w:t>
      </w:r>
      <w:proofErr w:type="spellStart"/>
      <w:r w:rsidR="000E63BF">
        <w:t>Buchnähte</w:t>
      </w:r>
      <w:proofErr w:type="spellEnd"/>
      <w:r w:rsidR="000E63BF">
        <w:t xml:space="preserve"> im Hexateuch.” Georg-August Uni</w:t>
      </w:r>
      <w:r w:rsidR="00143AA7">
        <w:t>versität, Göttingen, March 2014.</w:t>
      </w:r>
    </w:p>
    <w:p w14:paraId="6184FBF5" w14:textId="77777777" w:rsidR="002F2CA8" w:rsidRDefault="00D64C5F" w:rsidP="001D71D4">
      <w:pPr>
        <w:autoSpaceDE w:val="0"/>
        <w:autoSpaceDN w:val="0"/>
        <w:adjustRightInd w:val="0"/>
        <w:spacing w:after="120"/>
        <w:ind w:left="720" w:hanging="720"/>
      </w:pPr>
      <w:r>
        <w:t>20</w:t>
      </w:r>
      <w:r w:rsidR="000E63BF">
        <w:t xml:space="preserve">. </w:t>
      </w:r>
      <w:r w:rsidR="002B67B6">
        <w:t xml:space="preserve">“King David: The Making of a Legend.” The Reverend Joseph A. Fitzmyer, S. J. Institute on Sacred Scripture. Georgetown University, June </w:t>
      </w:r>
      <w:r w:rsidR="004C63BC">
        <w:t>2015.</w:t>
      </w:r>
    </w:p>
    <w:p w14:paraId="45C2E1DC" w14:textId="77777777" w:rsidR="001D71D4" w:rsidRDefault="001D71D4" w:rsidP="00B4349D">
      <w:pPr>
        <w:autoSpaceDE w:val="0"/>
        <w:autoSpaceDN w:val="0"/>
        <w:adjustRightInd w:val="0"/>
        <w:spacing w:after="120"/>
        <w:ind w:left="720" w:hanging="720"/>
      </w:pPr>
      <w:r>
        <w:t>21. “The Theology of the Redaction of the Pentateuch.” Prin</w:t>
      </w:r>
      <w:r w:rsidR="00B4349D">
        <w:t>ceton University, October 2015</w:t>
      </w:r>
      <w:r>
        <w:t>.</w:t>
      </w:r>
    </w:p>
    <w:p w14:paraId="605F986D" w14:textId="77777777" w:rsidR="008F19EB" w:rsidRDefault="003C6881" w:rsidP="005646B1">
      <w:pPr>
        <w:autoSpaceDE w:val="0"/>
        <w:autoSpaceDN w:val="0"/>
        <w:adjustRightInd w:val="0"/>
        <w:spacing w:after="120"/>
        <w:ind w:left="720" w:hanging="720"/>
      </w:pPr>
      <w:r>
        <w:t>22. “</w:t>
      </w:r>
      <w:r w:rsidR="007716CE">
        <w:t>The Transformation of the Decalogue into Law and Covenant</w:t>
      </w:r>
      <w:r>
        <w:t>.” Conference in honor of George Mendenhall. University of Michigan, October 2016.</w:t>
      </w:r>
    </w:p>
    <w:p w14:paraId="4E676FD4" w14:textId="77777777" w:rsidR="008F19EB" w:rsidRDefault="008F19EB" w:rsidP="008F19EB">
      <w:pPr>
        <w:autoSpaceDE w:val="0"/>
        <w:autoSpaceDN w:val="0"/>
        <w:adjustRightInd w:val="0"/>
        <w:spacing w:after="120"/>
        <w:ind w:left="720" w:hanging="720"/>
      </w:pPr>
      <w:r>
        <w:t>23. “Infertility in the Hebrew Bible: Perspectives and Proposals.” Duke University, March 2017.</w:t>
      </w:r>
    </w:p>
    <w:p w14:paraId="7139F6DF" w14:textId="77777777" w:rsidR="00AE4041" w:rsidRDefault="00AE4041" w:rsidP="003C6881">
      <w:pPr>
        <w:autoSpaceDE w:val="0"/>
        <w:autoSpaceDN w:val="0"/>
        <w:adjustRightInd w:val="0"/>
        <w:spacing w:after="120"/>
        <w:ind w:left="720" w:hanging="720"/>
      </w:pPr>
      <w:r>
        <w:t>24. “The Museum of the Bible: Hobby Lobby and the Bible in America.” Yeshiva University, February 2018.</w:t>
      </w:r>
    </w:p>
    <w:p w14:paraId="57C0C791" w14:textId="77777777" w:rsidR="00173665" w:rsidRDefault="00173665" w:rsidP="003C6881">
      <w:pPr>
        <w:autoSpaceDE w:val="0"/>
        <w:autoSpaceDN w:val="0"/>
        <w:adjustRightInd w:val="0"/>
        <w:spacing w:after="120"/>
        <w:ind w:left="720" w:hanging="720"/>
      </w:pPr>
      <w:r>
        <w:t>25. “Bible Nation.” Washington Theological Consortium, March 2018.</w:t>
      </w:r>
    </w:p>
    <w:p w14:paraId="19B4D793" w14:textId="77777777" w:rsidR="000878ED" w:rsidRDefault="00173665" w:rsidP="003C6881">
      <w:pPr>
        <w:autoSpaceDE w:val="0"/>
        <w:autoSpaceDN w:val="0"/>
        <w:adjustRightInd w:val="0"/>
        <w:spacing w:after="120"/>
        <w:ind w:left="720" w:hanging="720"/>
      </w:pPr>
      <w:r>
        <w:t>26</w:t>
      </w:r>
      <w:r w:rsidR="000878ED">
        <w:t xml:space="preserve">. “Infertility in the Hebrew Bible.” Conference on “Reconceiving Hope.” Austin Presbyterian </w:t>
      </w:r>
      <w:r w:rsidR="008F19EB">
        <w:t>Theological Seminary, April 2018</w:t>
      </w:r>
      <w:r w:rsidR="000878ED">
        <w:t>.</w:t>
      </w:r>
    </w:p>
    <w:p w14:paraId="49BEEA55" w14:textId="77777777" w:rsidR="009F77F9" w:rsidRDefault="009F77F9" w:rsidP="003C6881">
      <w:pPr>
        <w:autoSpaceDE w:val="0"/>
        <w:autoSpaceDN w:val="0"/>
        <w:adjustRightInd w:val="0"/>
        <w:spacing w:after="120"/>
        <w:ind w:left="720" w:hanging="720"/>
      </w:pPr>
      <w:r>
        <w:t>27. “What the Bible Has to Say About Immigration.” Reformed Institute of Metropolitan Washington, September 2018.</w:t>
      </w:r>
    </w:p>
    <w:p w14:paraId="3C30A71B" w14:textId="77777777" w:rsidR="0017649F" w:rsidRDefault="0017649F" w:rsidP="003C6881">
      <w:pPr>
        <w:autoSpaceDE w:val="0"/>
        <w:autoSpaceDN w:val="0"/>
        <w:adjustRightInd w:val="0"/>
        <w:spacing w:after="120"/>
        <w:ind w:left="720" w:hanging="720"/>
      </w:pPr>
      <w:r>
        <w:t>28. “The Museum of the Bible and the Academy.” McLester Colloquium, University of North Carolina-Chapel Hill, October 2018.</w:t>
      </w:r>
    </w:p>
    <w:p w14:paraId="318783B0" w14:textId="77777777" w:rsidR="0017649F" w:rsidRDefault="0017649F" w:rsidP="003C6881">
      <w:pPr>
        <w:autoSpaceDE w:val="0"/>
        <w:autoSpaceDN w:val="0"/>
        <w:adjustRightInd w:val="0"/>
        <w:spacing w:after="120"/>
        <w:ind w:left="720" w:hanging="720"/>
      </w:pPr>
      <w:r>
        <w:t>29. “Bible Nation: The United States of Hobby Lobby.” With Candida Moss. University of Dayton, October 2018.</w:t>
      </w:r>
    </w:p>
    <w:p w14:paraId="36D3B85A" w14:textId="77777777" w:rsidR="007F4DED" w:rsidRDefault="0017649F" w:rsidP="003C6881">
      <w:pPr>
        <w:autoSpaceDE w:val="0"/>
        <w:autoSpaceDN w:val="0"/>
        <w:adjustRightInd w:val="0"/>
        <w:spacing w:after="120"/>
        <w:ind w:left="720" w:hanging="720"/>
      </w:pPr>
      <w:r>
        <w:t>30</w:t>
      </w:r>
      <w:r w:rsidR="009F77F9">
        <w:t>. “Moses in Memoriam.” With Laura Quick. Conference on “Legendary Characters: Attribution and Personhood in Ancient Judaism.” Princeton University, April 2019.</w:t>
      </w:r>
    </w:p>
    <w:p w14:paraId="73541E1F" w14:textId="77777777" w:rsidR="009F77F9" w:rsidRDefault="007F4DED" w:rsidP="003C6881">
      <w:pPr>
        <w:autoSpaceDE w:val="0"/>
        <w:autoSpaceDN w:val="0"/>
        <w:adjustRightInd w:val="0"/>
        <w:spacing w:after="120"/>
        <w:ind w:left="720" w:hanging="720"/>
      </w:pPr>
      <w:r>
        <w:t>31. “The Composition of the Pentateuch.” BYU, October 2019.</w:t>
      </w:r>
      <w:r w:rsidR="009F77F9">
        <w:t xml:space="preserve"> </w:t>
      </w:r>
    </w:p>
    <w:p w14:paraId="7D148BC3" w14:textId="77777777" w:rsidR="00B076C4" w:rsidRDefault="00B076C4" w:rsidP="003C6881">
      <w:pPr>
        <w:autoSpaceDE w:val="0"/>
        <w:autoSpaceDN w:val="0"/>
        <w:adjustRightInd w:val="0"/>
        <w:spacing w:after="120"/>
        <w:ind w:left="720" w:hanging="720"/>
      </w:pPr>
      <w:r>
        <w:t xml:space="preserve">32. “Sources or Layers? Thinking Through the Composition of the Pentateuch.” University of Texas </w:t>
      </w:r>
      <w:proofErr w:type="gramStart"/>
      <w:r>
        <w:t>at</w:t>
      </w:r>
      <w:proofErr w:type="gramEnd"/>
      <w:r>
        <w:t xml:space="preserve"> Austin, November 2020.</w:t>
      </w:r>
    </w:p>
    <w:p w14:paraId="1842A576" w14:textId="77777777" w:rsidR="00B076C4" w:rsidRDefault="00B076C4" w:rsidP="00B076C4">
      <w:pPr>
        <w:autoSpaceDE w:val="0"/>
        <w:autoSpaceDN w:val="0"/>
        <w:adjustRightInd w:val="0"/>
        <w:spacing w:after="120"/>
        <w:ind w:left="720" w:hanging="720"/>
      </w:pPr>
      <w:r>
        <w:t>33. “Trauma and the Fragmentation of Theology in Lamentations.” Conference on “Reading Trauma,” Philipps-Universität Marburg, April 202</w:t>
      </w:r>
      <w:r w:rsidR="00B867FC">
        <w:t>2</w:t>
      </w:r>
      <w:r>
        <w:t>.</w:t>
      </w:r>
    </w:p>
    <w:p w14:paraId="4FD26FD1" w14:textId="77777777" w:rsidR="00243D9C" w:rsidRDefault="00243D9C" w:rsidP="00B076C4">
      <w:pPr>
        <w:autoSpaceDE w:val="0"/>
        <w:autoSpaceDN w:val="0"/>
        <w:adjustRightInd w:val="0"/>
        <w:spacing w:after="120"/>
        <w:ind w:left="720" w:hanging="720"/>
      </w:pPr>
      <w:r>
        <w:t>34. “The Ten Commandments: Who What When Where Why.” UCLA, May 2022.</w:t>
      </w:r>
    </w:p>
    <w:p w14:paraId="6FCCE05D" w14:textId="2C4E5E68" w:rsidR="00355775" w:rsidRDefault="004F4529" w:rsidP="00B076C4">
      <w:pPr>
        <w:autoSpaceDE w:val="0"/>
        <w:autoSpaceDN w:val="0"/>
        <w:adjustRightInd w:val="0"/>
        <w:spacing w:after="120"/>
        <w:ind w:left="720" w:hanging="720"/>
        <w:rPr>
          <w:caps/>
        </w:rPr>
      </w:pPr>
      <w:r>
        <w:rPr>
          <w:caps/>
        </w:rPr>
        <w:t>35. “t</w:t>
      </w:r>
      <w:r>
        <w:t xml:space="preserve">he Ten Commandments: Who What When Where Why.” Ohio University, </w:t>
      </w:r>
      <w:r w:rsidR="00D64C97">
        <w:t>February 2024.</w:t>
      </w:r>
      <w:r>
        <w:rPr>
          <w:caps/>
        </w:rPr>
        <w:t xml:space="preserve"> </w:t>
      </w:r>
    </w:p>
    <w:p w14:paraId="3533D6CA" w14:textId="6F30B36A" w:rsidR="00C13D64" w:rsidRPr="00256CBD" w:rsidRDefault="00C13D64" w:rsidP="00B076C4">
      <w:pPr>
        <w:autoSpaceDE w:val="0"/>
        <w:autoSpaceDN w:val="0"/>
        <w:adjustRightInd w:val="0"/>
        <w:spacing w:after="120"/>
        <w:ind w:left="720" w:hanging="720"/>
      </w:pPr>
      <w:r>
        <w:rPr>
          <w:caps/>
        </w:rPr>
        <w:t xml:space="preserve">36. </w:t>
      </w:r>
      <w:r w:rsidR="00256CBD">
        <w:rPr>
          <w:caps/>
        </w:rPr>
        <w:t>“W</w:t>
      </w:r>
      <w:r w:rsidR="00256CBD">
        <w:t>ho Wrote the Bible and Who Cares?” Oxford University, June 2025.</w:t>
      </w:r>
    </w:p>
    <w:p w14:paraId="5718777F" w14:textId="77777777" w:rsidR="00095C54" w:rsidRDefault="00095C54" w:rsidP="00197467">
      <w:pPr>
        <w:ind w:left="540" w:hanging="540"/>
        <w:rPr>
          <w:b/>
          <w:bCs/>
        </w:rPr>
      </w:pPr>
    </w:p>
    <w:p w14:paraId="60AD236B" w14:textId="77777777" w:rsidR="000342D4" w:rsidRPr="00B90B91" w:rsidRDefault="00B90B91" w:rsidP="00300A54">
      <w:pPr>
        <w:spacing w:after="120"/>
        <w:ind w:left="540" w:hanging="540"/>
        <w:rPr>
          <w:b/>
          <w:bCs/>
        </w:rPr>
      </w:pPr>
      <w:r>
        <w:rPr>
          <w:b/>
          <w:bCs/>
        </w:rPr>
        <w:tab/>
      </w:r>
      <w:r w:rsidR="009B3953">
        <w:rPr>
          <w:b/>
          <w:bCs/>
        </w:rPr>
        <w:t>Conference</w:t>
      </w:r>
      <w:r>
        <w:rPr>
          <w:b/>
          <w:bCs/>
        </w:rPr>
        <w:t xml:space="preserve"> </w:t>
      </w:r>
      <w:r w:rsidR="00300A54">
        <w:rPr>
          <w:b/>
          <w:bCs/>
        </w:rPr>
        <w:t>Lectures</w:t>
      </w:r>
    </w:p>
    <w:p w14:paraId="6D34A95E" w14:textId="77777777" w:rsidR="00CB1DC5" w:rsidRDefault="00CB1DC5" w:rsidP="00CB1DC5">
      <w:pPr>
        <w:spacing w:after="120"/>
        <w:ind w:left="540" w:hanging="540"/>
      </w:pPr>
      <w:r>
        <w:t>1. “A Narrative Pattern and Its Role in Source Criticism.” Annual Meeting of the Society for Biblical Literature, Pentateuch Section, Philadelphia, November 2005.</w:t>
      </w:r>
    </w:p>
    <w:p w14:paraId="185271C3" w14:textId="77777777" w:rsidR="00CB1DC5" w:rsidRDefault="00CB1DC5" w:rsidP="00CB1DC5">
      <w:pPr>
        <w:spacing w:after="120"/>
        <w:ind w:left="540" w:hanging="540"/>
      </w:pPr>
      <w:r>
        <w:t>2. “</w:t>
      </w:r>
      <w:r>
        <w:rPr>
          <w:color w:val="000000"/>
        </w:rPr>
        <w:t>The Tower of Babel: A Critique of the Methodology of Literary Analysis.” Annual Meeting of the Society for Biblical Literature, Pentateuch Section, Washington, D.C., November 2006.</w:t>
      </w:r>
    </w:p>
    <w:p w14:paraId="2DE30DFF" w14:textId="77777777" w:rsidR="00CB1DC5" w:rsidRPr="00DB7D11" w:rsidRDefault="00CB1DC5" w:rsidP="00CB1DC5">
      <w:pPr>
        <w:autoSpaceDE w:val="0"/>
        <w:autoSpaceDN w:val="0"/>
        <w:adjustRightInd w:val="0"/>
        <w:spacing w:after="120"/>
        <w:ind w:left="720" w:hanging="720"/>
      </w:pPr>
      <w:r>
        <w:lastRenderedPageBreak/>
        <w:t xml:space="preserve">3. “The Patriarchal Promises </w:t>
      </w:r>
      <w:proofErr w:type="spellStart"/>
      <w:r>
        <w:t>Revisisted</w:t>
      </w:r>
      <w:proofErr w:type="spellEnd"/>
      <w:r>
        <w:t>.” Society for Biblical Literature Annual Meeting, Pentateuch Section, Boston, November 2008.</w:t>
      </w:r>
    </w:p>
    <w:p w14:paraId="7A9CC667" w14:textId="77777777" w:rsidR="00CB1DC5" w:rsidRDefault="00CB1DC5" w:rsidP="00CB1DC5">
      <w:pPr>
        <w:autoSpaceDE w:val="0"/>
        <w:autoSpaceDN w:val="0"/>
        <w:adjustRightInd w:val="0"/>
        <w:spacing w:after="120"/>
        <w:ind w:left="720" w:hanging="720"/>
      </w:pPr>
      <w:r>
        <w:t>4. “Births and Deaths and Pentateuchal Redaction.” International Meeting of the Society for Biblical Literature, Pentateuch Section, Rome, July 2009.</w:t>
      </w:r>
    </w:p>
    <w:p w14:paraId="6B74444B" w14:textId="77777777" w:rsidR="00CB1DC5" w:rsidRDefault="00CB1DC5" w:rsidP="00CB1DC5">
      <w:pPr>
        <w:autoSpaceDE w:val="0"/>
        <w:autoSpaceDN w:val="0"/>
        <w:adjustRightInd w:val="0"/>
        <w:spacing w:after="120"/>
        <w:ind w:left="720" w:hanging="720"/>
      </w:pPr>
      <w:r>
        <w:t>5. “The Violent Origins of the Levites: Text and Tradition.” Annual Meeting of the Society for Biblical Literature, Levites and Priests in History and Tradition Section, New Orleans, November 2009.</w:t>
      </w:r>
    </w:p>
    <w:p w14:paraId="666CDA38" w14:textId="77777777" w:rsidR="00A106E2" w:rsidRDefault="00CB1DC5" w:rsidP="00CB1DC5">
      <w:pPr>
        <w:autoSpaceDE w:val="0"/>
        <w:autoSpaceDN w:val="0"/>
        <w:adjustRightInd w:val="0"/>
        <w:spacing w:after="120"/>
        <w:ind w:left="720" w:hanging="720"/>
      </w:pPr>
      <w:r>
        <w:t xml:space="preserve"> 6. </w:t>
      </w:r>
      <w:r w:rsidR="00A106E2">
        <w:t>“</w:t>
      </w:r>
      <w:r w:rsidR="005A22EC">
        <w:t>The Priestly Etiology of Skin Disease</w:t>
      </w:r>
      <w:r w:rsidR="00A106E2">
        <w:t xml:space="preserve">.” With Candida Moss. Annual Meeting of the Society for Biblical Literature, Joint Session of the Levites and Priests in History and Tradition and the Disability Studies and Healthcare in the Bible and Near East, Atlanta, </w:t>
      </w:r>
      <w:r w:rsidR="00E73F50">
        <w:t xml:space="preserve">November </w:t>
      </w:r>
      <w:r w:rsidR="00A106E2">
        <w:t>2010.</w:t>
      </w:r>
    </w:p>
    <w:p w14:paraId="78FC829D" w14:textId="77777777" w:rsidR="008724FB" w:rsidRDefault="008724FB" w:rsidP="008724FB">
      <w:pPr>
        <w:autoSpaceDE w:val="0"/>
        <w:autoSpaceDN w:val="0"/>
        <w:adjustRightInd w:val="0"/>
        <w:spacing w:after="120"/>
        <w:ind w:left="720" w:hanging="720"/>
      </w:pPr>
      <w:r>
        <w:t>7. “Back to the Sources: The Revitalization of the Documentary Hypothesis.” National Association of Professors of Hebrew special session on “The Future of Biblical Scholarship.” Annual Meeting of the Society of Biblical Literature, Atlanta, November 2010.</w:t>
      </w:r>
    </w:p>
    <w:p w14:paraId="0A2BACEF" w14:textId="77777777" w:rsidR="00CC148F" w:rsidRDefault="008724FB" w:rsidP="00436697">
      <w:pPr>
        <w:autoSpaceDE w:val="0"/>
        <w:autoSpaceDN w:val="0"/>
        <w:adjustRightInd w:val="0"/>
        <w:spacing w:after="120"/>
        <w:ind w:left="720" w:hanging="720"/>
      </w:pPr>
      <w:r>
        <w:t>8</w:t>
      </w:r>
      <w:r w:rsidR="00CC148F">
        <w:t>. “The Composition of Exodus 3.” Annual Meeting of the Society for Biblical Literature, Pentateuch Text Worksho</w:t>
      </w:r>
      <w:r w:rsidR="00436697">
        <w:t>p</w:t>
      </w:r>
      <w:r w:rsidR="00395F0F">
        <w:t>, San Francisco, November 2011.</w:t>
      </w:r>
    </w:p>
    <w:p w14:paraId="489615E1" w14:textId="77777777" w:rsidR="00395F0F" w:rsidRDefault="00395F0F" w:rsidP="00C70519">
      <w:pPr>
        <w:autoSpaceDE w:val="0"/>
        <w:autoSpaceDN w:val="0"/>
        <w:adjustRightInd w:val="0"/>
        <w:spacing w:after="120"/>
        <w:ind w:left="720" w:hanging="720"/>
      </w:pPr>
      <w:r>
        <w:t>9. “The Narratives of Numbers 20–21.” International Meeting of the Society for Biblical Literature, Pentateuch Section, Amsterdam, July 2012.</w:t>
      </w:r>
    </w:p>
    <w:p w14:paraId="40D23666" w14:textId="77777777" w:rsidR="0020731B" w:rsidRDefault="0020731B" w:rsidP="00C70519">
      <w:pPr>
        <w:autoSpaceDE w:val="0"/>
        <w:autoSpaceDN w:val="0"/>
        <w:adjustRightInd w:val="0"/>
        <w:spacing w:after="120"/>
        <w:ind w:left="720" w:hanging="720"/>
      </w:pPr>
      <w:r>
        <w:t xml:space="preserve">10. “Seeing Is Believing: Sight and Knowledge in the </w:t>
      </w:r>
      <w:r w:rsidR="00A838F5">
        <w:t>Yahwist</w:t>
      </w:r>
      <w:r>
        <w:t>.” International Meeting of the Society for Biblical Literature, Healthcare and Disability in the Ancient World Section, Amsterdam, July 2012.</w:t>
      </w:r>
    </w:p>
    <w:p w14:paraId="5B7DC2D7" w14:textId="77777777" w:rsidR="0048578F" w:rsidRDefault="0020731B" w:rsidP="0048578F">
      <w:pPr>
        <w:autoSpaceDE w:val="0"/>
        <w:autoSpaceDN w:val="0"/>
        <w:adjustRightInd w:val="0"/>
        <w:spacing w:after="120"/>
        <w:ind w:left="720" w:hanging="720"/>
      </w:pPr>
      <w:r>
        <w:t>11</w:t>
      </w:r>
      <w:r w:rsidR="00402928">
        <w:t>. “Fear, Trust, and Test: Genesis 22 in Its Original Context.” Annual Meeting of the Society for Biblical Literature, Pentateuch Section, Chicago, November 2012.</w:t>
      </w:r>
      <w:r w:rsidR="0048578F">
        <w:t xml:space="preserve"> </w:t>
      </w:r>
    </w:p>
    <w:p w14:paraId="02A89F81" w14:textId="77777777" w:rsidR="00F60D4D" w:rsidRDefault="00F60D4D" w:rsidP="00755ED4">
      <w:pPr>
        <w:autoSpaceDE w:val="0"/>
        <w:autoSpaceDN w:val="0"/>
        <w:adjustRightInd w:val="0"/>
        <w:spacing w:after="120"/>
        <w:ind w:left="720" w:hanging="720"/>
      </w:pPr>
      <w:r>
        <w:t>12. “How Theory Affects Analysis: The Case of Genesis 12.” Annual Meeting of the Society for Biblical Literature, Pentateuch Section, Baltimore, November 2013.</w:t>
      </w:r>
    </w:p>
    <w:p w14:paraId="19FBD2D6" w14:textId="77777777" w:rsidR="00095E65" w:rsidRDefault="00095E65" w:rsidP="00095E65">
      <w:pPr>
        <w:autoSpaceDE w:val="0"/>
        <w:autoSpaceDN w:val="0"/>
        <w:adjustRightInd w:val="0"/>
        <w:spacing w:after="120"/>
        <w:ind w:left="720" w:hanging="720"/>
      </w:pPr>
      <w:r>
        <w:t xml:space="preserve">13. “Authority and Authorization in Literary Reference.” Annual Meeting of the Society for Biblical Literature, National </w:t>
      </w:r>
      <w:proofErr w:type="spellStart"/>
      <w:r>
        <w:t>Assocation</w:t>
      </w:r>
      <w:proofErr w:type="spellEnd"/>
      <w:r>
        <w:t xml:space="preserve"> of Professors of Hebrew Section, San Diego, November 2014.</w:t>
      </w:r>
    </w:p>
    <w:p w14:paraId="6CD40D58" w14:textId="77777777" w:rsidR="00095E65" w:rsidRDefault="00095E65" w:rsidP="00095E65">
      <w:pPr>
        <w:autoSpaceDE w:val="0"/>
        <w:autoSpaceDN w:val="0"/>
        <w:adjustRightInd w:val="0"/>
        <w:spacing w:after="120"/>
        <w:ind w:left="720" w:hanging="720"/>
      </w:pPr>
      <w:r>
        <w:t xml:space="preserve">14. “Response to Juha Pakkala’s </w:t>
      </w:r>
      <w:r>
        <w:rPr>
          <w:i/>
          <w:iCs/>
        </w:rPr>
        <w:t>God’s Word Omitted</w:t>
      </w:r>
      <w:r>
        <w:t>.” Annual Meeting of the Society for Biblical Literature, Textual Growth: What Variant Editions Tell Us About Scribal Activity Section, San Diego, November 2014.</w:t>
      </w:r>
    </w:p>
    <w:p w14:paraId="1E10E341" w14:textId="77777777" w:rsidR="000878ED" w:rsidRDefault="000878ED" w:rsidP="005646B1">
      <w:pPr>
        <w:autoSpaceDE w:val="0"/>
        <w:autoSpaceDN w:val="0"/>
        <w:adjustRightInd w:val="0"/>
        <w:spacing w:after="120"/>
        <w:ind w:left="720" w:hanging="720"/>
      </w:pPr>
      <w:r>
        <w:t xml:space="preserve">15. </w:t>
      </w:r>
      <w:r w:rsidR="008F19EB">
        <w:t xml:space="preserve">“Who Wrote the Pentateuch? And Why Should I Care?” </w:t>
      </w:r>
      <w:r>
        <w:t>Keynote address at Rocky Mountain-Great Plain Regional SBL meeting, University of Colorado Boulder, March 2017.</w:t>
      </w:r>
    </w:p>
    <w:p w14:paraId="08EAF8E0" w14:textId="77777777" w:rsidR="008F19EB" w:rsidRDefault="008F19EB" w:rsidP="008F19EB">
      <w:pPr>
        <w:autoSpaceDE w:val="0"/>
        <w:autoSpaceDN w:val="0"/>
        <w:adjustRightInd w:val="0"/>
        <w:spacing w:after="120"/>
        <w:ind w:left="720" w:hanging="720"/>
      </w:pPr>
      <w:r>
        <w:t>16. “The Neo-Documentarian Approach: How Can It Be Improved?” Annual Meeting of the Society for Biblical Literature, National Association of Professors of Hebrew Section, Boston, November 2017.</w:t>
      </w:r>
    </w:p>
    <w:p w14:paraId="395A6F0F" w14:textId="6802FEB9" w:rsidR="003E1131" w:rsidRPr="00095E65" w:rsidRDefault="003E1131" w:rsidP="008F19EB">
      <w:pPr>
        <w:autoSpaceDE w:val="0"/>
        <w:autoSpaceDN w:val="0"/>
        <w:adjustRightInd w:val="0"/>
        <w:spacing w:after="120"/>
        <w:ind w:left="720" w:hanging="720"/>
      </w:pPr>
      <w:r>
        <w:lastRenderedPageBreak/>
        <w:t>17. “The Composition of Genesis from the Perspective of a Neo-Documentarian.” Annual Meeting of the Society for Biblical Literature, Genesis Section, San Antonio, November 2023.</w:t>
      </w:r>
    </w:p>
    <w:p w14:paraId="5D636971" w14:textId="77777777" w:rsidR="00A312ED" w:rsidRDefault="00A312ED" w:rsidP="0048578F">
      <w:pPr>
        <w:autoSpaceDE w:val="0"/>
        <w:autoSpaceDN w:val="0"/>
        <w:adjustRightInd w:val="0"/>
        <w:spacing w:after="120"/>
        <w:ind w:left="720" w:hanging="720"/>
      </w:pPr>
    </w:p>
    <w:p w14:paraId="49D0E978" w14:textId="77777777" w:rsidR="00D64C5F" w:rsidRDefault="00A312ED" w:rsidP="00D64C5F">
      <w:pPr>
        <w:autoSpaceDE w:val="0"/>
        <w:autoSpaceDN w:val="0"/>
        <w:adjustRightInd w:val="0"/>
        <w:spacing w:after="120"/>
        <w:ind w:left="720" w:hanging="720"/>
        <w:rPr>
          <w:b/>
          <w:bCs/>
        </w:rPr>
      </w:pPr>
      <w:r>
        <w:tab/>
      </w:r>
      <w:r w:rsidR="00D64C5F">
        <w:rPr>
          <w:b/>
          <w:bCs/>
        </w:rPr>
        <w:t>Non-Academic Lectures</w:t>
      </w:r>
    </w:p>
    <w:p w14:paraId="6E997D21" w14:textId="77777777" w:rsidR="00A312ED" w:rsidRDefault="00D64C5F" w:rsidP="00C36FB1">
      <w:pPr>
        <w:autoSpaceDE w:val="0"/>
        <w:autoSpaceDN w:val="0"/>
        <w:adjustRightInd w:val="0"/>
        <w:spacing w:after="120"/>
        <w:ind w:left="720" w:hanging="720"/>
      </w:pPr>
      <w:r>
        <w:t>1. “What Use Is the Bible?” Nantucket Project, Nantuck</w:t>
      </w:r>
      <w:r w:rsidR="007A091D">
        <w:t>et, September 2013</w:t>
      </w:r>
      <w:r>
        <w:t>.</w:t>
      </w:r>
      <w:r w:rsidR="00A64A45">
        <w:t xml:space="preserve"> Available online: </w:t>
      </w:r>
      <w:r w:rsidR="00A64A45" w:rsidRPr="00A64A45">
        <w:t>http://www.nantucketproject.com/joel-baden-what-use-is-the-bible</w:t>
      </w:r>
    </w:p>
    <w:p w14:paraId="11624158" w14:textId="77777777" w:rsidR="00FD010C" w:rsidRDefault="00FD010C" w:rsidP="00C36FB1">
      <w:pPr>
        <w:autoSpaceDE w:val="0"/>
        <w:autoSpaceDN w:val="0"/>
        <w:adjustRightInd w:val="0"/>
        <w:spacing w:after="120"/>
        <w:ind w:left="720" w:hanging="720"/>
      </w:pPr>
      <w:r>
        <w:t xml:space="preserve">2. “The Historical David.” Trinity Church, Boston, January 12, 2014. Available online: </w:t>
      </w:r>
      <w:r w:rsidRPr="00FD010C">
        <w:t>http://www.youtube.com/watch?v=qpzrgbWsFD8</w:t>
      </w:r>
    </w:p>
    <w:p w14:paraId="0171853E" w14:textId="77777777" w:rsidR="005F74D9" w:rsidRDefault="00E04E28" w:rsidP="005F74D9">
      <w:pPr>
        <w:autoSpaceDE w:val="0"/>
        <w:autoSpaceDN w:val="0"/>
        <w:adjustRightInd w:val="0"/>
        <w:spacing w:after="120"/>
        <w:ind w:left="720" w:hanging="720"/>
      </w:pPr>
      <w:r>
        <w:t>3. “The Story of Stories.” Nantucket Project, Nantucket, September 2014. Available online: </w:t>
      </w:r>
      <w:r w:rsidRPr="00E04E28">
        <w:t>http://www.nantucketproject.com/the-story-of-stories</w:t>
      </w:r>
    </w:p>
    <w:p w14:paraId="7B115ECE" w14:textId="77777777" w:rsidR="0017649F" w:rsidRDefault="0017649F" w:rsidP="005F74D9">
      <w:pPr>
        <w:autoSpaceDE w:val="0"/>
        <w:autoSpaceDN w:val="0"/>
        <w:adjustRightInd w:val="0"/>
        <w:spacing w:after="120"/>
        <w:ind w:left="720" w:hanging="720"/>
      </w:pPr>
      <w:r>
        <w:t xml:space="preserve">4. “Created in Our Own Image.” Nantucket Project, Nantucket, September 2017. Available online: </w:t>
      </w:r>
      <w:r w:rsidRPr="0017649F">
        <w:t>https://vimeo.com/tnpideafilms/review/255793674/b6112d56e3</w:t>
      </w:r>
    </w:p>
    <w:p w14:paraId="453BCB7F" w14:textId="54B18497" w:rsidR="00707D9E" w:rsidRDefault="00707D9E" w:rsidP="005F74D9">
      <w:pPr>
        <w:autoSpaceDE w:val="0"/>
        <w:autoSpaceDN w:val="0"/>
        <w:adjustRightInd w:val="0"/>
        <w:spacing w:after="120"/>
        <w:ind w:left="720" w:hanging="720"/>
      </w:pPr>
      <w:r>
        <w:t xml:space="preserve">5. </w:t>
      </w:r>
      <w:r w:rsidR="009C196C">
        <w:t>“Who Wrote the Bible.” Great Courses lecture series</w:t>
      </w:r>
      <w:r w:rsidR="00681275">
        <w:t xml:space="preserve">: </w:t>
      </w:r>
      <w:r w:rsidR="00681275" w:rsidRPr="00681275">
        <w:t>https://plus.thegreatcourses.com/who-wrote-the-bible-searching-for-its-origins-and-authors</w:t>
      </w:r>
      <w:r w:rsidR="009C196C">
        <w:t>.</w:t>
      </w:r>
    </w:p>
    <w:p w14:paraId="646F0962" w14:textId="77777777" w:rsidR="00980D52" w:rsidRDefault="00980D52" w:rsidP="00C36FB1">
      <w:pPr>
        <w:autoSpaceDE w:val="0"/>
        <w:autoSpaceDN w:val="0"/>
        <w:adjustRightInd w:val="0"/>
        <w:spacing w:after="120"/>
        <w:ind w:left="720" w:hanging="720"/>
      </w:pPr>
    </w:p>
    <w:p w14:paraId="12C7E66C" w14:textId="77777777" w:rsidR="00980D52" w:rsidRPr="0017649F" w:rsidRDefault="00980D52" w:rsidP="00D97F72">
      <w:pPr>
        <w:autoSpaceDE w:val="0"/>
        <w:autoSpaceDN w:val="0"/>
        <w:adjustRightInd w:val="0"/>
        <w:spacing w:after="120"/>
        <w:ind w:left="720" w:hanging="720"/>
        <w:rPr>
          <w:b/>
          <w:bCs/>
          <w:smallCaps/>
        </w:rPr>
      </w:pPr>
      <w:r w:rsidRPr="0017649F">
        <w:rPr>
          <w:b/>
          <w:bCs/>
          <w:smallCaps/>
        </w:rPr>
        <w:t xml:space="preserve">Media </w:t>
      </w:r>
      <w:r w:rsidR="0017649F">
        <w:rPr>
          <w:b/>
          <w:bCs/>
          <w:smallCaps/>
        </w:rPr>
        <w:t>Coverage</w:t>
      </w:r>
    </w:p>
    <w:p w14:paraId="19DF6D57" w14:textId="77777777" w:rsidR="00B4349D" w:rsidRDefault="003C6881" w:rsidP="00B4349D">
      <w:pPr>
        <w:autoSpaceDE w:val="0"/>
        <w:autoSpaceDN w:val="0"/>
        <w:adjustRightInd w:val="0"/>
        <w:spacing w:after="120"/>
        <w:ind w:left="720" w:hanging="720"/>
      </w:pPr>
      <w:r>
        <w:t>1. Television: “MSNBC Live.”</w:t>
      </w:r>
    </w:p>
    <w:p w14:paraId="2B726D9C" w14:textId="77777777" w:rsidR="00B4349D" w:rsidRDefault="00B4349D" w:rsidP="00B4349D">
      <w:pPr>
        <w:autoSpaceDE w:val="0"/>
        <w:autoSpaceDN w:val="0"/>
        <w:adjustRightInd w:val="0"/>
        <w:spacing w:after="120"/>
        <w:ind w:left="720" w:hanging="720"/>
      </w:pPr>
      <w:r>
        <w:t>2</w:t>
      </w:r>
      <w:r w:rsidR="00980D52">
        <w:t xml:space="preserve">. </w:t>
      </w:r>
      <w:r w:rsidR="00D97F72">
        <w:t>Radio</w:t>
      </w:r>
      <w:r>
        <w:t>: “Afternoon Shift</w:t>
      </w:r>
      <w:r w:rsidR="00980D52">
        <w:t>”</w:t>
      </w:r>
      <w:r>
        <w:t xml:space="preserve"> (WBEZ);</w:t>
      </w:r>
      <w:r w:rsidR="00980D52">
        <w:t xml:space="preserve"> </w:t>
      </w:r>
      <w:r>
        <w:t>“Interfaith Voices”; “On Point”</w:t>
      </w:r>
      <w:r w:rsidR="0017649F">
        <w:t xml:space="preserve"> (WBUR)</w:t>
      </w:r>
      <w:r>
        <w:t>; “Religion for Life”; “Too Jewish”; “The Faith Middleton Show” (WNPR); “Beyond Belief” (BBC4)</w:t>
      </w:r>
      <w:r w:rsidR="008962FB">
        <w:t>; “As It Happens” (CBC)</w:t>
      </w:r>
      <w:r>
        <w:t>.</w:t>
      </w:r>
    </w:p>
    <w:p w14:paraId="5FE3CCB1" w14:textId="77777777" w:rsidR="003A6DE1" w:rsidRDefault="00B4349D" w:rsidP="00B4349D">
      <w:pPr>
        <w:autoSpaceDE w:val="0"/>
        <w:autoSpaceDN w:val="0"/>
        <w:adjustRightInd w:val="0"/>
        <w:spacing w:after="120"/>
        <w:ind w:left="720" w:hanging="720"/>
      </w:pPr>
      <w:r>
        <w:t>3</w:t>
      </w:r>
      <w:r w:rsidR="00D97F72">
        <w:t xml:space="preserve">. </w:t>
      </w:r>
      <w:r>
        <w:t xml:space="preserve">Print/online: </w:t>
      </w:r>
      <w:r w:rsidR="00D97F72">
        <w:t>Religion News Service</w:t>
      </w:r>
      <w:r>
        <w:t>; New Haven Register; Boston Globe; Huffington Post; Publisher’s Weekly; Jewish Journal.</w:t>
      </w:r>
    </w:p>
    <w:p w14:paraId="41308608" w14:textId="77777777" w:rsidR="00C36FB1" w:rsidRDefault="00C36FB1" w:rsidP="00CB1DC5">
      <w:pPr>
        <w:autoSpaceDE w:val="0"/>
        <w:autoSpaceDN w:val="0"/>
        <w:adjustRightInd w:val="0"/>
        <w:spacing w:after="120"/>
        <w:ind w:left="720" w:hanging="720"/>
      </w:pPr>
    </w:p>
    <w:p w14:paraId="7D92B1AD" w14:textId="77777777" w:rsidR="00C827C3" w:rsidRDefault="00C827C3" w:rsidP="00CB1DC5">
      <w:pPr>
        <w:autoSpaceDE w:val="0"/>
        <w:autoSpaceDN w:val="0"/>
        <w:adjustRightInd w:val="0"/>
        <w:spacing w:after="120"/>
        <w:ind w:left="720" w:hanging="720"/>
        <w:rPr>
          <w:b/>
          <w:bCs/>
          <w:smallCaps/>
        </w:rPr>
      </w:pPr>
      <w:r>
        <w:rPr>
          <w:b/>
          <w:bCs/>
          <w:smallCaps/>
        </w:rPr>
        <w:t>Professional Service</w:t>
      </w:r>
    </w:p>
    <w:p w14:paraId="2AC17E1A" w14:textId="744CF731" w:rsidR="007F703F" w:rsidRPr="007F703F" w:rsidRDefault="007F703F" w:rsidP="00C30894">
      <w:pPr>
        <w:autoSpaceDE w:val="0"/>
        <w:autoSpaceDN w:val="0"/>
        <w:adjustRightInd w:val="0"/>
        <w:spacing w:after="120"/>
        <w:ind w:left="720" w:hanging="720"/>
      </w:pPr>
      <w:r>
        <w:t xml:space="preserve">Editorial Board, </w:t>
      </w:r>
      <w:r>
        <w:rPr>
          <w:i/>
          <w:iCs/>
        </w:rPr>
        <w:t>Journal for Biblical Literature</w:t>
      </w:r>
      <w:r>
        <w:t>, 2026–</w:t>
      </w:r>
    </w:p>
    <w:p w14:paraId="7FB732B4" w14:textId="555EA3DF" w:rsidR="00AD08FC" w:rsidRDefault="00AD08FC" w:rsidP="00C30894">
      <w:pPr>
        <w:autoSpaceDE w:val="0"/>
        <w:autoSpaceDN w:val="0"/>
        <w:adjustRightInd w:val="0"/>
        <w:spacing w:after="120"/>
        <w:ind w:left="720" w:hanging="720"/>
      </w:pPr>
      <w:r>
        <w:t>Co-Founder, Chicago-Yale Pentateuch Colloquium.</w:t>
      </w:r>
    </w:p>
    <w:p w14:paraId="32212325" w14:textId="74F95426" w:rsidR="005A219A" w:rsidRDefault="00A848A5" w:rsidP="00C30894">
      <w:pPr>
        <w:autoSpaceDE w:val="0"/>
        <w:autoSpaceDN w:val="0"/>
        <w:adjustRightInd w:val="0"/>
        <w:spacing w:after="120"/>
        <w:ind w:left="720" w:hanging="720"/>
      </w:pPr>
      <w:r>
        <w:t>Manuscript Reviewer, Princeton University Press</w:t>
      </w:r>
      <w:r w:rsidR="00C30894">
        <w:t xml:space="preserve">, </w:t>
      </w:r>
      <w:r w:rsidR="005E050F">
        <w:t>Oxford University Press</w:t>
      </w:r>
      <w:r w:rsidR="005A219A">
        <w:t>, Yale University Press</w:t>
      </w:r>
      <w:r w:rsidR="00607CED">
        <w:t>, Bloomsbury Press</w:t>
      </w:r>
      <w:r w:rsidR="005A4C16">
        <w:t>, Routledge Press</w:t>
      </w:r>
      <w:r w:rsidR="00264CC7">
        <w:t>, Cambridge University Press</w:t>
      </w:r>
      <w:r w:rsidR="004C63BC">
        <w:t>.</w:t>
      </w:r>
    </w:p>
    <w:p w14:paraId="3C4E10BE" w14:textId="78A478BD" w:rsidR="00E45DBB" w:rsidRPr="00E45DBB" w:rsidRDefault="00461437" w:rsidP="00C30894">
      <w:pPr>
        <w:autoSpaceDE w:val="0"/>
        <w:autoSpaceDN w:val="0"/>
        <w:adjustRightInd w:val="0"/>
        <w:spacing w:after="120"/>
        <w:ind w:left="720" w:hanging="720"/>
      </w:pPr>
      <w:r>
        <w:t>Manuscript Reviewer</w:t>
      </w:r>
      <w:r w:rsidR="009B3953">
        <w:t xml:space="preserve">, </w:t>
      </w:r>
      <w:proofErr w:type="spellStart"/>
      <w:r>
        <w:rPr>
          <w:i/>
          <w:iCs/>
        </w:rPr>
        <w:t>Vetus</w:t>
      </w:r>
      <w:proofErr w:type="spellEnd"/>
      <w:r>
        <w:rPr>
          <w:i/>
          <w:iCs/>
        </w:rPr>
        <w:t xml:space="preserve"> </w:t>
      </w:r>
      <w:proofErr w:type="spellStart"/>
      <w:r>
        <w:rPr>
          <w:i/>
          <w:iCs/>
        </w:rPr>
        <w:t>Testamentum</w:t>
      </w:r>
      <w:proofErr w:type="spellEnd"/>
      <w:r w:rsidR="00A57B12">
        <w:t xml:space="preserve">, </w:t>
      </w:r>
      <w:r w:rsidR="00711625">
        <w:rPr>
          <w:i/>
          <w:iCs/>
        </w:rPr>
        <w:t xml:space="preserve">Biblical </w:t>
      </w:r>
      <w:r w:rsidR="00711625" w:rsidRPr="00711625">
        <w:rPr>
          <w:i/>
          <w:iCs/>
        </w:rPr>
        <w:t>Interpretation</w:t>
      </w:r>
      <w:r w:rsidR="00711625">
        <w:t xml:space="preserve">, </w:t>
      </w:r>
      <w:r w:rsidR="00A57B12" w:rsidRPr="00D535F9">
        <w:rPr>
          <w:i/>
          <w:iCs/>
        </w:rPr>
        <w:t>Journal</w:t>
      </w:r>
      <w:r w:rsidR="00A57B12">
        <w:rPr>
          <w:i/>
          <w:iCs/>
        </w:rPr>
        <w:t xml:space="preserve"> of Religion</w:t>
      </w:r>
      <w:r w:rsidR="00E45DBB">
        <w:t xml:space="preserve">, </w:t>
      </w:r>
      <w:r w:rsidR="00E45DBB">
        <w:rPr>
          <w:i/>
          <w:iCs/>
        </w:rPr>
        <w:t>Journal of the American Oriental Society</w:t>
      </w:r>
      <w:r w:rsidR="00C30894">
        <w:t xml:space="preserve">, </w:t>
      </w:r>
      <w:r w:rsidR="00C30894">
        <w:rPr>
          <w:i/>
          <w:iCs/>
        </w:rPr>
        <w:t>Reformation</w:t>
      </w:r>
      <w:r w:rsidR="00606974">
        <w:rPr>
          <w:i/>
          <w:iCs/>
        </w:rPr>
        <w:t>, Harvard Theological Review</w:t>
      </w:r>
      <w:r w:rsidR="00BF6872">
        <w:rPr>
          <w:i/>
          <w:iCs/>
        </w:rPr>
        <w:t>, Scandinavian Journal of the Old Testament</w:t>
      </w:r>
      <w:r w:rsidR="009164DC">
        <w:rPr>
          <w:i/>
          <w:iCs/>
        </w:rPr>
        <w:t>, Biblica</w:t>
      </w:r>
      <w:r w:rsidR="008D674D">
        <w:rPr>
          <w:i/>
          <w:iCs/>
        </w:rPr>
        <w:t xml:space="preserve">, Ephemerides </w:t>
      </w:r>
      <w:proofErr w:type="spellStart"/>
      <w:r w:rsidR="008D674D">
        <w:rPr>
          <w:i/>
          <w:iCs/>
        </w:rPr>
        <w:t>Theologicae</w:t>
      </w:r>
      <w:proofErr w:type="spellEnd"/>
      <w:r w:rsidR="008D674D">
        <w:rPr>
          <w:i/>
          <w:iCs/>
        </w:rPr>
        <w:t xml:space="preserve"> </w:t>
      </w:r>
      <w:proofErr w:type="spellStart"/>
      <w:r w:rsidR="008D674D">
        <w:rPr>
          <w:i/>
          <w:iCs/>
        </w:rPr>
        <w:t>Lovanienses</w:t>
      </w:r>
      <w:proofErr w:type="spellEnd"/>
      <w:r w:rsidR="008D183B">
        <w:rPr>
          <w:i/>
          <w:iCs/>
        </w:rPr>
        <w:t>, Journal for Biblical Literature</w:t>
      </w:r>
      <w:r w:rsidR="00E45DBB">
        <w:t>.</w:t>
      </w:r>
    </w:p>
    <w:p w14:paraId="19E51BBF" w14:textId="77777777" w:rsidR="00C30894" w:rsidRPr="00461437" w:rsidRDefault="00461437" w:rsidP="00C30894">
      <w:pPr>
        <w:autoSpaceDE w:val="0"/>
        <w:autoSpaceDN w:val="0"/>
        <w:adjustRightInd w:val="0"/>
        <w:spacing w:after="120"/>
        <w:ind w:left="720" w:hanging="720"/>
      </w:pPr>
      <w:r>
        <w:t>Book Proposal Reviewer, Wiley-Blackwell Press</w:t>
      </w:r>
      <w:r w:rsidR="00E45DBB">
        <w:t>, Yale University Press</w:t>
      </w:r>
      <w:r w:rsidR="00C30894">
        <w:t>, Routledge Press, Cambridge University Press, Oxford University Press</w:t>
      </w:r>
      <w:r w:rsidR="004A1CED">
        <w:t>, University of California Press</w:t>
      </w:r>
      <w:r w:rsidR="00C30894">
        <w:t>.</w:t>
      </w:r>
    </w:p>
    <w:p w14:paraId="0566363F" w14:textId="77777777" w:rsidR="00461437" w:rsidRDefault="00CC5043" w:rsidP="005A219A">
      <w:pPr>
        <w:autoSpaceDE w:val="0"/>
        <w:autoSpaceDN w:val="0"/>
        <w:adjustRightInd w:val="0"/>
        <w:spacing w:after="120"/>
        <w:ind w:left="720" w:hanging="720"/>
      </w:pPr>
      <w:r>
        <w:t>Co-Chair</w:t>
      </w:r>
      <w:r w:rsidR="00461437">
        <w:t>, Steering Committee, Healthcare and Disability in the Ancient World Section, International Meeting of the Society of Biblical Literature, 2010–</w:t>
      </w:r>
      <w:r w:rsidR="005646B1">
        <w:t>20</w:t>
      </w:r>
      <w:r w:rsidR="005A219A">
        <w:t>13</w:t>
      </w:r>
      <w:r w:rsidR="00461437">
        <w:t>.</w:t>
      </w:r>
    </w:p>
    <w:p w14:paraId="3D3BC9C8" w14:textId="77777777" w:rsidR="000228D8" w:rsidRDefault="00CC5043" w:rsidP="005646B1">
      <w:pPr>
        <w:autoSpaceDE w:val="0"/>
        <w:autoSpaceDN w:val="0"/>
        <w:adjustRightInd w:val="0"/>
        <w:spacing w:after="120"/>
        <w:ind w:left="720" w:hanging="720"/>
      </w:pPr>
      <w:r>
        <w:lastRenderedPageBreak/>
        <w:t xml:space="preserve">Co-Chair, Steering Committee, </w:t>
      </w:r>
      <w:r w:rsidR="00393E55">
        <w:t>Healthcare and Disability in the Ancient World Section</w:t>
      </w:r>
      <w:r>
        <w:t>, National Meeting of the Society of Biblical Literature, 2011–</w:t>
      </w:r>
      <w:r w:rsidR="005646B1">
        <w:t>2016</w:t>
      </w:r>
      <w:r>
        <w:t>.</w:t>
      </w:r>
    </w:p>
    <w:p w14:paraId="39B8CEA8" w14:textId="77777777" w:rsidR="003B4BF6" w:rsidRDefault="003B4BF6" w:rsidP="000228D8">
      <w:pPr>
        <w:autoSpaceDE w:val="0"/>
        <w:autoSpaceDN w:val="0"/>
        <w:adjustRightInd w:val="0"/>
        <w:spacing w:after="120"/>
        <w:ind w:left="720" w:hanging="720"/>
        <w:rPr>
          <w:b/>
          <w:bCs/>
          <w:smallCaps/>
        </w:rPr>
      </w:pPr>
    </w:p>
    <w:p w14:paraId="01DCC413" w14:textId="77777777" w:rsidR="00DB7D11" w:rsidRPr="000228D8" w:rsidRDefault="00C827C3" w:rsidP="000228D8">
      <w:pPr>
        <w:autoSpaceDE w:val="0"/>
        <w:autoSpaceDN w:val="0"/>
        <w:adjustRightInd w:val="0"/>
        <w:spacing w:after="120"/>
        <w:ind w:left="720" w:hanging="720"/>
        <w:rPr>
          <w:b/>
          <w:bCs/>
          <w:smallCaps/>
        </w:rPr>
      </w:pPr>
      <w:r w:rsidRPr="000228D8">
        <w:rPr>
          <w:b/>
          <w:bCs/>
          <w:smallCaps/>
        </w:rPr>
        <w:t>Courses Taught</w:t>
      </w:r>
    </w:p>
    <w:p w14:paraId="0D5AB37E" w14:textId="77777777" w:rsidR="00095C54" w:rsidRDefault="00095C54" w:rsidP="00940497"/>
    <w:p w14:paraId="6BA4B127" w14:textId="77777777" w:rsidR="003225EC" w:rsidRDefault="003225EC" w:rsidP="00DA28EB">
      <w:pPr>
        <w:spacing w:after="120"/>
      </w:pPr>
      <w:r>
        <w:t>Bodies and Embodiment in the Hebrew Bible</w:t>
      </w:r>
    </w:p>
    <w:p w14:paraId="282D27D8" w14:textId="77777777" w:rsidR="00EA45E2" w:rsidRDefault="00EA45E2" w:rsidP="00DA28EB">
      <w:pPr>
        <w:spacing w:after="120"/>
      </w:pPr>
      <w:r>
        <w:t>The Hebrew Bible, Race, and Racism</w:t>
      </w:r>
    </w:p>
    <w:p w14:paraId="675E5AEA" w14:textId="77777777" w:rsidR="00CB1148" w:rsidRDefault="00CB1148" w:rsidP="00DA28EB">
      <w:pPr>
        <w:spacing w:after="120"/>
      </w:pPr>
      <w:r>
        <w:t>Early Biblical Interpretation</w:t>
      </w:r>
    </w:p>
    <w:p w14:paraId="29D2ADDB" w14:textId="77777777" w:rsidR="00CB1148" w:rsidRDefault="00CB1148" w:rsidP="00DA28EB">
      <w:pPr>
        <w:spacing w:after="120"/>
      </w:pPr>
      <w:r>
        <w:t>Readings in Recent Biblical Scholarship</w:t>
      </w:r>
    </w:p>
    <w:p w14:paraId="12648526" w14:textId="77777777" w:rsidR="00B80DD2" w:rsidRDefault="00B80DD2" w:rsidP="00DA28EB">
      <w:pPr>
        <w:spacing w:after="120"/>
      </w:pPr>
      <w:r>
        <w:t>Hebrew Exegesis: Exodus</w:t>
      </w:r>
    </w:p>
    <w:p w14:paraId="3554CD6F" w14:textId="77777777" w:rsidR="00B80DD2" w:rsidRDefault="00B80DD2" w:rsidP="00DA28EB">
      <w:pPr>
        <w:spacing w:after="120"/>
      </w:pPr>
      <w:r>
        <w:t>Hebrew Exegesis: Deuteronomy</w:t>
      </w:r>
    </w:p>
    <w:p w14:paraId="1159F1DF" w14:textId="77777777" w:rsidR="002822CD" w:rsidRDefault="002822CD" w:rsidP="00DA28EB">
      <w:pPr>
        <w:spacing w:after="120"/>
      </w:pPr>
      <w:r>
        <w:t>Reading Course: Bodies and Embodiment in the Hebrew Bible</w:t>
      </w:r>
    </w:p>
    <w:p w14:paraId="42A0A39F" w14:textId="77777777" w:rsidR="008F57EA" w:rsidRDefault="008F57EA" w:rsidP="00DA28EB">
      <w:pPr>
        <w:spacing w:after="120"/>
      </w:pPr>
      <w:r>
        <w:t>Reading Course: Rhetoric in the Hebrew Bible</w:t>
      </w:r>
    </w:p>
    <w:p w14:paraId="27B1D9AA" w14:textId="77777777" w:rsidR="00711625" w:rsidRDefault="00711625" w:rsidP="00DA28EB">
      <w:pPr>
        <w:spacing w:after="120"/>
      </w:pPr>
      <w:r>
        <w:t>Exodus Through the Ages</w:t>
      </w:r>
    </w:p>
    <w:p w14:paraId="6CF80C7F" w14:textId="77777777" w:rsidR="00DA28EB" w:rsidRDefault="00DA28EB" w:rsidP="00DA28EB">
      <w:pPr>
        <w:spacing w:after="120"/>
      </w:pPr>
      <w:r>
        <w:t>Authors, Editors, and Scribes: The Making of the Hebrew Bible</w:t>
      </w:r>
    </w:p>
    <w:p w14:paraId="030457C1" w14:textId="77777777" w:rsidR="00DA28EB" w:rsidRDefault="00DA28EB" w:rsidP="00DA28EB">
      <w:pPr>
        <w:spacing w:after="120"/>
      </w:pPr>
      <w:r>
        <w:t>Reading Course: Disability Theory</w:t>
      </w:r>
    </w:p>
    <w:p w14:paraId="58A74514" w14:textId="77777777" w:rsidR="00410102" w:rsidRDefault="00410102" w:rsidP="004E336E">
      <w:pPr>
        <w:spacing w:after="120"/>
      </w:pPr>
      <w:r>
        <w:t>Encountering the Bible</w:t>
      </w:r>
    </w:p>
    <w:p w14:paraId="2411F26D" w14:textId="77777777" w:rsidR="00094498" w:rsidRDefault="00094498" w:rsidP="004E336E">
      <w:pPr>
        <w:spacing w:after="120"/>
      </w:pPr>
      <w:r>
        <w:t>Reading Course: Exodus</w:t>
      </w:r>
    </w:p>
    <w:p w14:paraId="5F8E0820" w14:textId="77777777" w:rsidR="004B69AF" w:rsidRDefault="004B69AF" w:rsidP="004E336E">
      <w:pPr>
        <w:spacing w:after="120"/>
      </w:pPr>
      <w:r>
        <w:t>Reading Course: Festival Calendars in the Hebrew Bible</w:t>
      </w:r>
    </w:p>
    <w:p w14:paraId="66DAAD3B" w14:textId="77777777" w:rsidR="00F318A4" w:rsidRDefault="00F318A4" w:rsidP="004E336E">
      <w:pPr>
        <w:spacing w:after="120"/>
      </w:pPr>
      <w:r>
        <w:t>Jews, Christians, and Bibles in the Renaissance</w:t>
      </w:r>
    </w:p>
    <w:p w14:paraId="6E34A911" w14:textId="77777777" w:rsidR="00240B03" w:rsidRDefault="00240B03" w:rsidP="004E336E">
      <w:pPr>
        <w:spacing w:after="120"/>
      </w:pPr>
      <w:r>
        <w:t>Ancient Hebrew Inscriptions</w:t>
      </w:r>
    </w:p>
    <w:p w14:paraId="7546DBF2" w14:textId="77777777" w:rsidR="00240B03" w:rsidRDefault="00240B03" w:rsidP="00240B03">
      <w:pPr>
        <w:spacing w:after="120"/>
      </w:pPr>
      <w:r>
        <w:t>Composition of the Pentateuch</w:t>
      </w:r>
    </w:p>
    <w:p w14:paraId="3A70CCF9" w14:textId="77777777" w:rsidR="004B69AF" w:rsidRDefault="004B69AF" w:rsidP="00240B03">
      <w:pPr>
        <w:spacing w:after="120"/>
      </w:pPr>
      <w:r>
        <w:t>Reading Course: Lamentations</w:t>
      </w:r>
    </w:p>
    <w:p w14:paraId="14744241" w14:textId="77777777" w:rsidR="0081329C" w:rsidRDefault="0081329C" w:rsidP="00240B03">
      <w:pPr>
        <w:spacing w:after="120"/>
      </w:pPr>
      <w:r>
        <w:t>History and Methods of Old Testament Interpretation</w:t>
      </w:r>
    </w:p>
    <w:p w14:paraId="4B1E6A44" w14:textId="77777777" w:rsidR="00240B03" w:rsidRDefault="00240B03" w:rsidP="00240B03">
      <w:pPr>
        <w:spacing w:after="120"/>
      </w:pPr>
      <w:r>
        <w:t>Advanced Biblical Hebrew: Poetry</w:t>
      </w:r>
    </w:p>
    <w:p w14:paraId="68DF8473" w14:textId="77777777" w:rsidR="00240B03" w:rsidRDefault="00240B03" w:rsidP="00240B03">
      <w:pPr>
        <w:spacing w:after="120"/>
      </w:pPr>
      <w:r>
        <w:t>Advanced Biblical Hebrew: Prose</w:t>
      </w:r>
    </w:p>
    <w:p w14:paraId="61E91022" w14:textId="77777777" w:rsidR="004B69AF" w:rsidRDefault="004B69AF" w:rsidP="00240B03">
      <w:pPr>
        <w:spacing w:after="120"/>
      </w:pPr>
      <w:r>
        <w:t>Reading Course: Numbers</w:t>
      </w:r>
    </w:p>
    <w:p w14:paraId="451CD8D2" w14:textId="77777777" w:rsidR="00EB5EE7" w:rsidRDefault="00EB5EE7" w:rsidP="004E336E">
      <w:pPr>
        <w:spacing w:after="120"/>
      </w:pPr>
      <w:r>
        <w:t>Hebrew Exegesis: Leviticus</w:t>
      </w:r>
    </w:p>
    <w:p w14:paraId="7EB6BC6A" w14:textId="77777777" w:rsidR="00EC16B6" w:rsidRDefault="00EC16B6" w:rsidP="004E336E">
      <w:pPr>
        <w:spacing w:after="120"/>
      </w:pPr>
      <w:r>
        <w:t>Old Testament Interpretation</w:t>
      </w:r>
    </w:p>
    <w:p w14:paraId="43671D54" w14:textId="77777777" w:rsidR="004B69AF" w:rsidRDefault="004B69AF" w:rsidP="004B69AF">
      <w:pPr>
        <w:spacing w:after="120"/>
      </w:pPr>
      <w:r>
        <w:t>Reading Course: Hosea and the Pentateuch</w:t>
      </w:r>
    </w:p>
    <w:p w14:paraId="65DCEBDE" w14:textId="77777777" w:rsidR="00CE7321" w:rsidRDefault="00CE7321" w:rsidP="004E336E">
      <w:pPr>
        <w:spacing w:after="120"/>
      </w:pPr>
      <w:r>
        <w:t>English Exegesis: The Book of Joshua</w:t>
      </w:r>
    </w:p>
    <w:p w14:paraId="67518102" w14:textId="77777777" w:rsidR="003D7257" w:rsidRDefault="003D7257" w:rsidP="004E336E">
      <w:pPr>
        <w:spacing w:after="120"/>
      </w:pPr>
      <w:r>
        <w:t>Hebrew Exegesis: Genesis 1-11</w:t>
      </w:r>
    </w:p>
    <w:p w14:paraId="3CCF1001" w14:textId="77777777" w:rsidR="00DB7D11" w:rsidRPr="00525E6B" w:rsidRDefault="00DB7D11" w:rsidP="004E336E">
      <w:pPr>
        <w:spacing w:after="120"/>
      </w:pPr>
      <w:r>
        <w:t>Methods of Reading the Pentateuch</w:t>
      </w:r>
    </w:p>
    <w:p w14:paraId="6EA5CDE1" w14:textId="77777777" w:rsidR="00DB7D11" w:rsidRDefault="004E336E" w:rsidP="004E336E">
      <w:pPr>
        <w:spacing w:after="120"/>
        <w:ind w:left="540" w:hanging="540"/>
      </w:pPr>
      <w:r>
        <w:lastRenderedPageBreak/>
        <w:t>Elementary Hebrew</w:t>
      </w:r>
    </w:p>
    <w:p w14:paraId="69D81092" w14:textId="77777777" w:rsidR="00240B03" w:rsidRDefault="00240B03" w:rsidP="00DB7D11">
      <w:pPr>
        <w:ind w:left="540" w:hanging="540"/>
        <w:rPr>
          <w:b/>
          <w:smallCaps/>
        </w:rPr>
      </w:pPr>
    </w:p>
    <w:p w14:paraId="2100972B" w14:textId="77777777" w:rsidR="00695AF5" w:rsidRPr="00C827C3" w:rsidRDefault="00C827C3" w:rsidP="00DB7D11">
      <w:pPr>
        <w:ind w:left="540" w:hanging="540"/>
        <w:rPr>
          <w:b/>
          <w:smallCaps/>
        </w:rPr>
      </w:pPr>
      <w:r>
        <w:rPr>
          <w:b/>
          <w:smallCaps/>
        </w:rPr>
        <w:t>Institutional Service</w:t>
      </w:r>
    </w:p>
    <w:p w14:paraId="2EB41634" w14:textId="77777777" w:rsidR="00095C54" w:rsidRDefault="00095C54" w:rsidP="00DB7D11">
      <w:pPr>
        <w:ind w:left="540" w:hanging="540"/>
      </w:pPr>
    </w:p>
    <w:p w14:paraId="4DC48A9A" w14:textId="77777777" w:rsidR="00E55569" w:rsidRDefault="00B04785" w:rsidP="00E55569">
      <w:pPr>
        <w:spacing w:after="120"/>
        <w:ind w:left="547" w:hanging="547"/>
      </w:pPr>
      <w:r>
        <w:t>Director, Yale Divinity School Center for Continuing Education, 2018–.</w:t>
      </w:r>
    </w:p>
    <w:p w14:paraId="23BD19AA" w14:textId="599E2BE6" w:rsidR="00860BC7" w:rsidRDefault="00860BC7" w:rsidP="00FE5486">
      <w:pPr>
        <w:spacing w:after="120"/>
        <w:ind w:left="547" w:hanging="547"/>
      </w:pPr>
      <w:proofErr w:type="spellStart"/>
      <w:r>
        <w:t>Poorvu</w:t>
      </w:r>
      <w:proofErr w:type="spellEnd"/>
      <w:r>
        <w:t xml:space="preserve"> Center Advisory Board, 2024–.</w:t>
      </w:r>
    </w:p>
    <w:p w14:paraId="69D6C08C" w14:textId="77777777" w:rsidR="009C0B9B" w:rsidRDefault="009C0B9B" w:rsidP="009C0B9B">
      <w:pPr>
        <w:spacing w:after="120"/>
        <w:ind w:left="547" w:hanging="547"/>
      </w:pPr>
      <w:r>
        <w:t>Ph.D. Task Force, Yale Divinity School, 2023–.</w:t>
      </w:r>
    </w:p>
    <w:p w14:paraId="3852706E" w14:textId="77777777" w:rsidR="00C32BD9" w:rsidRDefault="00C32BD9" w:rsidP="00C32BD9">
      <w:pPr>
        <w:spacing w:after="120"/>
        <w:ind w:left="547" w:hanging="547"/>
      </w:pPr>
      <w:r>
        <w:t>Chair, Tenure Committee for Jacqueline Vayntrub, Yale Divinity School, 2025–26.</w:t>
      </w:r>
    </w:p>
    <w:p w14:paraId="22A54C21" w14:textId="2DEA9822" w:rsidR="008046E3" w:rsidRDefault="008046E3" w:rsidP="008046E3">
      <w:pPr>
        <w:spacing w:after="120"/>
        <w:ind w:left="547" w:hanging="547"/>
      </w:pPr>
      <w:r>
        <w:t>Curriculum Committee, Yale Divinity School, 2007-08, 2021–23, 2024–</w:t>
      </w:r>
      <w:r w:rsidR="00C32BD9">
        <w:t>25</w:t>
      </w:r>
      <w:r>
        <w:t>.</w:t>
      </w:r>
    </w:p>
    <w:p w14:paraId="46DB168F" w14:textId="5205DEDF" w:rsidR="00FE5486" w:rsidRDefault="00FE5486" w:rsidP="00FE5486">
      <w:pPr>
        <w:spacing w:after="120"/>
        <w:ind w:left="547" w:hanging="547"/>
      </w:pPr>
      <w:r>
        <w:t>M.Div. Curriculum Task Force, Yale Divinity School, 2023–</w:t>
      </w:r>
      <w:r w:rsidR="009C0B9B">
        <w:t>25</w:t>
      </w:r>
      <w:r>
        <w:t>.</w:t>
      </w:r>
    </w:p>
    <w:p w14:paraId="688C7975" w14:textId="77777777" w:rsidR="00FE5486" w:rsidRDefault="00FE5486" w:rsidP="00FE5486">
      <w:pPr>
        <w:spacing w:after="120"/>
        <w:ind w:left="547" w:hanging="547"/>
      </w:pPr>
      <w:r>
        <w:t>Associate Director of Graduate Studies, Hebrew Bible, 2022–.</w:t>
      </w:r>
    </w:p>
    <w:p w14:paraId="701C6CFF" w14:textId="77777777" w:rsidR="00FE5486" w:rsidRDefault="00FE5486" w:rsidP="00FE5486">
      <w:pPr>
        <w:spacing w:after="120"/>
        <w:ind w:left="547" w:hanging="547"/>
      </w:pPr>
      <w:r>
        <w:t>Faculty Coordinator, MAR Hebrew Bible, Yale Divinity School, 2021–.</w:t>
      </w:r>
    </w:p>
    <w:p w14:paraId="75341654" w14:textId="77777777" w:rsidR="00067CF1" w:rsidRDefault="00067CF1" w:rsidP="00067CF1">
      <w:pPr>
        <w:spacing w:after="120"/>
        <w:ind w:left="547" w:hanging="547"/>
      </w:pPr>
      <w:r>
        <w:t>Faculty Committee on Digital Education, Yale University, 2022–24.</w:t>
      </w:r>
    </w:p>
    <w:p w14:paraId="6D502FE7" w14:textId="77777777" w:rsidR="006D5032" w:rsidRDefault="006D5032" w:rsidP="00B04785">
      <w:pPr>
        <w:spacing w:after="120"/>
        <w:ind w:left="547" w:hanging="547"/>
      </w:pPr>
      <w:r>
        <w:t>Search Committee, Yale Divinity School Librarian, 2023.</w:t>
      </w:r>
    </w:p>
    <w:p w14:paraId="21E781B4" w14:textId="77777777" w:rsidR="001D1768" w:rsidRDefault="001D1768" w:rsidP="001D1768">
      <w:pPr>
        <w:spacing w:after="120"/>
        <w:ind w:left="547" w:hanging="547"/>
      </w:pPr>
      <w:r>
        <w:t>Task Force for Environmental Ethics, 2023.</w:t>
      </w:r>
    </w:p>
    <w:p w14:paraId="606E87DE" w14:textId="77777777" w:rsidR="0065078F" w:rsidRDefault="0065078F" w:rsidP="0065078F">
      <w:pPr>
        <w:spacing w:after="120"/>
        <w:ind w:left="547" w:hanging="547"/>
      </w:pPr>
      <w:r>
        <w:t>Chair, Admissions Committee, 2015–16, 2018–19.</w:t>
      </w:r>
    </w:p>
    <w:p w14:paraId="0B5F26B8" w14:textId="77777777" w:rsidR="0065078F" w:rsidRDefault="0065078F" w:rsidP="0065078F">
      <w:pPr>
        <w:spacing w:after="120"/>
        <w:ind w:left="547" w:hanging="547"/>
      </w:pPr>
      <w:r>
        <w:t>Standing Advisory and Appointments Committee, Divinity School, 2017–18.</w:t>
      </w:r>
    </w:p>
    <w:p w14:paraId="5C5D16DE" w14:textId="77777777" w:rsidR="00A53EBE" w:rsidRDefault="00A53EBE" w:rsidP="00B70173">
      <w:pPr>
        <w:spacing w:after="120"/>
        <w:ind w:left="547" w:hanging="547"/>
      </w:pPr>
      <w:r>
        <w:t>Chair, Faculty Search Committee for Hebrew Bible, Yale Divinity School, 2017–18</w:t>
      </w:r>
      <w:r w:rsidR="0065078F">
        <w:t>.</w:t>
      </w:r>
    </w:p>
    <w:p w14:paraId="7A431B10" w14:textId="77777777" w:rsidR="005646B1" w:rsidRDefault="005646B1" w:rsidP="00B70173">
      <w:pPr>
        <w:spacing w:after="120"/>
        <w:ind w:left="547" w:hanging="547"/>
      </w:pPr>
      <w:r>
        <w:t>Renewal Committee for Eric Reymond, Yale Divinity School, 2016.</w:t>
      </w:r>
    </w:p>
    <w:p w14:paraId="7B721B89" w14:textId="77777777" w:rsidR="00B70173" w:rsidRDefault="00B70173" w:rsidP="00B70173">
      <w:pPr>
        <w:spacing w:after="120"/>
        <w:ind w:left="547" w:hanging="547"/>
      </w:pPr>
      <w:r>
        <w:t>Renewal Committee for Michal Beth Dinkler, Yale Divinity School, 2016.</w:t>
      </w:r>
    </w:p>
    <w:p w14:paraId="6397582B" w14:textId="77777777" w:rsidR="00B70173" w:rsidRDefault="00B70173" w:rsidP="003C6881">
      <w:pPr>
        <w:spacing w:after="120"/>
        <w:ind w:left="547" w:hanging="547"/>
      </w:pPr>
      <w:r>
        <w:t xml:space="preserve">Chair, Disciplinary Committee, Yale Divinity School, </w:t>
      </w:r>
      <w:r w:rsidR="00AF40CF">
        <w:t xml:space="preserve">Fall </w:t>
      </w:r>
      <w:r>
        <w:t>2016</w:t>
      </w:r>
      <w:r w:rsidR="00AF40CF">
        <w:t>.</w:t>
      </w:r>
    </w:p>
    <w:p w14:paraId="401E5E23" w14:textId="77777777" w:rsidR="00B70173" w:rsidRDefault="00B70173" w:rsidP="003C6881">
      <w:pPr>
        <w:spacing w:after="120"/>
        <w:ind w:left="547" w:hanging="547"/>
      </w:pPr>
      <w:r>
        <w:t xml:space="preserve">Steering Committee of </w:t>
      </w:r>
      <w:proofErr w:type="spellStart"/>
      <w:r w:rsidR="005718C0">
        <w:t>Archaia</w:t>
      </w:r>
      <w:proofErr w:type="spellEnd"/>
      <w:r>
        <w:t>, 2015–</w:t>
      </w:r>
      <w:r w:rsidR="005E13E8">
        <w:t>18</w:t>
      </w:r>
      <w:r w:rsidR="0065078F">
        <w:t>.</w:t>
      </w:r>
    </w:p>
    <w:p w14:paraId="680E297F" w14:textId="77777777" w:rsidR="003C6881" w:rsidRDefault="003C6881" w:rsidP="003C6881">
      <w:pPr>
        <w:spacing w:after="120"/>
        <w:ind w:left="547" w:hanging="547"/>
      </w:pPr>
      <w:r>
        <w:t>Program Committee for the Department of Near Eastern Languages and Civilizations, 2015–</w:t>
      </w:r>
      <w:r w:rsidR="005E13E8">
        <w:t>17</w:t>
      </w:r>
      <w:r w:rsidR="0065078F">
        <w:t>.</w:t>
      </w:r>
    </w:p>
    <w:p w14:paraId="025AE39A" w14:textId="77777777" w:rsidR="003C6881" w:rsidRDefault="003C6881" w:rsidP="003C6881">
      <w:pPr>
        <w:spacing w:after="120"/>
        <w:ind w:left="547" w:hanging="547"/>
      </w:pPr>
      <w:r>
        <w:t>Search Committee, Senior Appointments, Department of Near Eastern Languages and Civilizations, 2015–16.</w:t>
      </w:r>
    </w:p>
    <w:p w14:paraId="73DA4516" w14:textId="77777777" w:rsidR="002574B1" w:rsidRDefault="002574B1" w:rsidP="00095E65">
      <w:pPr>
        <w:spacing w:after="120"/>
        <w:ind w:left="547" w:hanging="547"/>
      </w:pPr>
      <w:r>
        <w:t>Strategic Communications Committee, Yale Divinity School, 2014–15.</w:t>
      </w:r>
    </w:p>
    <w:p w14:paraId="17995B67" w14:textId="77777777" w:rsidR="00095E65" w:rsidRDefault="00095E65" w:rsidP="00095E65">
      <w:pPr>
        <w:spacing w:after="120"/>
        <w:ind w:left="547" w:hanging="547"/>
      </w:pPr>
      <w:r>
        <w:t>Strategic Planning Committee, Yale Divinity School, 2014–15.</w:t>
      </w:r>
    </w:p>
    <w:p w14:paraId="715432F1" w14:textId="77777777" w:rsidR="00095E65" w:rsidRDefault="00095E65" w:rsidP="00456F00">
      <w:pPr>
        <w:spacing w:after="120"/>
        <w:ind w:left="547" w:hanging="547"/>
      </w:pPr>
      <w:r>
        <w:t>Search Committee, New Testament, Yale Divinity School, 2014</w:t>
      </w:r>
      <w:r w:rsidR="002574B1">
        <w:t>–15</w:t>
      </w:r>
      <w:r>
        <w:t>.</w:t>
      </w:r>
    </w:p>
    <w:p w14:paraId="46332E0D" w14:textId="77777777" w:rsidR="006515F9" w:rsidRDefault="006515F9" w:rsidP="00456F00">
      <w:pPr>
        <w:spacing w:after="120"/>
        <w:ind w:left="547" w:hanging="547"/>
      </w:pPr>
      <w:r>
        <w:t>Chair, Curriculum Committee, Yale Divinity School, 2014–</w:t>
      </w:r>
      <w:r w:rsidR="00095E65">
        <w:t>15.</w:t>
      </w:r>
    </w:p>
    <w:p w14:paraId="347A9525" w14:textId="77777777" w:rsidR="00F97E15" w:rsidRDefault="00F97E15" w:rsidP="00456F00">
      <w:pPr>
        <w:spacing w:after="120"/>
        <w:ind w:left="547" w:hanging="547"/>
      </w:pPr>
      <w:r>
        <w:t>Search Committee, Director of Communications, Yale Divinity School, 2014.</w:t>
      </w:r>
    </w:p>
    <w:p w14:paraId="5DB87FE9" w14:textId="77777777" w:rsidR="00E81965" w:rsidRDefault="00E81965" w:rsidP="00456F00">
      <w:pPr>
        <w:spacing w:after="120"/>
        <w:ind w:left="547" w:hanging="547"/>
      </w:pPr>
      <w:r>
        <w:t>Admissions and Financial Aid Commit</w:t>
      </w:r>
      <w:r w:rsidR="00240B03">
        <w:t>t</w:t>
      </w:r>
      <w:r w:rsidR="00B5092C">
        <w:t>ee, Yale Divinity School, 2010–</w:t>
      </w:r>
      <w:r w:rsidR="005A219A">
        <w:t>1</w:t>
      </w:r>
      <w:r w:rsidR="00456F00">
        <w:t>3</w:t>
      </w:r>
      <w:r w:rsidR="00A53EBE">
        <w:t>, 2017–18</w:t>
      </w:r>
      <w:r>
        <w:t>.</w:t>
      </w:r>
    </w:p>
    <w:p w14:paraId="0A0FF4D3" w14:textId="77777777" w:rsidR="000C33AD" w:rsidRDefault="00E34FAC" w:rsidP="00240B03">
      <w:pPr>
        <w:spacing w:after="120"/>
        <w:ind w:left="547" w:hanging="547"/>
      </w:pPr>
      <w:r>
        <w:t>Long-R</w:t>
      </w:r>
      <w:r w:rsidR="000C33AD">
        <w:t>ange Planning Committee, Outreach Task Force, Yale Divinity School, 2010–11.</w:t>
      </w:r>
    </w:p>
    <w:p w14:paraId="212FFAB3" w14:textId="77777777" w:rsidR="00695AF5" w:rsidRDefault="00695AF5" w:rsidP="003F40AD">
      <w:pPr>
        <w:spacing w:after="120"/>
        <w:ind w:left="547" w:hanging="547"/>
      </w:pPr>
      <w:r>
        <w:t>Professional Studies Committee, Yale Divinity School</w:t>
      </w:r>
      <w:r w:rsidR="003668EF">
        <w:t>, 2008-09.</w:t>
      </w:r>
    </w:p>
    <w:sectPr w:rsidR="00695AF5" w:rsidSect="000878ED">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1E0A" w14:textId="77777777" w:rsidR="00AD6168" w:rsidRDefault="00AD6168">
      <w:r>
        <w:separator/>
      </w:r>
    </w:p>
  </w:endnote>
  <w:endnote w:type="continuationSeparator" w:id="0">
    <w:p w14:paraId="6807264B" w14:textId="77777777" w:rsidR="00AD6168" w:rsidRDefault="00AD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7AB5" w14:textId="77777777" w:rsidR="00061946" w:rsidRDefault="00061946" w:rsidP="005A3722">
    <w:pPr>
      <w:pStyle w:val="Footer"/>
      <w:jc w:val="center"/>
    </w:pPr>
    <w:r>
      <w:rPr>
        <w:rStyle w:val="PageNumber"/>
      </w:rPr>
      <w:fldChar w:fldCharType="begin"/>
    </w:r>
    <w:r>
      <w:rPr>
        <w:rStyle w:val="PageNumber"/>
      </w:rPr>
      <w:instrText xml:space="preserve"> PAGE </w:instrText>
    </w:r>
    <w:r>
      <w:rPr>
        <w:rStyle w:val="PageNumber"/>
      </w:rPr>
      <w:fldChar w:fldCharType="separate"/>
    </w:r>
    <w:r w:rsidR="0017649F">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EBCF" w14:textId="77777777" w:rsidR="00AD6168" w:rsidRDefault="00AD6168">
      <w:r>
        <w:separator/>
      </w:r>
    </w:p>
  </w:footnote>
  <w:footnote w:type="continuationSeparator" w:id="0">
    <w:p w14:paraId="184196F0" w14:textId="77777777" w:rsidR="00AD6168" w:rsidRDefault="00AD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E99B" w14:textId="38F603DC" w:rsidR="00061946" w:rsidRDefault="00061946" w:rsidP="006912C7">
    <w:pPr>
      <w:pStyle w:val="Header"/>
    </w:pPr>
    <w:r>
      <w:t>C.V.</w:t>
    </w:r>
    <w:r w:rsidR="00EB5EE7">
      <w:t xml:space="preserve"> –</w:t>
    </w:r>
    <w:r w:rsidR="006912C7">
      <w:t xml:space="preserve"> </w:t>
    </w:r>
    <w:r w:rsidR="00CD1955">
      <w:t>October 2025</w:t>
    </w:r>
    <w:r>
      <w:tab/>
    </w:r>
    <w:r>
      <w:tab/>
      <w:t>Joel S. Baden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6BA"/>
    <w:multiLevelType w:val="hybridMultilevel"/>
    <w:tmpl w:val="50065B7A"/>
    <w:lvl w:ilvl="0" w:tplc="188AA4A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360751"/>
    <w:multiLevelType w:val="hybridMultilevel"/>
    <w:tmpl w:val="2042F9C6"/>
    <w:lvl w:ilvl="0" w:tplc="9246249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8CE1775"/>
    <w:multiLevelType w:val="hybridMultilevel"/>
    <w:tmpl w:val="E8EEB612"/>
    <w:lvl w:ilvl="0" w:tplc="0810A5F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A3E26EC"/>
    <w:multiLevelType w:val="hybridMultilevel"/>
    <w:tmpl w:val="7BA030E8"/>
    <w:lvl w:ilvl="0" w:tplc="247E5F0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B6A7D68"/>
    <w:multiLevelType w:val="hybridMultilevel"/>
    <w:tmpl w:val="70446B02"/>
    <w:lvl w:ilvl="0" w:tplc="E310662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79956159">
    <w:abstractNumId w:val="0"/>
  </w:num>
  <w:num w:numId="2" w16cid:durableId="313606263">
    <w:abstractNumId w:val="3"/>
  </w:num>
  <w:num w:numId="3" w16cid:durableId="1532887102">
    <w:abstractNumId w:val="2"/>
  </w:num>
  <w:num w:numId="4" w16cid:durableId="2108308130">
    <w:abstractNumId w:val="1"/>
  </w:num>
  <w:num w:numId="5" w16cid:durableId="46512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0342D4"/>
    <w:rsid w:val="000012C0"/>
    <w:rsid w:val="0001013C"/>
    <w:rsid w:val="00012D68"/>
    <w:rsid w:val="000151B3"/>
    <w:rsid w:val="000165D7"/>
    <w:rsid w:val="000165FC"/>
    <w:rsid w:val="00017B63"/>
    <w:rsid w:val="00017EF3"/>
    <w:rsid w:val="000228D8"/>
    <w:rsid w:val="0002407D"/>
    <w:rsid w:val="00027741"/>
    <w:rsid w:val="00030214"/>
    <w:rsid w:val="000342D4"/>
    <w:rsid w:val="000370CD"/>
    <w:rsid w:val="00041D1F"/>
    <w:rsid w:val="00045C8D"/>
    <w:rsid w:val="00046B11"/>
    <w:rsid w:val="00046F53"/>
    <w:rsid w:val="000505AA"/>
    <w:rsid w:val="00051A31"/>
    <w:rsid w:val="00052853"/>
    <w:rsid w:val="00057F3A"/>
    <w:rsid w:val="00061946"/>
    <w:rsid w:val="00063AA4"/>
    <w:rsid w:val="00063CF4"/>
    <w:rsid w:val="00067CF1"/>
    <w:rsid w:val="0007313C"/>
    <w:rsid w:val="000731B0"/>
    <w:rsid w:val="000811C0"/>
    <w:rsid w:val="000878ED"/>
    <w:rsid w:val="000908B4"/>
    <w:rsid w:val="00094498"/>
    <w:rsid w:val="00095C54"/>
    <w:rsid w:val="00095E65"/>
    <w:rsid w:val="0009601C"/>
    <w:rsid w:val="000A22CB"/>
    <w:rsid w:val="000A4BA8"/>
    <w:rsid w:val="000A4DEC"/>
    <w:rsid w:val="000B4DA0"/>
    <w:rsid w:val="000B67F1"/>
    <w:rsid w:val="000C1278"/>
    <w:rsid w:val="000C33AD"/>
    <w:rsid w:val="000D012D"/>
    <w:rsid w:val="000D2678"/>
    <w:rsid w:val="000D3B30"/>
    <w:rsid w:val="000D48DC"/>
    <w:rsid w:val="000D4AE5"/>
    <w:rsid w:val="000D7641"/>
    <w:rsid w:val="000D7BA7"/>
    <w:rsid w:val="000E0C01"/>
    <w:rsid w:val="000E63BF"/>
    <w:rsid w:val="000F1E56"/>
    <w:rsid w:val="000F3129"/>
    <w:rsid w:val="000F430A"/>
    <w:rsid w:val="00100739"/>
    <w:rsid w:val="00100D0C"/>
    <w:rsid w:val="00106CFF"/>
    <w:rsid w:val="00111027"/>
    <w:rsid w:val="00111B4F"/>
    <w:rsid w:val="00115151"/>
    <w:rsid w:val="001249E7"/>
    <w:rsid w:val="001249FC"/>
    <w:rsid w:val="001267F6"/>
    <w:rsid w:val="00126C50"/>
    <w:rsid w:val="0013055E"/>
    <w:rsid w:val="00133582"/>
    <w:rsid w:val="00135F84"/>
    <w:rsid w:val="00143379"/>
    <w:rsid w:val="00143AA7"/>
    <w:rsid w:val="00144B52"/>
    <w:rsid w:val="0014623A"/>
    <w:rsid w:val="00150E51"/>
    <w:rsid w:val="001523BA"/>
    <w:rsid w:val="001567AA"/>
    <w:rsid w:val="00156939"/>
    <w:rsid w:val="001600C3"/>
    <w:rsid w:val="00165B79"/>
    <w:rsid w:val="00173665"/>
    <w:rsid w:val="00174DB7"/>
    <w:rsid w:val="00175274"/>
    <w:rsid w:val="00175A06"/>
    <w:rsid w:val="0017649F"/>
    <w:rsid w:val="00181CD7"/>
    <w:rsid w:val="00183703"/>
    <w:rsid w:val="00187A6F"/>
    <w:rsid w:val="00187CC6"/>
    <w:rsid w:val="001960AA"/>
    <w:rsid w:val="00197467"/>
    <w:rsid w:val="001A4A66"/>
    <w:rsid w:val="001B32A9"/>
    <w:rsid w:val="001B3D73"/>
    <w:rsid w:val="001B4974"/>
    <w:rsid w:val="001B7444"/>
    <w:rsid w:val="001B7EBB"/>
    <w:rsid w:val="001C0DC1"/>
    <w:rsid w:val="001C1654"/>
    <w:rsid w:val="001D1768"/>
    <w:rsid w:val="001D71D4"/>
    <w:rsid w:val="001F2508"/>
    <w:rsid w:val="001F2EAF"/>
    <w:rsid w:val="001F7A1E"/>
    <w:rsid w:val="002020C2"/>
    <w:rsid w:val="002036B6"/>
    <w:rsid w:val="00205BE6"/>
    <w:rsid w:val="00206F2E"/>
    <w:rsid w:val="0020731B"/>
    <w:rsid w:val="00210153"/>
    <w:rsid w:val="00211D0E"/>
    <w:rsid w:val="0021355A"/>
    <w:rsid w:val="00213FB9"/>
    <w:rsid w:val="00220A4D"/>
    <w:rsid w:val="002273C4"/>
    <w:rsid w:val="00232333"/>
    <w:rsid w:val="00240B03"/>
    <w:rsid w:val="00243D9C"/>
    <w:rsid w:val="00244B10"/>
    <w:rsid w:val="00245F3E"/>
    <w:rsid w:val="00247512"/>
    <w:rsid w:val="00250DFB"/>
    <w:rsid w:val="002518A8"/>
    <w:rsid w:val="00251F43"/>
    <w:rsid w:val="002535E6"/>
    <w:rsid w:val="0025613E"/>
    <w:rsid w:val="00256475"/>
    <w:rsid w:val="00256CBD"/>
    <w:rsid w:val="002574B1"/>
    <w:rsid w:val="00257BE7"/>
    <w:rsid w:val="00264CC7"/>
    <w:rsid w:val="00267F2E"/>
    <w:rsid w:val="00272C4D"/>
    <w:rsid w:val="002736BB"/>
    <w:rsid w:val="00274BA6"/>
    <w:rsid w:val="002822CD"/>
    <w:rsid w:val="00285502"/>
    <w:rsid w:val="00287BB2"/>
    <w:rsid w:val="00295A3A"/>
    <w:rsid w:val="002A1788"/>
    <w:rsid w:val="002A40C1"/>
    <w:rsid w:val="002A448A"/>
    <w:rsid w:val="002A4F1F"/>
    <w:rsid w:val="002A5B29"/>
    <w:rsid w:val="002A69CC"/>
    <w:rsid w:val="002B0B96"/>
    <w:rsid w:val="002B5C71"/>
    <w:rsid w:val="002B67B6"/>
    <w:rsid w:val="002C25CB"/>
    <w:rsid w:val="002C2D01"/>
    <w:rsid w:val="002C7B5A"/>
    <w:rsid w:val="002D0B06"/>
    <w:rsid w:val="002D5A9E"/>
    <w:rsid w:val="002D65C1"/>
    <w:rsid w:val="002F0A32"/>
    <w:rsid w:val="002F2CA8"/>
    <w:rsid w:val="002F6969"/>
    <w:rsid w:val="002F7000"/>
    <w:rsid w:val="002F714E"/>
    <w:rsid w:val="00300A54"/>
    <w:rsid w:val="003011CE"/>
    <w:rsid w:val="003028D9"/>
    <w:rsid w:val="0030328E"/>
    <w:rsid w:val="0030580C"/>
    <w:rsid w:val="00305E2D"/>
    <w:rsid w:val="0030688F"/>
    <w:rsid w:val="003122AB"/>
    <w:rsid w:val="00316BC0"/>
    <w:rsid w:val="003219D5"/>
    <w:rsid w:val="003225EC"/>
    <w:rsid w:val="0032460A"/>
    <w:rsid w:val="00330A5C"/>
    <w:rsid w:val="00332542"/>
    <w:rsid w:val="00336B35"/>
    <w:rsid w:val="003378D8"/>
    <w:rsid w:val="00340855"/>
    <w:rsid w:val="00340BE7"/>
    <w:rsid w:val="00342F5C"/>
    <w:rsid w:val="003442E7"/>
    <w:rsid w:val="003451E4"/>
    <w:rsid w:val="00350283"/>
    <w:rsid w:val="00350C38"/>
    <w:rsid w:val="00351BC5"/>
    <w:rsid w:val="00351C51"/>
    <w:rsid w:val="003520E5"/>
    <w:rsid w:val="00352A5B"/>
    <w:rsid w:val="00355775"/>
    <w:rsid w:val="00360476"/>
    <w:rsid w:val="00363229"/>
    <w:rsid w:val="00365745"/>
    <w:rsid w:val="003668EF"/>
    <w:rsid w:val="00370E8F"/>
    <w:rsid w:val="00376299"/>
    <w:rsid w:val="00380794"/>
    <w:rsid w:val="00381841"/>
    <w:rsid w:val="0038346F"/>
    <w:rsid w:val="00386D16"/>
    <w:rsid w:val="00387C6C"/>
    <w:rsid w:val="00391E06"/>
    <w:rsid w:val="00393E55"/>
    <w:rsid w:val="00395F0F"/>
    <w:rsid w:val="003A6DE1"/>
    <w:rsid w:val="003B36DC"/>
    <w:rsid w:val="003B4027"/>
    <w:rsid w:val="003B4BF6"/>
    <w:rsid w:val="003C03C3"/>
    <w:rsid w:val="003C6881"/>
    <w:rsid w:val="003D5688"/>
    <w:rsid w:val="003D5C28"/>
    <w:rsid w:val="003D7257"/>
    <w:rsid w:val="003E04DE"/>
    <w:rsid w:val="003E1131"/>
    <w:rsid w:val="003E24E0"/>
    <w:rsid w:val="003E45F1"/>
    <w:rsid w:val="003E5C7C"/>
    <w:rsid w:val="003E74B1"/>
    <w:rsid w:val="003F3990"/>
    <w:rsid w:val="003F40AD"/>
    <w:rsid w:val="003F4B4F"/>
    <w:rsid w:val="003F74D6"/>
    <w:rsid w:val="003F7D42"/>
    <w:rsid w:val="003F7FC6"/>
    <w:rsid w:val="00402928"/>
    <w:rsid w:val="00402BB0"/>
    <w:rsid w:val="004037C9"/>
    <w:rsid w:val="0040609F"/>
    <w:rsid w:val="0040735E"/>
    <w:rsid w:val="00410102"/>
    <w:rsid w:val="00410E56"/>
    <w:rsid w:val="00411176"/>
    <w:rsid w:val="00421626"/>
    <w:rsid w:val="00421AF6"/>
    <w:rsid w:val="00422A52"/>
    <w:rsid w:val="00423A5E"/>
    <w:rsid w:val="00427148"/>
    <w:rsid w:val="00433891"/>
    <w:rsid w:val="00436697"/>
    <w:rsid w:val="00442270"/>
    <w:rsid w:val="004454E6"/>
    <w:rsid w:val="00447580"/>
    <w:rsid w:val="00452CE0"/>
    <w:rsid w:val="004550D3"/>
    <w:rsid w:val="00456F00"/>
    <w:rsid w:val="00461437"/>
    <w:rsid w:val="00463624"/>
    <w:rsid w:val="0046566E"/>
    <w:rsid w:val="00471251"/>
    <w:rsid w:val="00472CBB"/>
    <w:rsid w:val="00475060"/>
    <w:rsid w:val="004820CC"/>
    <w:rsid w:val="00482153"/>
    <w:rsid w:val="004844C8"/>
    <w:rsid w:val="0048578F"/>
    <w:rsid w:val="00491747"/>
    <w:rsid w:val="00494083"/>
    <w:rsid w:val="004952CD"/>
    <w:rsid w:val="004A0624"/>
    <w:rsid w:val="004A18BB"/>
    <w:rsid w:val="004A1CED"/>
    <w:rsid w:val="004A215A"/>
    <w:rsid w:val="004A2FD2"/>
    <w:rsid w:val="004A6060"/>
    <w:rsid w:val="004A6E35"/>
    <w:rsid w:val="004A7DDD"/>
    <w:rsid w:val="004B2249"/>
    <w:rsid w:val="004B38F6"/>
    <w:rsid w:val="004B4F8D"/>
    <w:rsid w:val="004B586B"/>
    <w:rsid w:val="004B69AF"/>
    <w:rsid w:val="004B6D62"/>
    <w:rsid w:val="004B7D2B"/>
    <w:rsid w:val="004C545D"/>
    <w:rsid w:val="004C63BC"/>
    <w:rsid w:val="004E09AA"/>
    <w:rsid w:val="004E336E"/>
    <w:rsid w:val="004E580F"/>
    <w:rsid w:val="004F4113"/>
    <w:rsid w:val="004F4445"/>
    <w:rsid w:val="004F4529"/>
    <w:rsid w:val="004F4723"/>
    <w:rsid w:val="004F545E"/>
    <w:rsid w:val="0050187F"/>
    <w:rsid w:val="00510CC8"/>
    <w:rsid w:val="00511A3E"/>
    <w:rsid w:val="00515CE1"/>
    <w:rsid w:val="00517100"/>
    <w:rsid w:val="00523E3A"/>
    <w:rsid w:val="00524BFE"/>
    <w:rsid w:val="00525E6B"/>
    <w:rsid w:val="005340EB"/>
    <w:rsid w:val="00541A26"/>
    <w:rsid w:val="00544B68"/>
    <w:rsid w:val="00547938"/>
    <w:rsid w:val="00550654"/>
    <w:rsid w:val="005561F9"/>
    <w:rsid w:val="0056200E"/>
    <w:rsid w:val="005646B1"/>
    <w:rsid w:val="00564F9B"/>
    <w:rsid w:val="00565C71"/>
    <w:rsid w:val="005706B1"/>
    <w:rsid w:val="005708D1"/>
    <w:rsid w:val="005718C0"/>
    <w:rsid w:val="00571C73"/>
    <w:rsid w:val="005752AD"/>
    <w:rsid w:val="00575932"/>
    <w:rsid w:val="00575FD1"/>
    <w:rsid w:val="0057666E"/>
    <w:rsid w:val="00577C48"/>
    <w:rsid w:val="00593284"/>
    <w:rsid w:val="00593A44"/>
    <w:rsid w:val="00595F1B"/>
    <w:rsid w:val="005A219A"/>
    <w:rsid w:val="005A22EC"/>
    <w:rsid w:val="005A3722"/>
    <w:rsid w:val="005A3A13"/>
    <w:rsid w:val="005A3D04"/>
    <w:rsid w:val="005A4C16"/>
    <w:rsid w:val="005A6B02"/>
    <w:rsid w:val="005B376F"/>
    <w:rsid w:val="005C13BE"/>
    <w:rsid w:val="005C7807"/>
    <w:rsid w:val="005D39A3"/>
    <w:rsid w:val="005D5D2E"/>
    <w:rsid w:val="005E050F"/>
    <w:rsid w:val="005E13E8"/>
    <w:rsid w:val="005E5048"/>
    <w:rsid w:val="005E743C"/>
    <w:rsid w:val="005F01B0"/>
    <w:rsid w:val="005F28A0"/>
    <w:rsid w:val="005F540D"/>
    <w:rsid w:val="005F74D9"/>
    <w:rsid w:val="006002CB"/>
    <w:rsid w:val="00600B48"/>
    <w:rsid w:val="00601A7C"/>
    <w:rsid w:val="00606974"/>
    <w:rsid w:val="00607CED"/>
    <w:rsid w:val="00613505"/>
    <w:rsid w:val="00615A91"/>
    <w:rsid w:val="0061748F"/>
    <w:rsid w:val="00621F91"/>
    <w:rsid w:val="00625FF3"/>
    <w:rsid w:val="00626490"/>
    <w:rsid w:val="00627807"/>
    <w:rsid w:val="00627DF3"/>
    <w:rsid w:val="00632CB2"/>
    <w:rsid w:val="00635533"/>
    <w:rsid w:val="0064506C"/>
    <w:rsid w:val="0064603A"/>
    <w:rsid w:val="0065078F"/>
    <w:rsid w:val="006510D7"/>
    <w:rsid w:val="006515F9"/>
    <w:rsid w:val="0065351E"/>
    <w:rsid w:val="00656915"/>
    <w:rsid w:val="00656EFC"/>
    <w:rsid w:val="0066142F"/>
    <w:rsid w:val="00662B5B"/>
    <w:rsid w:val="00662E88"/>
    <w:rsid w:val="00663AD3"/>
    <w:rsid w:val="00666CAB"/>
    <w:rsid w:val="00667C3C"/>
    <w:rsid w:val="00667F28"/>
    <w:rsid w:val="0067647E"/>
    <w:rsid w:val="00676DDD"/>
    <w:rsid w:val="006773FF"/>
    <w:rsid w:val="00677EE0"/>
    <w:rsid w:val="00680E5A"/>
    <w:rsid w:val="00681275"/>
    <w:rsid w:val="00683FDC"/>
    <w:rsid w:val="00686749"/>
    <w:rsid w:val="00687BE7"/>
    <w:rsid w:val="006912C7"/>
    <w:rsid w:val="006959EA"/>
    <w:rsid w:val="00695A77"/>
    <w:rsid w:val="00695AF5"/>
    <w:rsid w:val="00697F51"/>
    <w:rsid w:val="006A00E7"/>
    <w:rsid w:val="006A5405"/>
    <w:rsid w:val="006A5F79"/>
    <w:rsid w:val="006A7182"/>
    <w:rsid w:val="006A752D"/>
    <w:rsid w:val="006B0125"/>
    <w:rsid w:val="006B1D27"/>
    <w:rsid w:val="006B2F88"/>
    <w:rsid w:val="006B3320"/>
    <w:rsid w:val="006B5C1D"/>
    <w:rsid w:val="006C0B3A"/>
    <w:rsid w:val="006C0E97"/>
    <w:rsid w:val="006C378E"/>
    <w:rsid w:val="006D233E"/>
    <w:rsid w:val="006D272A"/>
    <w:rsid w:val="006D360D"/>
    <w:rsid w:val="006D3A5B"/>
    <w:rsid w:val="006D5032"/>
    <w:rsid w:val="006D515F"/>
    <w:rsid w:val="006D7D1F"/>
    <w:rsid w:val="006E209C"/>
    <w:rsid w:val="006E47DE"/>
    <w:rsid w:val="006F1A8E"/>
    <w:rsid w:val="006F37A2"/>
    <w:rsid w:val="007005D1"/>
    <w:rsid w:val="007029A9"/>
    <w:rsid w:val="00703467"/>
    <w:rsid w:val="00707D9E"/>
    <w:rsid w:val="007103C6"/>
    <w:rsid w:val="00711625"/>
    <w:rsid w:val="00711C8E"/>
    <w:rsid w:val="00716C95"/>
    <w:rsid w:val="007171AA"/>
    <w:rsid w:val="00732290"/>
    <w:rsid w:val="00732D6F"/>
    <w:rsid w:val="00734F5E"/>
    <w:rsid w:val="00736B90"/>
    <w:rsid w:val="00737615"/>
    <w:rsid w:val="00742260"/>
    <w:rsid w:val="00742821"/>
    <w:rsid w:val="007443A3"/>
    <w:rsid w:val="00745572"/>
    <w:rsid w:val="007461F2"/>
    <w:rsid w:val="00755ED4"/>
    <w:rsid w:val="0075667F"/>
    <w:rsid w:val="007604D6"/>
    <w:rsid w:val="00763A4F"/>
    <w:rsid w:val="00770870"/>
    <w:rsid w:val="007716CE"/>
    <w:rsid w:val="00774460"/>
    <w:rsid w:val="00775D62"/>
    <w:rsid w:val="00782FBF"/>
    <w:rsid w:val="00783162"/>
    <w:rsid w:val="00796925"/>
    <w:rsid w:val="007A0303"/>
    <w:rsid w:val="007A091D"/>
    <w:rsid w:val="007A2B07"/>
    <w:rsid w:val="007A38FD"/>
    <w:rsid w:val="007A616B"/>
    <w:rsid w:val="007A7CF1"/>
    <w:rsid w:val="007A7D2B"/>
    <w:rsid w:val="007B24E4"/>
    <w:rsid w:val="007B27D1"/>
    <w:rsid w:val="007B54B7"/>
    <w:rsid w:val="007B59AC"/>
    <w:rsid w:val="007B5A05"/>
    <w:rsid w:val="007B7EAD"/>
    <w:rsid w:val="007C1413"/>
    <w:rsid w:val="007C24C0"/>
    <w:rsid w:val="007D15E6"/>
    <w:rsid w:val="007D358A"/>
    <w:rsid w:val="007D4648"/>
    <w:rsid w:val="007D4F7D"/>
    <w:rsid w:val="007D72FE"/>
    <w:rsid w:val="007E28B0"/>
    <w:rsid w:val="007E7DC0"/>
    <w:rsid w:val="007F01C3"/>
    <w:rsid w:val="007F0A05"/>
    <w:rsid w:val="007F1A40"/>
    <w:rsid w:val="007F27E2"/>
    <w:rsid w:val="007F457C"/>
    <w:rsid w:val="007F460E"/>
    <w:rsid w:val="007F4D1F"/>
    <w:rsid w:val="007F4DED"/>
    <w:rsid w:val="007F4F76"/>
    <w:rsid w:val="007F5F2E"/>
    <w:rsid w:val="007F703F"/>
    <w:rsid w:val="007F723A"/>
    <w:rsid w:val="007F78E2"/>
    <w:rsid w:val="00803B46"/>
    <w:rsid w:val="00803E49"/>
    <w:rsid w:val="008046E3"/>
    <w:rsid w:val="00806039"/>
    <w:rsid w:val="008064B7"/>
    <w:rsid w:val="0081329C"/>
    <w:rsid w:val="00816FCB"/>
    <w:rsid w:val="00823CC2"/>
    <w:rsid w:val="00824D75"/>
    <w:rsid w:val="00832594"/>
    <w:rsid w:val="008338D7"/>
    <w:rsid w:val="00834981"/>
    <w:rsid w:val="00836437"/>
    <w:rsid w:val="00842C42"/>
    <w:rsid w:val="00844AE5"/>
    <w:rsid w:val="00846536"/>
    <w:rsid w:val="008476B1"/>
    <w:rsid w:val="00847CBF"/>
    <w:rsid w:val="00851D0A"/>
    <w:rsid w:val="00860423"/>
    <w:rsid w:val="00860BC7"/>
    <w:rsid w:val="00865717"/>
    <w:rsid w:val="00871565"/>
    <w:rsid w:val="008724FB"/>
    <w:rsid w:val="008740C4"/>
    <w:rsid w:val="0088552F"/>
    <w:rsid w:val="00885C79"/>
    <w:rsid w:val="00890D84"/>
    <w:rsid w:val="00892474"/>
    <w:rsid w:val="008952E9"/>
    <w:rsid w:val="008962FB"/>
    <w:rsid w:val="008979BA"/>
    <w:rsid w:val="008A1DA4"/>
    <w:rsid w:val="008A24D4"/>
    <w:rsid w:val="008B10E4"/>
    <w:rsid w:val="008B2AC7"/>
    <w:rsid w:val="008B2E05"/>
    <w:rsid w:val="008B5478"/>
    <w:rsid w:val="008B728A"/>
    <w:rsid w:val="008C1476"/>
    <w:rsid w:val="008C2122"/>
    <w:rsid w:val="008C295D"/>
    <w:rsid w:val="008D183B"/>
    <w:rsid w:val="008D188B"/>
    <w:rsid w:val="008D3137"/>
    <w:rsid w:val="008D36D0"/>
    <w:rsid w:val="008D39DF"/>
    <w:rsid w:val="008D6664"/>
    <w:rsid w:val="008D674D"/>
    <w:rsid w:val="008E40FB"/>
    <w:rsid w:val="008E410D"/>
    <w:rsid w:val="008E765B"/>
    <w:rsid w:val="008F14BC"/>
    <w:rsid w:val="008F19EB"/>
    <w:rsid w:val="008F51A4"/>
    <w:rsid w:val="008F57EA"/>
    <w:rsid w:val="009010D8"/>
    <w:rsid w:val="009019F4"/>
    <w:rsid w:val="0090335D"/>
    <w:rsid w:val="00904E05"/>
    <w:rsid w:val="009053DA"/>
    <w:rsid w:val="00911C1A"/>
    <w:rsid w:val="009128A3"/>
    <w:rsid w:val="009164DC"/>
    <w:rsid w:val="0091705F"/>
    <w:rsid w:val="00920449"/>
    <w:rsid w:val="00921431"/>
    <w:rsid w:val="00924EA4"/>
    <w:rsid w:val="00925F97"/>
    <w:rsid w:val="009268B1"/>
    <w:rsid w:val="0092725B"/>
    <w:rsid w:val="00930760"/>
    <w:rsid w:val="009314F4"/>
    <w:rsid w:val="00932B48"/>
    <w:rsid w:val="00936157"/>
    <w:rsid w:val="00936D66"/>
    <w:rsid w:val="009374C6"/>
    <w:rsid w:val="00940497"/>
    <w:rsid w:val="00941C9E"/>
    <w:rsid w:val="009431F9"/>
    <w:rsid w:val="009439B6"/>
    <w:rsid w:val="00944A6C"/>
    <w:rsid w:val="00952301"/>
    <w:rsid w:val="00954073"/>
    <w:rsid w:val="0095538C"/>
    <w:rsid w:val="00955D1D"/>
    <w:rsid w:val="00957A4E"/>
    <w:rsid w:val="00960F2F"/>
    <w:rsid w:val="00963519"/>
    <w:rsid w:val="0096611F"/>
    <w:rsid w:val="0096641C"/>
    <w:rsid w:val="00967B32"/>
    <w:rsid w:val="00967E1D"/>
    <w:rsid w:val="009705BA"/>
    <w:rsid w:val="00980D52"/>
    <w:rsid w:val="00982FF3"/>
    <w:rsid w:val="00985432"/>
    <w:rsid w:val="00987818"/>
    <w:rsid w:val="00992157"/>
    <w:rsid w:val="00995844"/>
    <w:rsid w:val="009B3953"/>
    <w:rsid w:val="009B3D46"/>
    <w:rsid w:val="009B405D"/>
    <w:rsid w:val="009B51E9"/>
    <w:rsid w:val="009C0226"/>
    <w:rsid w:val="009C0B9B"/>
    <w:rsid w:val="009C196C"/>
    <w:rsid w:val="009C357F"/>
    <w:rsid w:val="009C6627"/>
    <w:rsid w:val="009C7E25"/>
    <w:rsid w:val="009D03BF"/>
    <w:rsid w:val="009D0989"/>
    <w:rsid w:val="009D15FB"/>
    <w:rsid w:val="009D31C1"/>
    <w:rsid w:val="009D39F4"/>
    <w:rsid w:val="009D47E3"/>
    <w:rsid w:val="009D6AA1"/>
    <w:rsid w:val="009D77E9"/>
    <w:rsid w:val="009F1525"/>
    <w:rsid w:val="009F5702"/>
    <w:rsid w:val="009F5922"/>
    <w:rsid w:val="009F5966"/>
    <w:rsid w:val="009F77F9"/>
    <w:rsid w:val="00A023DD"/>
    <w:rsid w:val="00A03E5D"/>
    <w:rsid w:val="00A057D3"/>
    <w:rsid w:val="00A06CB6"/>
    <w:rsid w:val="00A106E2"/>
    <w:rsid w:val="00A1181F"/>
    <w:rsid w:val="00A135C6"/>
    <w:rsid w:val="00A15E47"/>
    <w:rsid w:val="00A16B12"/>
    <w:rsid w:val="00A20C9D"/>
    <w:rsid w:val="00A22FAA"/>
    <w:rsid w:val="00A24CD3"/>
    <w:rsid w:val="00A312ED"/>
    <w:rsid w:val="00A323C1"/>
    <w:rsid w:val="00A3526B"/>
    <w:rsid w:val="00A372D2"/>
    <w:rsid w:val="00A3769A"/>
    <w:rsid w:val="00A37A7F"/>
    <w:rsid w:val="00A40403"/>
    <w:rsid w:val="00A469A9"/>
    <w:rsid w:val="00A475E9"/>
    <w:rsid w:val="00A5180D"/>
    <w:rsid w:val="00A52F16"/>
    <w:rsid w:val="00A5343B"/>
    <w:rsid w:val="00A53EBE"/>
    <w:rsid w:val="00A557C9"/>
    <w:rsid w:val="00A57B12"/>
    <w:rsid w:val="00A64A45"/>
    <w:rsid w:val="00A6791E"/>
    <w:rsid w:val="00A71791"/>
    <w:rsid w:val="00A8174D"/>
    <w:rsid w:val="00A838F5"/>
    <w:rsid w:val="00A848A5"/>
    <w:rsid w:val="00A93C0F"/>
    <w:rsid w:val="00A95692"/>
    <w:rsid w:val="00A9569E"/>
    <w:rsid w:val="00A956C0"/>
    <w:rsid w:val="00AA4A95"/>
    <w:rsid w:val="00AA4EF1"/>
    <w:rsid w:val="00AB2579"/>
    <w:rsid w:val="00AB570A"/>
    <w:rsid w:val="00AB5C8C"/>
    <w:rsid w:val="00AB7D96"/>
    <w:rsid w:val="00AC4C29"/>
    <w:rsid w:val="00AD08FC"/>
    <w:rsid w:val="00AD2143"/>
    <w:rsid w:val="00AD234E"/>
    <w:rsid w:val="00AD6168"/>
    <w:rsid w:val="00AE403C"/>
    <w:rsid w:val="00AE4041"/>
    <w:rsid w:val="00AE4541"/>
    <w:rsid w:val="00AF079A"/>
    <w:rsid w:val="00AF27B6"/>
    <w:rsid w:val="00AF40CF"/>
    <w:rsid w:val="00AF517E"/>
    <w:rsid w:val="00AF6EA9"/>
    <w:rsid w:val="00AF7D20"/>
    <w:rsid w:val="00B00615"/>
    <w:rsid w:val="00B01592"/>
    <w:rsid w:val="00B04785"/>
    <w:rsid w:val="00B0765E"/>
    <w:rsid w:val="00B076C4"/>
    <w:rsid w:val="00B15B22"/>
    <w:rsid w:val="00B167E4"/>
    <w:rsid w:val="00B22ED4"/>
    <w:rsid w:val="00B24CCF"/>
    <w:rsid w:val="00B25D03"/>
    <w:rsid w:val="00B25E02"/>
    <w:rsid w:val="00B263C2"/>
    <w:rsid w:val="00B325A4"/>
    <w:rsid w:val="00B32645"/>
    <w:rsid w:val="00B33A78"/>
    <w:rsid w:val="00B33AD0"/>
    <w:rsid w:val="00B33C4C"/>
    <w:rsid w:val="00B35813"/>
    <w:rsid w:val="00B414D0"/>
    <w:rsid w:val="00B415DA"/>
    <w:rsid w:val="00B41B5E"/>
    <w:rsid w:val="00B4349D"/>
    <w:rsid w:val="00B436C5"/>
    <w:rsid w:val="00B47EE5"/>
    <w:rsid w:val="00B5092C"/>
    <w:rsid w:val="00B52D9A"/>
    <w:rsid w:val="00B534A3"/>
    <w:rsid w:val="00B53FDC"/>
    <w:rsid w:val="00B60A7A"/>
    <w:rsid w:val="00B6210D"/>
    <w:rsid w:val="00B648A0"/>
    <w:rsid w:val="00B66570"/>
    <w:rsid w:val="00B6670F"/>
    <w:rsid w:val="00B672FF"/>
    <w:rsid w:val="00B70173"/>
    <w:rsid w:val="00B747BC"/>
    <w:rsid w:val="00B77D84"/>
    <w:rsid w:val="00B80DD2"/>
    <w:rsid w:val="00B8142B"/>
    <w:rsid w:val="00B8441F"/>
    <w:rsid w:val="00B84D00"/>
    <w:rsid w:val="00B85264"/>
    <w:rsid w:val="00B8568D"/>
    <w:rsid w:val="00B867BD"/>
    <w:rsid w:val="00B867FC"/>
    <w:rsid w:val="00B90B91"/>
    <w:rsid w:val="00B97F56"/>
    <w:rsid w:val="00BA47EB"/>
    <w:rsid w:val="00BA6487"/>
    <w:rsid w:val="00BA6D97"/>
    <w:rsid w:val="00BA7CCF"/>
    <w:rsid w:val="00BB39EF"/>
    <w:rsid w:val="00BC3384"/>
    <w:rsid w:val="00BC69E7"/>
    <w:rsid w:val="00BC714C"/>
    <w:rsid w:val="00BD6BAA"/>
    <w:rsid w:val="00BE00E1"/>
    <w:rsid w:val="00BE0A6E"/>
    <w:rsid w:val="00BE357C"/>
    <w:rsid w:val="00BE4E6E"/>
    <w:rsid w:val="00BF0624"/>
    <w:rsid w:val="00BF195A"/>
    <w:rsid w:val="00BF25A0"/>
    <w:rsid w:val="00BF3931"/>
    <w:rsid w:val="00BF6872"/>
    <w:rsid w:val="00C03F54"/>
    <w:rsid w:val="00C04CE6"/>
    <w:rsid w:val="00C13D64"/>
    <w:rsid w:val="00C142C1"/>
    <w:rsid w:val="00C15FC2"/>
    <w:rsid w:val="00C2256E"/>
    <w:rsid w:val="00C30894"/>
    <w:rsid w:val="00C309A6"/>
    <w:rsid w:val="00C32B57"/>
    <w:rsid w:val="00C32BD9"/>
    <w:rsid w:val="00C32BEF"/>
    <w:rsid w:val="00C36FB1"/>
    <w:rsid w:val="00C37F1E"/>
    <w:rsid w:val="00C40D7D"/>
    <w:rsid w:val="00C412F7"/>
    <w:rsid w:val="00C45D64"/>
    <w:rsid w:val="00C514F1"/>
    <w:rsid w:val="00C52BCD"/>
    <w:rsid w:val="00C56D51"/>
    <w:rsid w:val="00C605A5"/>
    <w:rsid w:val="00C62C42"/>
    <w:rsid w:val="00C634D2"/>
    <w:rsid w:val="00C637F8"/>
    <w:rsid w:val="00C67044"/>
    <w:rsid w:val="00C7020D"/>
    <w:rsid w:val="00C70519"/>
    <w:rsid w:val="00C71BB5"/>
    <w:rsid w:val="00C802DB"/>
    <w:rsid w:val="00C827C3"/>
    <w:rsid w:val="00C83C63"/>
    <w:rsid w:val="00C87B81"/>
    <w:rsid w:val="00C944FC"/>
    <w:rsid w:val="00C952DE"/>
    <w:rsid w:val="00C95786"/>
    <w:rsid w:val="00C96CCC"/>
    <w:rsid w:val="00CA0093"/>
    <w:rsid w:val="00CA30CF"/>
    <w:rsid w:val="00CA40D8"/>
    <w:rsid w:val="00CB1148"/>
    <w:rsid w:val="00CB1DC5"/>
    <w:rsid w:val="00CC148F"/>
    <w:rsid w:val="00CC25F1"/>
    <w:rsid w:val="00CC5043"/>
    <w:rsid w:val="00CC5E79"/>
    <w:rsid w:val="00CD0B6D"/>
    <w:rsid w:val="00CD1955"/>
    <w:rsid w:val="00CD3989"/>
    <w:rsid w:val="00CD4494"/>
    <w:rsid w:val="00CE1D39"/>
    <w:rsid w:val="00CE412C"/>
    <w:rsid w:val="00CE57F2"/>
    <w:rsid w:val="00CE7321"/>
    <w:rsid w:val="00CF3B62"/>
    <w:rsid w:val="00CF46EA"/>
    <w:rsid w:val="00CF5536"/>
    <w:rsid w:val="00CF6494"/>
    <w:rsid w:val="00D0078D"/>
    <w:rsid w:val="00D03D0A"/>
    <w:rsid w:val="00D05710"/>
    <w:rsid w:val="00D05D66"/>
    <w:rsid w:val="00D14EA6"/>
    <w:rsid w:val="00D2233A"/>
    <w:rsid w:val="00D23BFB"/>
    <w:rsid w:val="00D249FA"/>
    <w:rsid w:val="00D24DD1"/>
    <w:rsid w:val="00D26083"/>
    <w:rsid w:val="00D2630B"/>
    <w:rsid w:val="00D3351F"/>
    <w:rsid w:val="00D3549E"/>
    <w:rsid w:val="00D36848"/>
    <w:rsid w:val="00D42A31"/>
    <w:rsid w:val="00D44598"/>
    <w:rsid w:val="00D44634"/>
    <w:rsid w:val="00D50F48"/>
    <w:rsid w:val="00D515B6"/>
    <w:rsid w:val="00D535F9"/>
    <w:rsid w:val="00D54C13"/>
    <w:rsid w:val="00D54F38"/>
    <w:rsid w:val="00D55996"/>
    <w:rsid w:val="00D63624"/>
    <w:rsid w:val="00D64C5F"/>
    <w:rsid w:val="00D64C97"/>
    <w:rsid w:val="00D65F1F"/>
    <w:rsid w:val="00D66E6F"/>
    <w:rsid w:val="00D728B6"/>
    <w:rsid w:val="00D729A2"/>
    <w:rsid w:val="00D757F8"/>
    <w:rsid w:val="00D81FB4"/>
    <w:rsid w:val="00D82074"/>
    <w:rsid w:val="00D83049"/>
    <w:rsid w:val="00D84BA8"/>
    <w:rsid w:val="00D90A4A"/>
    <w:rsid w:val="00D91296"/>
    <w:rsid w:val="00D91ACC"/>
    <w:rsid w:val="00D928A0"/>
    <w:rsid w:val="00D971A4"/>
    <w:rsid w:val="00D97F72"/>
    <w:rsid w:val="00DA0276"/>
    <w:rsid w:val="00DA28EB"/>
    <w:rsid w:val="00DA5DDF"/>
    <w:rsid w:val="00DB2108"/>
    <w:rsid w:val="00DB7D11"/>
    <w:rsid w:val="00DC5685"/>
    <w:rsid w:val="00DC623C"/>
    <w:rsid w:val="00DC775C"/>
    <w:rsid w:val="00DD7A62"/>
    <w:rsid w:val="00DE4906"/>
    <w:rsid w:val="00DE7280"/>
    <w:rsid w:val="00DE7D41"/>
    <w:rsid w:val="00DF01A6"/>
    <w:rsid w:val="00DF01A9"/>
    <w:rsid w:val="00DF3933"/>
    <w:rsid w:val="00DF46DC"/>
    <w:rsid w:val="00DF4B89"/>
    <w:rsid w:val="00DF579F"/>
    <w:rsid w:val="00E04E28"/>
    <w:rsid w:val="00E0605E"/>
    <w:rsid w:val="00E07A1D"/>
    <w:rsid w:val="00E07A8A"/>
    <w:rsid w:val="00E124B3"/>
    <w:rsid w:val="00E13D4B"/>
    <w:rsid w:val="00E154C5"/>
    <w:rsid w:val="00E15ED3"/>
    <w:rsid w:val="00E175FB"/>
    <w:rsid w:val="00E20F92"/>
    <w:rsid w:val="00E21200"/>
    <w:rsid w:val="00E213A9"/>
    <w:rsid w:val="00E32E8A"/>
    <w:rsid w:val="00E34FAC"/>
    <w:rsid w:val="00E362BC"/>
    <w:rsid w:val="00E40058"/>
    <w:rsid w:val="00E4408A"/>
    <w:rsid w:val="00E44F0F"/>
    <w:rsid w:val="00E45DBB"/>
    <w:rsid w:val="00E5514F"/>
    <w:rsid w:val="00E55533"/>
    <w:rsid w:val="00E55569"/>
    <w:rsid w:val="00E61E74"/>
    <w:rsid w:val="00E661D6"/>
    <w:rsid w:val="00E72143"/>
    <w:rsid w:val="00E725C1"/>
    <w:rsid w:val="00E72D83"/>
    <w:rsid w:val="00E739AA"/>
    <w:rsid w:val="00E73F50"/>
    <w:rsid w:val="00E756A7"/>
    <w:rsid w:val="00E7775B"/>
    <w:rsid w:val="00E80945"/>
    <w:rsid w:val="00E816B4"/>
    <w:rsid w:val="00E81965"/>
    <w:rsid w:val="00E81F5B"/>
    <w:rsid w:val="00E83F3F"/>
    <w:rsid w:val="00E96E9B"/>
    <w:rsid w:val="00EA2164"/>
    <w:rsid w:val="00EA275F"/>
    <w:rsid w:val="00EA363B"/>
    <w:rsid w:val="00EA3EAD"/>
    <w:rsid w:val="00EA45E2"/>
    <w:rsid w:val="00EA7188"/>
    <w:rsid w:val="00EB353C"/>
    <w:rsid w:val="00EB5EE7"/>
    <w:rsid w:val="00EB745D"/>
    <w:rsid w:val="00EC16B6"/>
    <w:rsid w:val="00EC42D3"/>
    <w:rsid w:val="00EC67CA"/>
    <w:rsid w:val="00EC7351"/>
    <w:rsid w:val="00ED2A64"/>
    <w:rsid w:val="00ED399B"/>
    <w:rsid w:val="00EE0011"/>
    <w:rsid w:val="00EE166E"/>
    <w:rsid w:val="00EE27BF"/>
    <w:rsid w:val="00EE58BD"/>
    <w:rsid w:val="00EE5931"/>
    <w:rsid w:val="00EE67CF"/>
    <w:rsid w:val="00EF1F87"/>
    <w:rsid w:val="00EF2C0A"/>
    <w:rsid w:val="00EF2CA0"/>
    <w:rsid w:val="00F03039"/>
    <w:rsid w:val="00F033B0"/>
    <w:rsid w:val="00F06360"/>
    <w:rsid w:val="00F11D45"/>
    <w:rsid w:val="00F1668C"/>
    <w:rsid w:val="00F21F1C"/>
    <w:rsid w:val="00F2207F"/>
    <w:rsid w:val="00F24ABB"/>
    <w:rsid w:val="00F26EDF"/>
    <w:rsid w:val="00F273A9"/>
    <w:rsid w:val="00F318A4"/>
    <w:rsid w:val="00F31BE2"/>
    <w:rsid w:val="00F31DBB"/>
    <w:rsid w:val="00F33822"/>
    <w:rsid w:val="00F35D2B"/>
    <w:rsid w:val="00F36278"/>
    <w:rsid w:val="00F37880"/>
    <w:rsid w:val="00F4669A"/>
    <w:rsid w:val="00F57528"/>
    <w:rsid w:val="00F60D4D"/>
    <w:rsid w:val="00F64618"/>
    <w:rsid w:val="00F66361"/>
    <w:rsid w:val="00F73F84"/>
    <w:rsid w:val="00F807A6"/>
    <w:rsid w:val="00F84E91"/>
    <w:rsid w:val="00F97328"/>
    <w:rsid w:val="00F97E15"/>
    <w:rsid w:val="00FA036E"/>
    <w:rsid w:val="00FA1F35"/>
    <w:rsid w:val="00FA7133"/>
    <w:rsid w:val="00FB1445"/>
    <w:rsid w:val="00FB6915"/>
    <w:rsid w:val="00FC4D80"/>
    <w:rsid w:val="00FC6091"/>
    <w:rsid w:val="00FC6163"/>
    <w:rsid w:val="00FC632D"/>
    <w:rsid w:val="00FD010C"/>
    <w:rsid w:val="00FD2921"/>
    <w:rsid w:val="00FD6782"/>
    <w:rsid w:val="00FD7A39"/>
    <w:rsid w:val="00FE13AE"/>
    <w:rsid w:val="00FE1D5C"/>
    <w:rsid w:val="00FE4262"/>
    <w:rsid w:val="00FE4381"/>
    <w:rsid w:val="00FE5486"/>
    <w:rsid w:val="00FE5AA6"/>
    <w:rsid w:val="00FE6054"/>
    <w:rsid w:val="00FE615B"/>
    <w:rsid w:val="00FE72A2"/>
    <w:rsid w:val="00FF62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778DF"/>
  <w15:chartTrackingRefBased/>
  <w15:docId w15:val="{086EA867-4BBC-4D35-9DDC-0D8FFE24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paragraph" w:styleId="Header">
    <w:name w:val="header"/>
    <w:basedOn w:val="Normal"/>
    <w:rsid w:val="00AA4EF1"/>
    <w:pPr>
      <w:tabs>
        <w:tab w:val="center" w:pos="4320"/>
        <w:tab w:val="right" w:pos="8640"/>
      </w:tabs>
    </w:pPr>
  </w:style>
  <w:style w:type="paragraph" w:styleId="Footer">
    <w:name w:val="footer"/>
    <w:basedOn w:val="Normal"/>
    <w:rsid w:val="00AA4EF1"/>
    <w:pPr>
      <w:tabs>
        <w:tab w:val="center" w:pos="4320"/>
        <w:tab w:val="right" w:pos="8640"/>
      </w:tabs>
    </w:pPr>
  </w:style>
  <w:style w:type="paragraph" w:styleId="DocumentMap">
    <w:name w:val="Document Map"/>
    <w:basedOn w:val="Normal"/>
    <w:semiHidden/>
    <w:rsid w:val="000151B3"/>
    <w:pPr>
      <w:shd w:val="clear" w:color="auto" w:fill="000080"/>
    </w:pPr>
    <w:rPr>
      <w:rFonts w:ascii="Tahoma" w:hAnsi="Tahoma" w:cs="Tahoma"/>
      <w:sz w:val="20"/>
      <w:szCs w:val="20"/>
    </w:rPr>
  </w:style>
  <w:style w:type="character" w:styleId="PageNumber">
    <w:name w:val="page number"/>
    <w:basedOn w:val="DefaultParagraphFont"/>
    <w:rsid w:val="005A3722"/>
  </w:style>
  <w:style w:type="paragraph" w:styleId="NormalWeb">
    <w:name w:val="Normal (Web)"/>
    <w:basedOn w:val="Normal"/>
    <w:uiPriority w:val="99"/>
    <w:unhideWhenUsed/>
    <w:rsid w:val="002C2D01"/>
    <w:pPr>
      <w:spacing w:before="100" w:beforeAutospacing="1" w:after="100" w:afterAutospacing="1"/>
    </w:pPr>
    <w:rPr>
      <w:rFonts w:eastAsia="Calibri"/>
      <w:lang w:bidi="he-IL"/>
    </w:rPr>
  </w:style>
  <w:style w:type="character" w:customStyle="1" w:styleId="usercontent">
    <w:name w:val="usercontent"/>
    <w:rsid w:val="00834981"/>
  </w:style>
  <w:style w:type="character" w:styleId="UnresolvedMention">
    <w:name w:val="Unresolved Mention"/>
    <w:uiPriority w:val="99"/>
    <w:semiHidden/>
    <w:unhideWhenUsed/>
    <w:rsid w:val="005F74D9"/>
    <w:rPr>
      <w:color w:val="808080"/>
      <w:shd w:val="clear" w:color="auto" w:fill="E6E6E6"/>
    </w:rPr>
  </w:style>
  <w:style w:type="paragraph" w:styleId="Revision">
    <w:name w:val="Revision"/>
    <w:hidden/>
    <w:uiPriority w:val="99"/>
    <w:semiHidden/>
    <w:rsid w:val="00BF195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9344">
      <w:bodyDiv w:val="1"/>
      <w:marLeft w:val="0"/>
      <w:marRight w:val="0"/>
      <w:marTop w:val="0"/>
      <w:marBottom w:val="0"/>
      <w:divBdr>
        <w:top w:val="none" w:sz="0" w:space="0" w:color="auto"/>
        <w:left w:val="none" w:sz="0" w:space="0" w:color="auto"/>
        <w:bottom w:val="none" w:sz="0" w:space="0" w:color="auto"/>
        <w:right w:val="none" w:sz="0" w:space="0" w:color="auto"/>
      </w:divBdr>
    </w:div>
    <w:div w:id="1161776882">
      <w:bodyDiv w:val="1"/>
      <w:marLeft w:val="0"/>
      <w:marRight w:val="0"/>
      <w:marTop w:val="0"/>
      <w:marBottom w:val="0"/>
      <w:divBdr>
        <w:top w:val="none" w:sz="0" w:space="0" w:color="auto"/>
        <w:left w:val="none" w:sz="0" w:space="0" w:color="auto"/>
        <w:bottom w:val="none" w:sz="0" w:space="0" w:color="auto"/>
        <w:right w:val="none" w:sz="0" w:space="0" w:color="auto"/>
      </w:divBdr>
    </w:div>
    <w:div w:id="1162700611">
      <w:bodyDiv w:val="1"/>
      <w:marLeft w:val="0"/>
      <w:marRight w:val="0"/>
      <w:marTop w:val="0"/>
      <w:marBottom w:val="0"/>
      <w:divBdr>
        <w:top w:val="none" w:sz="0" w:space="0" w:color="auto"/>
        <w:left w:val="none" w:sz="0" w:space="0" w:color="auto"/>
        <w:bottom w:val="none" w:sz="0" w:space="0" w:color="auto"/>
        <w:right w:val="none" w:sz="0" w:space="0" w:color="auto"/>
      </w:divBdr>
    </w:div>
    <w:div w:id="1343243542">
      <w:bodyDiv w:val="1"/>
      <w:marLeft w:val="0"/>
      <w:marRight w:val="0"/>
      <w:marTop w:val="0"/>
      <w:marBottom w:val="0"/>
      <w:divBdr>
        <w:top w:val="none" w:sz="0" w:space="0" w:color="auto"/>
        <w:left w:val="none" w:sz="0" w:space="0" w:color="auto"/>
        <w:bottom w:val="none" w:sz="0" w:space="0" w:color="auto"/>
        <w:right w:val="none" w:sz="0" w:space="0" w:color="auto"/>
      </w:divBdr>
    </w:div>
    <w:div w:id="1545173791">
      <w:bodyDiv w:val="1"/>
      <w:marLeft w:val="0"/>
      <w:marRight w:val="0"/>
      <w:marTop w:val="0"/>
      <w:marBottom w:val="0"/>
      <w:divBdr>
        <w:top w:val="none" w:sz="0" w:space="0" w:color="auto"/>
        <w:left w:val="none" w:sz="0" w:space="0" w:color="auto"/>
        <w:bottom w:val="none" w:sz="0" w:space="0" w:color="auto"/>
        <w:right w:val="none" w:sz="0" w:space="0" w:color="auto"/>
      </w:divBdr>
    </w:div>
    <w:div w:id="16260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cnn.com_2015_10_15_opinions_moss-2Dbaden-2Dinfertility-2Dreport_index.html&amp;d=AwMFAg&amp;c=-dg2m7zWuuDZ0MUcV7Sdqw&amp;r=5O-j8VXi3RrPlt0_xtyYmYe8JuhkQOvTqJ6xBstRmS4&amp;m=cd5fR8mBEh--k9k5ipBCBvPBC8KvfOp1mkOej9cRPh4&amp;s=sX8PVb-h-NCGxtAm77CP35lnZRaWTfYHvSqoqdy7kjU&am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onversation.com/famine-in-the-bible-is-more-than-a-curse-it-is-a-signal-of-change-and-a-chance-for-a-new-beginning-15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B6B2841-3875-4B57-9F17-89C21C75ACC7}">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4571</Words>
  <Characters>31592</Characters>
  <Application>Microsoft Office Word</Application>
  <DocSecurity>0</DocSecurity>
  <Lines>583</Lines>
  <Paragraphs>280</Paragraphs>
  <ScaleCrop>false</ScaleCrop>
  <HeadingPairs>
    <vt:vector size="2" baseType="variant">
      <vt:variant>
        <vt:lpstr>Title</vt:lpstr>
      </vt:variant>
      <vt:variant>
        <vt:i4>1</vt:i4>
      </vt:variant>
    </vt:vector>
  </HeadingPairs>
  <TitlesOfParts>
    <vt:vector size="1" baseType="lpstr">
      <vt:lpstr>Joel S</vt:lpstr>
    </vt:vector>
  </TitlesOfParts>
  <Company>Dell Computer Corporation</Company>
  <LinksUpToDate>false</LinksUpToDate>
  <CharactersWithSpaces>35838</CharactersWithSpaces>
  <SharedDoc>false</SharedDoc>
  <HLinks>
    <vt:vector size="12" baseType="variant">
      <vt:variant>
        <vt:i4>1966094</vt:i4>
      </vt:variant>
      <vt:variant>
        <vt:i4>3</vt:i4>
      </vt:variant>
      <vt:variant>
        <vt:i4>0</vt:i4>
      </vt:variant>
      <vt:variant>
        <vt:i4>5</vt:i4>
      </vt:variant>
      <vt:variant>
        <vt:lpwstr>https://theconversation.com/famine-in-the-bible-is-more-than-a-curse-it-is-a-signal-of-change-and-a-chance-for-a-new-beginning-152288</vt:lpwstr>
      </vt:variant>
      <vt:variant>
        <vt:lpwstr/>
      </vt:variant>
      <vt:variant>
        <vt:i4>5636136</vt:i4>
      </vt:variant>
      <vt:variant>
        <vt:i4>0</vt:i4>
      </vt:variant>
      <vt:variant>
        <vt:i4>0</vt:i4>
      </vt:variant>
      <vt:variant>
        <vt:i4>5</vt:i4>
      </vt:variant>
      <vt:variant>
        <vt:lpwstr>https://urldefense.proofpoint.com/v2/url?u=http-3A__www.cnn.com_2015_10_15_opinions_moss-2Dbaden-2Dinfertility-2Dreport_index.html&amp;d=AwMFAg&amp;c=-dg2m7zWuuDZ0MUcV7Sdqw&amp;r=5O-j8VXi3RrPlt0_xtyYmYe8JuhkQOvTqJ6xBstRmS4&amp;m=cd5fR8mBEh--k9k5ipBCBvPBC8KvfOp1mkOej9cRPh4&amp;s=sX8PVb-h-NCGxtAm77CP35lnZRaWTfYHvSqoqdy7kjU&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Joel S</dc:title>
  <dc:subject/>
  <dc:creator>Preferred Customer</dc:creator>
  <cp:keywords/>
  <dc:description/>
  <cp:lastModifiedBy>Ranciato, Elaine</cp:lastModifiedBy>
  <cp:revision>3</cp:revision>
  <cp:lastPrinted>2013-06-06T20:11:00Z</cp:lastPrinted>
  <dcterms:created xsi:type="dcterms:W3CDTF">2026-03-19T18:13:00Z</dcterms:created>
  <dcterms:modified xsi:type="dcterms:W3CDTF">2026-03-19T18:13:00Z</dcterms:modified>
</cp:coreProperties>
</file>