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A17" w14:textId="77777777" w:rsidR="005761AF" w:rsidRPr="00C94695" w:rsidRDefault="005761AF" w:rsidP="005761AF">
      <w:pPr>
        <w:pStyle w:val="YourName"/>
        <w:rPr>
          <w:sz w:val="28"/>
        </w:rPr>
      </w:pPr>
      <w:r w:rsidRPr="00C94695">
        <w:rPr>
          <w:sz w:val="28"/>
        </w:rPr>
        <w:t xml:space="preserve">S. </w:t>
      </w:r>
      <w:sdt>
        <w:sdtPr>
          <w:rPr>
            <w:sz w:val="28"/>
          </w:rPr>
          <w:alias w:val="Author"/>
          <w:id w:val="4805016"/>
          <w:placeholder>
            <w:docPart w:val="0F1F057D7FFC448EAF750C72E623E088"/>
          </w:placeholder>
          <w:dataBinding w:prefixMappings="xmlns:ns0='http://schemas.openxmlformats.org/package/2006/metadata/core-properties' xmlns:ns1='http://purl.org/dc/elements/1.1/'" w:xpath="/ns0:coreProperties[1]/ns1:creator[1]" w:storeItemID="{6C3C8BC8-F283-45AE-878A-BAB7291924A1}"/>
          <w:text/>
        </w:sdtPr>
        <w:sdtContent>
          <w:r w:rsidRPr="00C94695">
            <w:rPr>
              <w:sz w:val="28"/>
            </w:rPr>
            <w:t>Mark Heim</w:t>
          </w:r>
        </w:sdtContent>
      </w:sdt>
    </w:p>
    <w:p w14:paraId="1A37B624" w14:textId="2378A20B" w:rsidR="005761AF" w:rsidRPr="007801CA" w:rsidRDefault="00D94783" w:rsidP="005761AF">
      <w:pPr>
        <w:pStyle w:val="ContactInformation"/>
        <w:rPr>
          <w:sz w:val="20"/>
          <w:szCs w:val="20"/>
        </w:rPr>
      </w:pPr>
      <w:r>
        <w:rPr>
          <w:sz w:val="20"/>
          <w:szCs w:val="20"/>
        </w:rPr>
        <w:t xml:space="preserve">409 Prospect Street, New Haven, CT  06511         (203) 436-9971             </w:t>
      </w:r>
      <w:hyperlink r:id="rId6" w:history="1">
        <w:r w:rsidRPr="00EB39A0">
          <w:rPr>
            <w:rStyle w:val="Hyperlink"/>
            <w:sz w:val="20"/>
            <w:szCs w:val="20"/>
          </w:rPr>
          <w:t>mark.heim@yale.edu</w:t>
        </w:r>
      </w:hyperlink>
      <w:r>
        <w:rPr>
          <w:sz w:val="20"/>
          <w:szCs w:val="20"/>
        </w:rPr>
        <w:t xml:space="preserve"> </w:t>
      </w:r>
    </w:p>
    <w:p w14:paraId="66533820" w14:textId="77777777" w:rsidR="005761AF" w:rsidRPr="007801CA" w:rsidRDefault="005761AF" w:rsidP="005761AF">
      <w:pPr>
        <w:pStyle w:val="SectionHeading"/>
        <w:rPr>
          <w:b/>
          <w:sz w:val="24"/>
          <w:szCs w:val="24"/>
        </w:rPr>
      </w:pPr>
      <w:r w:rsidRPr="007801CA">
        <w:rPr>
          <w:b/>
          <w:sz w:val="24"/>
          <w:szCs w:val="24"/>
        </w:rPr>
        <w:t>EDUCATION</w:t>
      </w:r>
    </w:p>
    <w:p w14:paraId="219D148B" w14:textId="77777777" w:rsidR="005761AF" w:rsidRPr="007801CA" w:rsidRDefault="005761AF" w:rsidP="005761AF">
      <w:pPr>
        <w:pStyle w:val="Location"/>
        <w:rPr>
          <w:sz w:val="20"/>
          <w:szCs w:val="20"/>
        </w:rPr>
      </w:pPr>
      <w:r w:rsidRPr="007801CA">
        <w:rPr>
          <w:sz w:val="20"/>
          <w:szCs w:val="20"/>
        </w:rPr>
        <w:t>Boston College-Andover Newton Joint Doctoral Program</w:t>
      </w:r>
    </w:p>
    <w:p w14:paraId="2229E812" w14:textId="51A0CFF9" w:rsidR="005761AF" w:rsidRPr="007801CA" w:rsidRDefault="005761AF" w:rsidP="005761AF">
      <w:pPr>
        <w:pStyle w:val="JobTitle"/>
        <w:rPr>
          <w:b w:val="0"/>
          <w:sz w:val="20"/>
          <w:szCs w:val="20"/>
        </w:rPr>
      </w:pPr>
      <w:r w:rsidRPr="007801CA">
        <w:rPr>
          <w:b w:val="0"/>
          <w:sz w:val="20"/>
          <w:szCs w:val="20"/>
        </w:rPr>
        <w:t>Ph.</w:t>
      </w:r>
      <w:r>
        <w:rPr>
          <w:b w:val="0"/>
          <w:sz w:val="20"/>
          <w:szCs w:val="20"/>
        </w:rPr>
        <w:t>D</w:t>
      </w:r>
      <w:r w:rsidRPr="007801CA">
        <w:rPr>
          <w:b w:val="0"/>
          <w:sz w:val="20"/>
          <w:szCs w:val="20"/>
        </w:rPr>
        <w:t>. in Systematic Theology</w:t>
      </w:r>
      <w:r w:rsidRPr="007801CA">
        <w:rPr>
          <w:b w:val="0"/>
          <w:sz w:val="20"/>
          <w:szCs w:val="20"/>
        </w:rPr>
        <w:tab/>
      </w:r>
    </w:p>
    <w:p w14:paraId="1928A561" w14:textId="77777777" w:rsidR="005761AF" w:rsidRPr="007801CA" w:rsidRDefault="005761AF" w:rsidP="005761AF">
      <w:pPr>
        <w:pStyle w:val="Location"/>
        <w:rPr>
          <w:sz w:val="20"/>
          <w:szCs w:val="20"/>
        </w:rPr>
      </w:pPr>
    </w:p>
    <w:p w14:paraId="475D3B80" w14:textId="77777777" w:rsidR="005761AF" w:rsidRPr="007801CA" w:rsidRDefault="005761AF" w:rsidP="005761AF">
      <w:pPr>
        <w:pStyle w:val="Location"/>
        <w:rPr>
          <w:sz w:val="20"/>
          <w:szCs w:val="20"/>
        </w:rPr>
      </w:pPr>
      <w:r w:rsidRPr="007801CA">
        <w:rPr>
          <w:sz w:val="20"/>
          <w:szCs w:val="20"/>
        </w:rPr>
        <w:t xml:space="preserve">Andover Newton Theological School, Newton, MA </w:t>
      </w:r>
    </w:p>
    <w:p w14:paraId="5EC07F5B" w14:textId="79875455" w:rsidR="005761AF" w:rsidRPr="007801CA" w:rsidRDefault="005761AF" w:rsidP="005761AF">
      <w:pPr>
        <w:pStyle w:val="JobTitle"/>
        <w:rPr>
          <w:b w:val="0"/>
          <w:sz w:val="20"/>
          <w:szCs w:val="20"/>
        </w:rPr>
      </w:pPr>
      <w:r w:rsidRPr="007801CA">
        <w:rPr>
          <w:b w:val="0"/>
          <w:sz w:val="20"/>
          <w:szCs w:val="20"/>
        </w:rPr>
        <w:t>M.Div.</w:t>
      </w:r>
      <w:r w:rsidRPr="007801CA">
        <w:rPr>
          <w:b w:val="0"/>
          <w:sz w:val="20"/>
          <w:szCs w:val="20"/>
        </w:rPr>
        <w:tab/>
      </w:r>
    </w:p>
    <w:p w14:paraId="19E2A871" w14:textId="77777777" w:rsidR="005761AF" w:rsidRPr="007801CA" w:rsidRDefault="005761AF" w:rsidP="005761AF">
      <w:pPr>
        <w:pStyle w:val="Location"/>
        <w:rPr>
          <w:sz w:val="20"/>
          <w:szCs w:val="20"/>
        </w:rPr>
      </w:pPr>
    </w:p>
    <w:p w14:paraId="2764BD7C" w14:textId="77777777" w:rsidR="005761AF" w:rsidRPr="007801CA" w:rsidRDefault="005761AF" w:rsidP="005761AF">
      <w:pPr>
        <w:pStyle w:val="Location"/>
        <w:rPr>
          <w:sz w:val="20"/>
          <w:szCs w:val="20"/>
        </w:rPr>
      </w:pPr>
      <w:r w:rsidRPr="007801CA">
        <w:rPr>
          <w:sz w:val="20"/>
          <w:szCs w:val="20"/>
        </w:rPr>
        <w:t>Amherst College</w:t>
      </w:r>
    </w:p>
    <w:p w14:paraId="5EC60DFE" w14:textId="71A00D74" w:rsidR="005761AF" w:rsidRPr="007801CA" w:rsidRDefault="005761AF" w:rsidP="005761AF">
      <w:pPr>
        <w:pStyle w:val="JobTitle"/>
        <w:rPr>
          <w:b w:val="0"/>
          <w:sz w:val="20"/>
          <w:szCs w:val="20"/>
        </w:rPr>
      </w:pPr>
      <w:r w:rsidRPr="007801CA">
        <w:rPr>
          <w:b w:val="0"/>
          <w:sz w:val="20"/>
          <w:szCs w:val="20"/>
        </w:rPr>
        <w:t>B.A. in American Studies</w:t>
      </w:r>
      <w:r>
        <w:rPr>
          <w:b w:val="0"/>
          <w:sz w:val="20"/>
          <w:szCs w:val="20"/>
        </w:rPr>
        <w:t xml:space="preserve">, </w:t>
      </w:r>
      <w:r w:rsidRPr="007801CA">
        <w:rPr>
          <w:b w:val="0"/>
          <w:sz w:val="20"/>
          <w:szCs w:val="20"/>
        </w:rPr>
        <w:t xml:space="preserve"> summa cum laude</w:t>
      </w:r>
      <w:r w:rsidRPr="007801CA">
        <w:rPr>
          <w:b w:val="0"/>
          <w:sz w:val="20"/>
          <w:szCs w:val="20"/>
        </w:rPr>
        <w:tab/>
      </w:r>
    </w:p>
    <w:p w14:paraId="640E4B89" w14:textId="77777777" w:rsidR="005761AF" w:rsidRPr="007801CA" w:rsidRDefault="005761AF" w:rsidP="005761AF">
      <w:pPr>
        <w:pStyle w:val="SectionHeading"/>
        <w:rPr>
          <w:b/>
          <w:sz w:val="24"/>
          <w:szCs w:val="24"/>
        </w:rPr>
      </w:pPr>
      <w:r w:rsidRPr="007801CA">
        <w:rPr>
          <w:b/>
          <w:sz w:val="24"/>
          <w:szCs w:val="24"/>
        </w:rPr>
        <w:t>AWARDS</w:t>
      </w:r>
    </w:p>
    <w:p w14:paraId="2CD32AB9" w14:textId="49C57636" w:rsidR="00357705" w:rsidRDefault="00357705" w:rsidP="005761AF">
      <w:pPr>
        <w:pStyle w:val="NormalBodyText"/>
        <w:rPr>
          <w:sz w:val="20"/>
          <w:szCs w:val="20"/>
        </w:rPr>
      </w:pPr>
      <w:r>
        <w:rPr>
          <w:sz w:val="20"/>
          <w:szCs w:val="20"/>
        </w:rPr>
        <w:t xml:space="preserve">Frederick </w:t>
      </w:r>
      <w:r w:rsidR="00E6339B">
        <w:rPr>
          <w:sz w:val="20"/>
          <w:szCs w:val="20"/>
        </w:rPr>
        <w:t xml:space="preserve">J. </w:t>
      </w:r>
      <w:r>
        <w:rPr>
          <w:sz w:val="20"/>
          <w:szCs w:val="20"/>
        </w:rPr>
        <w:t xml:space="preserve">Streng Award  Best Book in Buddhist-Christian Studies 2019 </w:t>
      </w:r>
    </w:p>
    <w:p w14:paraId="1374B059" w14:textId="6006E13C" w:rsidR="005761AF" w:rsidRPr="007801CA" w:rsidRDefault="005761AF" w:rsidP="005761AF">
      <w:pPr>
        <w:pStyle w:val="NormalBodyText"/>
        <w:rPr>
          <w:sz w:val="20"/>
          <w:szCs w:val="20"/>
        </w:rPr>
      </w:pPr>
      <w:r w:rsidRPr="007801CA">
        <w:rPr>
          <w:sz w:val="20"/>
          <w:szCs w:val="20"/>
        </w:rPr>
        <w:t>Henry Luce III Fellowship in Theology</w:t>
      </w:r>
      <w:r w:rsidR="00357705">
        <w:rPr>
          <w:sz w:val="20"/>
          <w:szCs w:val="20"/>
        </w:rPr>
        <w:t xml:space="preserve"> 2009-2010</w:t>
      </w:r>
      <w:r w:rsidRPr="007801CA">
        <w:rPr>
          <w:sz w:val="20"/>
          <w:szCs w:val="20"/>
        </w:rPr>
        <w:tab/>
      </w:r>
    </w:p>
    <w:p w14:paraId="7E9DF72F" w14:textId="0D6B3F3A" w:rsidR="005761AF" w:rsidRPr="007801CA" w:rsidRDefault="005761AF" w:rsidP="005761AF">
      <w:pPr>
        <w:pStyle w:val="NormalBodyText"/>
        <w:rPr>
          <w:sz w:val="20"/>
          <w:szCs w:val="20"/>
        </w:rPr>
      </w:pPr>
      <w:r w:rsidRPr="007801CA">
        <w:rPr>
          <w:sz w:val="20"/>
          <w:szCs w:val="20"/>
        </w:rPr>
        <w:t xml:space="preserve">Association of Theological Bookseller’s </w:t>
      </w:r>
      <w:r w:rsidRPr="007801CA">
        <w:rPr>
          <w:i/>
          <w:sz w:val="20"/>
          <w:szCs w:val="20"/>
        </w:rPr>
        <w:t xml:space="preserve">Theologos </w:t>
      </w:r>
      <w:r w:rsidRPr="007801CA">
        <w:rPr>
          <w:sz w:val="20"/>
          <w:szCs w:val="20"/>
        </w:rPr>
        <w:t>Award for Best Academic Book of 20</w:t>
      </w:r>
      <w:r>
        <w:rPr>
          <w:sz w:val="20"/>
          <w:szCs w:val="20"/>
        </w:rPr>
        <w:t>0</w:t>
      </w:r>
      <w:r w:rsidRPr="007801CA">
        <w:rPr>
          <w:sz w:val="20"/>
          <w:szCs w:val="20"/>
        </w:rPr>
        <w:t>1</w:t>
      </w:r>
      <w:r w:rsidRPr="007801CA">
        <w:rPr>
          <w:sz w:val="20"/>
          <w:szCs w:val="20"/>
        </w:rPr>
        <w:tab/>
      </w:r>
      <w:r w:rsidRPr="007801CA">
        <w:rPr>
          <w:sz w:val="20"/>
          <w:szCs w:val="20"/>
        </w:rPr>
        <w:tab/>
        <w:t xml:space="preserve">   </w:t>
      </w:r>
      <w:r>
        <w:rPr>
          <w:sz w:val="20"/>
          <w:szCs w:val="20"/>
        </w:rPr>
        <w:t xml:space="preserve">  </w:t>
      </w:r>
    </w:p>
    <w:p w14:paraId="0D20B067" w14:textId="66CD9B85" w:rsidR="005761AF" w:rsidRPr="007801CA" w:rsidRDefault="005761AF" w:rsidP="005761AF">
      <w:pPr>
        <w:pStyle w:val="NormalBodyText"/>
        <w:rPr>
          <w:sz w:val="20"/>
          <w:szCs w:val="20"/>
        </w:rPr>
      </w:pPr>
      <w:r w:rsidRPr="007801CA">
        <w:rPr>
          <w:sz w:val="20"/>
          <w:szCs w:val="20"/>
        </w:rPr>
        <w:t>Evangelical Scholar’s Research Fellowship</w:t>
      </w:r>
      <w:r w:rsidR="00357705">
        <w:rPr>
          <w:sz w:val="20"/>
          <w:szCs w:val="20"/>
        </w:rPr>
        <w:t xml:space="preserve"> 1997-98</w:t>
      </w:r>
      <w:r w:rsidRPr="007801CA">
        <w:rPr>
          <w:sz w:val="20"/>
          <w:szCs w:val="20"/>
        </w:rPr>
        <w:tab/>
      </w:r>
    </w:p>
    <w:p w14:paraId="3A1C094E" w14:textId="48376F1A" w:rsidR="005761AF" w:rsidRPr="007801CA" w:rsidRDefault="005761AF" w:rsidP="005761AF">
      <w:pPr>
        <w:pStyle w:val="SpaceAfter1NoRightIndent"/>
        <w:spacing w:after="0"/>
        <w:rPr>
          <w:sz w:val="20"/>
          <w:szCs w:val="20"/>
        </w:rPr>
      </w:pPr>
      <w:r w:rsidRPr="007801CA">
        <w:rPr>
          <w:sz w:val="20"/>
          <w:szCs w:val="20"/>
        </w:rPr>
        <w:t>Quality and Excellence in Teaching Award, Center for Theology and Natural Sciences</w:t>
      </w:r>
      <w:r w:rsidRPr="007801CA">
        <w:rPr>
          <w:sz w:val="20"/>
          <w:szCs w:val="20"/>
        </w:rPr>
        <w:tab/>
      </w:r>
      <w:r w:rsidRPr="007801CA">
        <w:rPr>
          <w:sz w:val="20"/>
          <w:szCs w:val="20"/>
        </w:rPr>
        <w:tab/>
      </w:r>
    </w:p>
    <w:p w14:paraId="609DBD6A" w14:textId="574D36AD" w:rsidR="005761AF" w:rsidRPr="007801CA" w:rsidRDefault="005761AF" w:rsidP="005761AF">
      <w:pPr>
        <w:pStyle w:val="SpaceAfter1NoRightIndent"/>
        <w:spacing w:after="0"/>
        <w:rPr>
          <w:sz w:val="20"/>
          <w:szCs w:val="20"/>
        </w:rPr>
      </w:pPr>
      <w:r w:rsidRPr="007801CA">
        <w:rPr>
          <w:sz w:val="20"/>
          <w:szCs w:val="20"/>
        </w:rPr>
        <w:t>Association of Theological Schools Award for Theological Scholarship and Research</w:t>
      </w:r>
      <w:r w:rsidRPr="007801CA">
        <w:rPr>
          <w:sz w:val="20"/>
          <w:szCs w:val="20"/>
        </w:rPr>
        <w:tab/>
      </w:r>
      <w:r w:rsidRPr="007801CA">
        <w:rPr>
          <w:sz w:val="20"/>
          <w:szCs w:val="20"/>
        </w:rPr>
        <w:tab/>
        <w:t xml:space="preserve">  </w:t>
      </w:r>
      <w:r>
        <w:rPr>
          <w:sz w:val="20"/>
          <w:szCs w:val="20"/>
        </w:rPr>
        <w:t xml:space="preserve">  </w:t>
      </w:r>
      <w:r w:rsidRPr="007801CA">
        <w:rPr>
          <w:sz w:val="20"/>
          <w:szCs w:val="20"/>
        </w:rPr>
        <w:t xml:space="preserve"> </w:t>
      </w:r>
    </w:p>
    <w:p w14:paraId="1E7881AC" w14:textId="0912CA35" w:rsidR="005761AF" w:rsidRDefault="005761AF" w:rsidP="005761AF">
      <w:pPr>
        <w:pStyle w:val="SpaceAfter1NoRightIndent"/>
        <w:spacing w:after="0"/>
      </w:pPr>
      <w:r w:rsidRPr="007801CA">
        <w:rPr>
          <w:sz w:val="20"/>
          <w:szCs w:val="20"/>
        </w:rPr>
        <w:t>Thomas J. Watson Fellowship</w:t>
      </w:r>
      <w:r w:rsidR="00357705">
        <w:rPr>
          <w:sz w:val="20"/>
          <w:szCs w:val="20"/>
        </w:rPr>
        <w:t xml:space="preserve"> 1972</w:t>
      </w:r>
      <w:r w:rsidRPr="007801CA">
        <w:rPr>
          <w:sz w:val="20"/>
          <w:szCs w:val="20"/>
        </w:rPr>
        <w:tab/>
      </w:r>
      <w:r>
        <w:tab/>
      </w:r>
      <w:r>
        <w:tab/>
      </w:r>
      <w:r>
        <w:tab/>
      </w:r>
    </w:p>
    <w:p w14:paraId="1013681F" w14:textId="77777777" w:rsidR="005761AF" w:rsidRPr="007801CA" w:rsidRDefault="005761AF" w:rsidP="005761AF">
      <w:pPr>
        <w:pStyle w:val="SectionHeading"/>
        <w:rPr>
          <w:b/>
          <w:sz w:val="24"/>
          <w:szCs w:val="24"/>
        </w:rPr>
      </w:pPr>
      <w:r w:rsidRPr="007801CA">
        <w:rPr>
          <w:b/>
          <w:sz w:val="24"/>
          <w:szCs w:val="24"/>
        </w:rPr>
        <w:t>TEACHING EXPERIENCE/Employment</w:t>
      </w:r>
    </w:p>
    <w:p w14:paraId="1A424F01" w14:textId="3F7E8EA7" w:rsidR="003A6143" w:rsidRDefault="003A6143" w:rsidP="005761AF">
      <w:pPr>
        <w:pStyle w:val="Location"/>
        <w:rPr>
          <w:sz w:val="20"/>
          <w:szCs w:val="20"/>
        </w:rPr>
      </w:pPr>
      <w:r>
        <w:rPr>
          <w:sz w:val="20"/>
          <w:szCs w:val="20"/>
        </w:rPr>
        <w:t xml:space="preserve">Andover Newton Seminary at Yale Divinity School </w:t>
      </w:r>
    </w:p>
    <w:p w14:paraId="753377B4" w14:textId="546C844E" w:rsidR="0089250E" w:rsidRDefault="0089250E" w:rsidP="005761AF">
      <w:pPr>
        <w:pStyle w:val="Location"/>
        <w:rPr>
          <w:sz w:val="20"/>
          <w:szCs w:val="20"/>
        </w:rPr>
      </w:pPr>
      <w:r>
        <w:rPr>
          <w:sz w:val="20"/>
          <w:szCs w:val="20"/>
        </w:rPr>
        <w:t xml:space="preserve">       </w:t>
      </w:r>
      <w:r w:rsidRPr="007801CA">
        <w:rPr>
          <w:sz w:val="20"/>
          <w:szCs w:val="20"/>
        </w:rPr>
        <w:t>Samuel Abbot Professor of Christian Theology</w:t>
      </w:r>
    </w:p>
    <w:p w14:paraId="621C75EE" w14:textId="205B6C1F" w:rsidR="00C40C47" w:rsidRDefault="00C40C47" w:rsidP="005761AF">
      <w:pPr>
        <w:pStyle w:val="Location"/>
        <w:rPr>
          <w:sz w:val="20"/>
          <w:szCs w:val="20"/>
        </w:rPr>
      </w:pPr>
      <w:r>
        <w:rPr>
          <w:sz w:val="20"/>
          <w:szCs w:val="20"/>
        </w:rPr>
        <w:t xml:space="preserve">       Secondary Appointment, Department of Religious Studies, Yale University</w:t>
      </w:r>
    </w:p>
    <w:p w14:paraId="538E2F6C" w14:textId="7588C033" w:rsidR="005761AF" w:rsidRPr="007801CA" w:rsidRDefault="005761AF" w:rsidP="005761AF">
      <w:pPr>
        <w:pStyle w:val="Location"/>
        <w:rPr>
          <w:sz w:val="20"/>
          <w:szCs w:val="20"/>
        </w:rPr>
      </w:pPr>
      <w:r w:rsidRPr="007801CA">
        <w:rPr>
          <w:sz w:val="20"/>
          <w:szCs w:val="20"/>
        </w:rPr>
        <w:t>Andover Newton Theological School</w:t>
      </w:r>
    </w:p>
    <w:p w14:paraId="10BE2AFD" w14:textId="5D2B18E5" w:rsidR="005761AF" w:rsidRPr="007801CA" w:rsidRDefault="005761AF" w:rsidP="005761AF">
      <w:pPr>
        <w:pStyle w:val="JobTitle"/>
        <w:rPr>
          <w:b w:val="0"/>
          <w:sz w:val="20"/>
          <w:szCs w:val="20"/>
        </w:rPr>
      </w:pPr>
      <w:r w:rsidRPr="007801CA">
        <w:rPr>
          <w:sz w:val="20"/>
          <w:szCs w:val="20"/>
        </w:rPr>
        <w:t xml:space="preserve">       </w:t>
      </w:r>
      <w:r w:rsidRPr="007801CA">
        <w:rPr>
          <w:b w:val="0"/>
          <w:sz w:val="20"/>
          <w:szCs w:val="20"/>
        </w:rPr>
        <w:t xml:space="preserve">Samuel Abbot Professor of Christian Theology </w:t>
      </w:r>
      <w:r w:rsidRPr="007801CA">
        <w:rPr>
          <w:b w:val="0"/>
          <w:sz w:val="20"/>
          <w:szCs w:val="20"/>
        </w:rPr>
        <w:tab/>
      </w:r>
    </w:p>
    <w:p w14:paraId="6A83DCD6" w14:textId="756AD592" w:rsidR="005761AF" w:rsidRPr="007801CA" w:rsidRDefault="005761AF" w:rsidP="005761AF">
      <w:pPr>
        <w:pStyle w:val="JobTitle"/>
        <w:rPr>
          <w:b w:val="0"/>
          <w:sz w:val="20"/>
          <w:szCs w:val="20"/>
        </w:rPr>
      </w:pPr>
      <w:r w:rsidRPr="007801CA">
        <w:rPr>
          <w:b w:val="0"/>
          <w:sz w:val="20"/>
          <w:szCs w:val="20"/>
        </w:rPr>
        <w:t xml:space="preserve">       Professor of Christian Theology</w:t>
      </w:r>
      <w:r w:rsidRPr="007801CA">
        <w:rPr>
          <w:b w:val="0"/>
          <w:sz w:val="20"/>
          <w:szCs w:val="20"/>
        </w:rPr>
        <w:tab/>
      </w:r>
      <w:r w:rsidRPr="007801CA">
        <w:rPr>
          <w:b w:val="0"/>
          <w:sz w:val="20"/>
          <w:szCs w:val="20"/>
        </w:rPr>
        <w:tab/>
      </w:r>
    </w:p>
    <w:p w14:paraId="5FBBEF08" w14:textId="200EDE17" w:rsidR="005761AF" w:rsidRPr="007801CA" w:rsidRDefault="005761AF" w:rsidP="005761AF">
      <w:pPr>
        <w:pStyle w:val="SpaceAfter"/>
        <w:spacing w:after="0"/>
        <w:rPr>
          <w:sz w:val="20"/>
          <w:szCs w:val="20"/>
        </w:rPr>
      </w:pPr>
      <w:r w:rsidRPr="007801CA">
        <w:rPr>
          <w:sz w:val="20"/>
          <w:szCs w:val="20"/>
        </w:rPr>
        <w:t xml:space="preserve">       Associate Professor of Christian Theology</w:t>
      </w:r>
      <w:r w:rsidRPr="007801CA">
        <w:rPr>
          <w:sz w:val="20"/>
          <w:szCs w:val="20"/>
        </w:rPr>
        <w:tab/>
      </w:r>
    </w:p>
    <w:p w14:paraId="47CDF852" w14:textId="051F6268" w:rsidR="005761AF" w:rsidRPr="007801CA" w:rsidRDefault="005761AF" w:rsidP="005761AF">
      <w:pPr>
        <w:pStyle w:val="SpaceAfter"/>
        <w:spacing w:after="0"/>
        <w:rPr>
          <w:sz w:val="20"/>
          <w:szCs w:val="20"/>
        </w:rPr>
      </w:pPr>
      <w:r w:rsidRPr="007801CA">
        <w:rPr>
          <w:sz w:val="20"/>
          <w:szCs w:val="20"/>
        </w:rPr>
        <w:t xml:space="preserve">       Assistant Professor of Christian Theology</w:t>
      </w:r>
      <w:r w:rsidRPr="007801CA">
        <w:rPr>
          <w:sz w:val="20"/>
          <w:szCs w:val="20"/>
        </w:rPr>
        <w:tab/>
      </w:r>
    </w:p>
    <w:p w14:paraId="43BC49A4" w14:textId="38BEA727" w:rsidR="005761AF" w:rsidRPr="007801CA" w:rsidRDefault="005761AF" w:rsidP="005761AF">
      <w:pPr>
        <w:pStyle w:val="SpaceAfter"/>
        <w:spacing w:after="0"/>
        <w:rPr>
          <w:sz w:val="20"/>
          <w:szCs w:val="20"/>
        </w:rPr>
      </w:pPr>
      <w:r w:rsidRPr="007801CA">
        <w:rPr>
          <w:sz w:val="20"/>
          <w:szCs w:val="20"/>
        </w:rPr>
        <w:t>Visiting Professor, United Theological College, Bangalore, India</w:t>
      </w:r>
      <w:r w:rsidRPr="007801CA">
        <w:rPr>
          <w:sz w:val="20"/>
          <w:szCs w:val="20"/>
        </w:rPr>
        <w:tab/>
      </w:r>
      <w:r w:rsidRPr="007801CA">
        <w:rPr>
          <w:sz w:val="20"/>
          <w:szCs w:val="20"/>
        </w:rPr>
        <w:tab/>
        <w:t xml:space="preserve"> </w:t>
      </w:r>
      <w:r>
        <w:rPr>
          <w:sz w:val="20"/>
          <w:szCs w:val="20"/>
        </w:rPr>
        <w:t xml:space="preserve"> </w:t>
      </w:r>
      <w:r w:rsidRPr="007801CA">
        <w:rPr>
          <w:sz w:val="20"/>
          <w:szCs w:val="20"/>
        </w:rPr>
        <w:t xml:space="preserve"> </w:t>
      </w:r>
    </w:p>
    <w:p w14:paraId="2961E8FA" w14:textId="295EE688" w:rsidR="005761AF" w:rsidRPr="007801CA" w:rsidRDefault="005761AF" w:rsidP="005761AF">
      <w:pPr>
        <w:pStyle w:val="SpaceAfter"/>
        <w:spacing w:after="0"/>
        <w:rPr>
          <w:sz w:val="20"/>
          <w:szCs w:val="20"/>
        </w:rPr>
      </w:pPr>
      <w:r w:rsidRPr="007801CA">
        <w:rPr>
          <w:sz w:val="20"/>
          <w:szCs w:val="20"/>
        </w:rPr>
        <w:t>Pastor, The Baptist Church, Franklin, NH</w:t>
      </w:r>
      <w:r w:rsidRPr="007801CA">
        <w:rPr>
          <w:sz w:val="20"/>
          <w:szCs w:val="20"/>
        </w:rPr>
        <w:tab/>
      </w:r>
    </w:p>
    <w:p w14:paraId="2C3394D7" w14:textId="77777777" w:rsidR="005761AF" w:rsidRDefault="005761AF" w:rsidP="005761AF">
      <w:pPr>
        <w:pStyle w:val="SpaceAfter"/>
        <w:spacing w:after="0"/>
      </w:pPr>
    </w:p>
    <w:p w14:paraId="198A4490" w14:textId="771E3DDD" w:rsidR="005761AF" w:rsidRPr="007801CA" w:rsidRDefault="005761AF" w:rsidP="005761AF">
      <w:pPr>
        <w:pStyle w:val="SectionHeading"/>
        <w:rPr>
          <w:b/>
          <w:sz w:val="24"/>
          <w:szCs w:val="24"/>
        </w:rPr>
      </w:pPr>
      <w:r w:rsidRPr="007801CA">
        <w:rPr>
          <w:b/>
          <w:sz w:val="24"/>
          <w:szCs w:val="24"/>
        </w:rPr>
        <w:t xml:space="preserve">PUBLICATIONS </w:t>
      </w:r>
      <w:r w:rsidR="00E6339B">
        <w:rPr>
          <w:b/>
          <w:sz w:val="24"/>
          <w:szCs w:val="24"/>
        </w:rPr>
        <w:t xml:space="preserve">  </w:t>
      </w:r>
    </w:p>
    <w:p w14:paraId="687507D9" w14:textId="77777777" w:rsidR="005761AF" w:rsidRPr="007801CA" w:rsidRDefault="005761AF" w:rsidP="005761AF">
      <w:pPr>
        <w:spacing w:line="240" w:lineRule="auto"/>
        <w:contextualSpacing/>
        <w:rPr>
          <w:rFonts w:ascii="Calibri" w:eastAsia="Times New Roman" w:hAnsi="Calibri" w:cs="Times New Roman"/>
          <w:sz w:val="20"/>
          <w:szCs w:val="20"/>
        </w:rPr>
      </w:pPr>
      <w:r w:rsidRPr="007801CA">
        <w:rPr>
          <w:rFonts w:ascii="Calibri" w:eastAsia="Times New Roman" w:hAnsi="Calibri" w:cs="Times New Roman"/>
          <w:sz w:val="20"/>
          <w:szCs w:val="20"/>
          <w:u w:val="single"/>
        </w:rPr>
        <w:t>Books</w:t>
      </w:r>
    </w:p>
    <w:p w14:paraId="475867E5" w14:textId="20FD5CCB" w:rsidR="00860C17" w:rsidRDefault="00860C17" w:rsidP="005761AF">
      <w:pPr>
        <w:spacing w:line="240" w:lineRule="auto"/>
        <w:contextualSpacing/>
        <w:rPr>
          <w:rFonts w:ascii="Calibri" w:eastAsia="Times New Roman" w:hAnsi="Calibri" w:cs="Times New Roman"/>
          <w:sz w:val="20"/>
          <w:szCs w:val="20"/>
        </w:rPr>
      </w:pPr>
    </w:p>
    <w:p w14:paraId="32DD993C" w14:textId="39682307" w:rsidR="00E11350" w:rsidRDefault="00E11350" w:rsidP="005761AF">
      <w:pPr>
        <w:spacing w:line="240" w:lineRule="auto"/>
        <w:contextualSpacing/>
        <w:rPr>
          <w:rFonts w:ascii="Calibri" w:eastAsia="Times New Roman" w:hAnsi="Calibri" w:cs="Times New Roman"/>
          <w:sz w:val="20"/>
          <w:szCs w:val="20"/>
        </w:rPr>
      </w:pPr>
      <w:r>
        <w:rPr>
          <w:rFonts w:ascii="Calibri" w:eastAsia="Times New Roman" w:hAnsi="Calibri" w:cs="Times New Roman"/>
          <w:sz w:val="20"/>
          <w:szCs w:val="20"/>
        </w:rPr>
        <w:t>[under contract] HOW THE HEALING HAPPENS</w:t>
      </w:r>
      <w:r w:rsidR="00DA13AA">
        <w:rPr>
          <w:rFonts w:ascii="Calibri" w:eastAsia="Times New Roman" w:hAnsi="Calibri" w:cs="Times New Roman"/>
          <w:sz w:val="20"/>
          <w:szCs w:val="20"/>
        </w:rPr>
        <w:t>:</w:t>
      </w:r>
      <w:r>
        <w:rPr>
          <w:rFonts w:ascii="Calibri" w:eastAsia="Times New Roman" w:hAnsi="Calibri" w:cs="Times New Roman"/>
          <w:sz w:val="20"/>
          <w:szCs w:val="20"/>
        </w:rPr>
        <w:t xml:space="preserve"> </w:t>
      </w:r>
      <w:r w:rsidR="00DA13AA">
        <w:rPr>
          <w:rFonts w:ascii="Calibri" w:eastAsia="Times New Roman" w:hAnsi="Calibri" w:cs="Times New Roman"/>
          <w:sz w:val="20"/>
          <w:szCs w:val="20"/>
        </w:rPr>
        <w:t xml:space="preserve">THEOLOGY AND MEDICINE IN CONVERSATION </w:t>
      </w:r>
      <w:r>
        <w:rPr>
          <w:rFonts w:ascii="Calibri" w:eastAsia="Times New Roman" w:hAnsi="Calibri" w:cs="Times New Roman"/>
          <w:sz w:val="20"/>
          <w:szCs w:val="20"/>
        </w:rPr>
        <w:t>with Benjamin Doolittle (London: Bloomsbury</w:t>
      </w:r>
      <w:r w:rsidR="00DA13AA">
        <w:rPr>
          <w:rFonts w:ascii="Calibri" w:eastAsia="Times New Roman" w:hAnsi="Calibri" w:cs="Times New Roman"/>
          <w:sz w:val="20"/>
          <w:szCs w:val="20"/>
        </w:rPr>
        <w:t xml:space="preserve"> Academic</w:t>
      </w:r>
      <w:r>
        <w:rPr>
          <w:rFonts w:ascii="Calibri" w:eastAsia="Times New Roman" w:hAnsi="Calibri" w:cs="Times New Roman"/>
          <w:sz w:val="20"/>
          <w:szCs w:val="20"/>
        </w:rPr>
        <w:t>, expected 2025)</w:t>
      </w:r>
    </w:p>
    <w:p w14:paraId="594AADE0" w14:textId="77777777" w:rsidR="00E11350" w:rsidRPr="00967CBD" w:rsidRDefault="00E11350" w:rsidP="005761AF">
      <w:pPr>
        <w:spacing w:line="240" w:lineRule="auto"/>
        <w:contextualSpacing/>
        <w:rPr>
          <w:rFonts w:ascii="Calibri" w:eastAsia="Times New Roman" w:hAnsi="Calibri" w:cs="Times New Roman"/>
          <w:sz w:val="20"/>
          <w:szCs w:val="20"/>
        </w:rPr>
      </w:pPr>
    </w:p>
    <w:p w14:paraId="52902136" w14:textId="6B5C6BBF" w:rsidR="001E6305" w:rsidRPr="000E3B36" w:rsidRDefault="001E6305" w:rsidP="005761AF">
      <w:pPr>
        <w:spacing w:line="240" w:lineRule="auto"/>
        <w:contextualSpacing/>
        <w:rPr>
          <w:rFonts w:ascii="Calibri" w:eastAsia="Times New Roman" w:hAnsi="Calibri" w:cs="Times New Roman"/>
          <w:sz w:val="20"/>
          <w:szCs w:val="20"/>
        </w:rPr>
      </w:pPr>
      <w:r w:rsidRPr="000E3B36">
        <w:rPr>
          <w:rFonts w:ascii="Calibri" w:eastAsia="Times New Roman" w:hAnsi="Calibri" w:cs="Times New Roman"/>
          <w:sz w:val="20"/>
          <w:szCs w:val="20"/>
        </w:rPr>
        <w:t xml:space="preserve">MONOTHEISM AND FORGIVENESS  (Cambridge: Cambridge University Press, </w:t>
      </w:r>
      <w:r w:rsidR="002702FD" w:rsidRPr="000E3B36">
        <w:rPr>
          <w:rFonts w:ascii="Calibri" w:eastAsia="Times New Roman" w:hAnsi="Calibri" w:cs="Times New Roman"/>
          <w:sz w:val="20"/>
          <w:szCs w:val="20"/>
        </w:rPr>
        <w:t>2022</w:t>
      </w:r>
      <w:r w:rsidRPr="000E3B36">
        <w:rPr>
          <w:rFonts w:ascii="Calibri" w:eastAsia="Times New Roman" w:hAnsi="Calibri" w:cs="Times New Roman"/>
          <w:sz w:val="20"/>
          <w:szCs w:val="20"/>
        </w:rPr>
        <w:t xml:space="preserve">) </w:t>
      </w:r>
      <w:r w:rsidRPr="000E3B36">
        <w:rPr>
          <w:rFonts w:ascii="Calibri" w:eastAsia="Times New Roman" w:hAnsi="Calibri" w:cs="Times New Roman"/>
          <w:i/>
          <w:iCs/>
          <w:sz w:val="20"/>
          <w:szCs w:val="20"/>
        </w:rPr>
        <w:t xml:space="preserve">Elements </w:t>
      </w:r>
      <w:r w:rsidRPr="000E3B36">
        <w:rPr>
          <w:rFonts w:ascii="Calibri" w:eastAsia="Times New Roman" w:hAnsi="Calibri" w:cs="Times New Roman"/>
          <w:sz w:val="20"/>
          <w:szCs w:val="20"/>
        </w:rPr>
        <w:t>Monotheism Series, Chad Meister and Paul K. Moser eds.</w:t>
      </w:r>
      <w:r w:rsidR="00967CBD" w:rsidRPr="000E3B36">
        <w:rPr>
          <w:rFonts w:ascii="Calibri" w:eastAsia="Times New Roman" w:hAnsi="Calibri" w:cs="Times New Roman"/>
          <w:sz w:val="20"/>
          <w:szCs w:val="20"/>
        </w:rPr>
        <w:t xml:space="preserve"> </w:t>
      </w:r>
    </w:p>
    <w:p w14:paraId="68C1A7C4" w14:textId="77777777" w:rsidR="001E6305" w:rsidRPr="00967CBD" w:rsidRDefault="001E6305" w:rsidP="005761AF">
      <w:pPr>
        <w:spacing w:line="240" w:lineRule="auto"/>
        <w:contextualSpacing/>
        <w:rPr>
          <w:rFonts w:ascii="Calibri" w:eastAsia="Times New Roman" w:hAnsi="Calibri" w:cs="Times New Roman"/>
          <w:sz w:val="20"/>
          <w:szCs w:val="20"/>
        </w:rPr>
      </w:pPr>
    </w:p>
    <w:p w14:paraId="2596A22C" w14:textId="188F6449" w:rsidR="00860C17" w:rsidRPr="00967CBD" w:rsidRDefault="00860C17" w:rsidP="005761AF">
      <w:pPr>
        <w:spacing w:line="240" w:lineRule="auto"/>
        <w:contextualSpacing/>
        <w:rPr>
          <w:rFonts w:ascii="Calibri" w:eastAsia="Times New Roman" w:hAnsi="Calibri" w:cs="Times New Roman"/>
          <w:sz w:val="20"/>
          <w:szCs w:val="20"/>
        </w:rPr>
      </w:pPr>
      <w:r w:rsidRPr="00967CBD">
        <w:rPr>
          <w:rFonts w:ascii="Calibri" w:eastAsia="Times New Roman" w:hAnsi="Calibri" w:cs="Times New Roman"/>
          <w:sz w:val="20"/>
          <w:szCs w:val="20"/>
        </w:rPr>
        <w:t xml:space="preserve">CRUCIFIED WISDOM: </w:t>
      </w:r>
      <w:r w:rsidR="00953FB2" w:rsidRPr="00967CBD">
        <w:rPr>
          <w:rFonts w:ascii="Calibri" w:eastAsia="Times New Roman" w:hAnsi="Calibri" w:cs="Times New Roman"/>
          <w:sz w:val="20"/>
          <w:szCs w:val="20"/>
        </w:rPr>
        <w:t xml:space="preserve">CHRIST AND THE BODHISATTVA IN THEOLOGICAL REFLECTION </w:t>
      </w:r>
      <w:r w:rsidRPr="00967CBD">
        <w:rPr>
          <w:rFonts w:ascii="Calibri" w:eastAsia="Times New Roman" w:hAnsi="Calibri" w:cs="Times New Roman"/>
          <w:sz w:val="20"/>
          <w:szCs w:val="20"/>
        </w:rPr>
        <w:t>(New York: Fordham University Press, 201</w:t>
      </w:r>
      <w:r w:rsidR="00467C13" w:rsidRPr="00967CBD">
        <w:rPr>
          <w:rFonts w:ascii="Calibri" w:eastAsia="Times New Roman" w:hAnsi="Calibri" w:cs="Times New Roman"/>
          <w:sz w:val="20"/>
          <w:szCs w:val="20"/>
        </w:rPr>
        <w:t>9</w:t>
      </w:r>
      <w:r w:rsidRPr="00967CBD">
        <w:rPr>
          <w:rFonts w:ascii="Calibri" w:eastAsia="Times New Roman" w:hAnsi="Calibri" w:cs="Times New Roman"/>
          <w:sz w:val="20"/>
          <w:szCs w:val="20"/>
        </w:rPr>
        <w:t>)</w:t>
      </w:r>
    </w:p>
    <w:p w14:paraId="1ED82DA1" w14:textId="77777777" w:rsidR="00860C17" w:rsidRPr="007801CA" w:rsidRDefault="00860C17" w:rsidP="005761AF">
      <w:pPr>
        <w:spacing w:line="240" w:lineRule="auto"/>
        <w:contextualSpacing/>
        <w:rPr>
          <w:rFonts w:ascii="Calibri" w:eastAsia="Times New Roman" w:hAnsi="Calibri" w:cs="Times New Roman"/>
          <w:sz w:val="20"/>
          <w:szCs w:val="20"/>
        </w:rPr>
      </w:pPr>
    </w:p>
    <w:p w14:paraId="5F90F8DF" w14:textId="77777777" w:rsidR="005761AF" w:rsidRPr="007801CA" w:rsidRDefault="005761AF" w:rsidP="005761AF">
      <w:pPr>
        <w:spacing w:line="240" w:lineRule="auto"/>
        <w:contextualSpacing/>
        <w:rPr>
          <w:rFonts w:ascii="Calibri" w:eastAsia="Times New Roman" w:hAnsi="Calibri" w:cs="Times New Roman"/>
          <w:sz w:val="20"/>
          <w:szCs w:val="20"/>
        </w:rPr>
      </w:pPr>
      <w:r w:rsidRPr="007801CA">
        <w:rPr>
          <w:rFonts w:ascii="Calibri" w:eastAsia="Times New Roman" w:hAnsi="Calibri" w:cs="Times New Roman"/>
          <w:sz w:val="20"/>
          <w:szCs w:val="20"/>
        </w:rPr>
        <w:lastRenderedPageBreak/>
        <w:t>SAVED FROM SACRIFICE: A THEOLOGY OF THE CROSS (Grand Rapids: Eerdmans, 2006)</w:t>
      </w:r>
    </w:p>
    <w:p w14:paraId="57A86757" w14:textId="77777777" w:rsidR="005761AF" w:rsidRPr="007801CA" w:rsidRDefault="005761AF" w:rsidP="005761AF">
      <w:pPr>
        <w:spacing w:line="240" w:lineRule="auto"/>
        <w:contextualSpacing/>
        <w:rPr>
          <w:rFonts w:ascii="Calibri" w:eastAsia="Times New Roman" w:hAnsi="Calibri" w:cs="Times New Roman"/>
          <w:sz w:val="20"/>
          <w:szCs w:val="20"/>
        </w:rPr>
      </w:pPr>
    </w:p>
    <w:p w14:paraId="729156C2" w14:textId="77777777" w:rsidR="005761AF" w:rsidRPr="007801CA" w:rsidRDefault="005761AF" w:rsidP="005761AF">
      <w:pPr>
        <w:spacing w:line="240" w:lineRule="auto"/>
        <w:contextualSpacing/>
        <w:rPr>
          <w:rFonts w:ascii="Calibri" w:eastAsia="Times New Roman" w:hAnsi="Calibri" w:cs="Times New Roman"/>
          <w:sz w:val="20"/>
          <w:szCs w:val="20"/>
        </w:rPr>
      </w:pPr>
      <w:r w:rsidRPr="007801CA">
        <w:rPr>
          <w:rFonts w:ascii="Calibri" w:eastAsia="Times New Roman" w:hAnsi="Calibri" w:cs="Times New Roman"/>
          <w:sz w:val="20"/>
          <w:szCs w:val="20"/>
        </w:rPr>
        <w:t>THE DEPTH OF THE RICHES: A TRINITARIAN THEOLOGY OF RELIGIOUS ENDS (Grand Rapids: Eerdmans, 2001)</w:t>
      </w:r>
    </w:p>
    <w:p w14:paraId="4CBA4EBB" w14:textId="77777777" w:rsidR="005761AF" w:rsidRPr="007801CA" w:rsidRDefault="005761AF" w:rsidP="005761AF">
      <w:pPr>
        <w:spacing w:line="240" w:lineRule="auto"/>
        <w:contextualSpacing/>
        <w:rPr>
          <w:rFonts w:ascii="Calibri" w:eastAsia="Times New Roman" w:hAnsi="Calibri" w:cs="Times New Roman"/>
          <w:sz w:val="20"/>
          <w:szCs w:val="20"/>
        </w:rPr>
      </w:pPr>
    </w:p>
    <w:p w14:paraId="226B3853" w14:textId="77777777" w:rsidR="005761AF" w:rsidRPr="007801CA" w:rsidRDefault="005761AF" w:rsidP="005761AF">
      <w:pPr>
        <w:spacing w:line="240" w:lineRule="auto"/>
        <w:contextualSpacing/>
        <w:rPr>
          <w:rFonts w:ascii="Calibri" w:eastAsia="Times New Roman" w:hAnsi="Calibri" w:cs="Times New Roman"/>
          <w:sz w:val="20"/>
          <w:szCs w:val="20"/>
        </w:rPr>
      </w:pPr>
      <w:r w:rsidRPr="007801CA">
        <w:rPr>
          <w:rFonts w:ascii="Calibri" w:eastAsia="Times New Roman" w:hAnsi="Calibri" w:cs="Times New Roman"/>
          <w:sz w:val="20"/>
          <w:szCs w:val="20"/>
        </w:rPr>
        <w:t>SALVATIONS: TRUTH AND DIFFERENCE IN RELIGION (Maryknoll: Orbis Books, 1995)</w:t>
      </w:r>
    </w:p>
    <w:p w14:paraId="065C7A35" w14:textId="77777777" w:rsidR="005761AF" w:rsidRPr="007801CA" w:rsidRDefault="005761AF" w:rsidP="005761AF">
      <w:pPr>
        <w:spacing w:line="240" w:lineRule="auto"/>
        <w:contextualSpacing/>
        <w:rPr>
          <w:rFonts w:ascii="Calibri" w:eastAsia="Times New Roman" w:hAnsi="Calibri" w:cs="Times New Roman"/>
          <w:sz w:val="20"/>
          <w:szCs w:val="20"/>
        </w:rPr>
      </w:pPr>
    </w:p>
    <w:p w14:paraId="24C9039F" w14:textId="77777777" w:rsidR="005761AF" w:rsidRPr="007801CA" w:rsidRDefault="005761AF" w:rsidP="005761AF">
      <w:pPr>
        <w:spacing w:line="240" w:lineRule="auto"/>
        <w:contextualSpacing/>
        <w:rPr>
          <w:rFonts w:ascii="Calibri" w:eastAsia="Times New Roman" w:hAnsi="Calibri" w:cs="Times New Roman"/>
          <w:sz w:val="20"/>
          <w:szCs w:val="20"/>
        </w:rPr>
      </w:pPr>
      <w:r w:rsidRPr="007801CA">
        <w:rPr>
          <w:rFonts w:ascii="Calibri" w:eastAsia="Times New Roman" w:hAnsi="Calibri" w:cs="Times New Roman"/>
          <w:sz w:val="20"/>
          <w:szCs w:val="20"/>
        </w:rPr>
        <w:t>IS CHRIST THE ONLY WAY?  (Philadelphia: Judson Press, 1985)</w:t>
      </w:r>
    </w:p>
    <w:p w14:paraId="4E9C9F5C" w14:textId="77777777" w:rsidR="005761AF" w:rsidRPr="007801CA" w:rsidRDefault="005761AF" w:rsidP="005761AF">
      <w:pPr>
        <w:widowControl w:val="0"/>
        <w:spacing w:line="240" w:lineRule="auto"/>
        <w:rPr>
          <w:rFonts w:ascii="Calibri" w:eastAsia="Times New Roman" w:hAnsi="Calibri" w:cs="Times New Roman"/>
          <w:sz w:val="20"/>
          <w:szCs w:val="20"/>
        </w:rPr>
      </w:pPr>
    </w:p>
    <w:p w14:paraId="699A79E4" w14:textId="77777777" w:rsidR="005761AF" w:rsidRPr="007801CA" w:rsidRDefault="005761AF" w:rsidP="005761AF">
      <w:pPr>
        <w:widowControl w:val="0"/>
        <w:spacing w:line="240" w:lineRule="auto"/>
        <w:rPr>
          <w:rFonts w:ascii="Calibri" w:eastAsia="Times New Roman" w:hAnsi="Calibri" w:cs="Times New Roman"/>
          <w:sz w:val="20"/>
          <w:szCs w:val="20"/>
          <w:u w:val="single"/>
        </w:rPr>
      </w:pPr>
      <w:r w:rsidRPr="007801CA">
        <w:rPr>
          <w:rFonts w:ascii="Calibri" w:eastAsia="Times New Roman" w:hAnsi="Calibri" w:cs="Times New Roman"/>
          <w:sz w:val="20"/>
          <w:szCs w:val="20"/>
          <w:u w:val="single"/>
        </w:rPr>
        <w:t>Edited Books</w:t>
      </w:r>
    </w:p>
    <w:p w14:paraId="66430820" w14:textId="77777777" w:rsidR="005761AF" w:rsidRPr="007801CA" w:rsidRDefault="005761AF" w:rsidP="005761AF">
      <w:pPr>
        <w:widowControl w:val="0"/>
        <w:spacing w:line="240" w:lineRule="auto"/>
        <w:rPr>
          <w:rFonts w:ascii="Calibri" w:eastAsia="Times New Roman" w:hAnsi="Calibri" w:cs="Times New Roman"/>
          <w:sz w:val="20"/>
          <w:szCs w:val="20"/>
        </w:rPr>
      </w:pPr>
    </w:p>
    <w:p w14:paraId="349BADD6" w14:textId="77777777" w:rsidR="005761AF" w:rsidRPr="007801CA" w:rsidRDefault="005761AF" w:rsidP="005761AF">
      <w:pPr>
        <w:widowControl w:val="0"/>
        <w:spacing w:line="240" w:lineRule="auto"/>
        <w:rPr>
          <w:rFonts w:ascii="Calibri" w:eastAsia="Times New Roman" w:hAnsi="Calibri" w:cs="Times New Roman"/>
          <w:sz w:val="20"/>
          <w:szCs w:val="20"/>
        </w:rPr>
      </w:pPr>
      <w:r w:rsidRPr="007801CA">
        <w:rPr>
          <w:rFonts w:ascii="Calibri" w:eastAsia="Times New Roman" w:hAnsi="Calibri" w:cs="Times New Roman"/>
          <w:sz w:val="20"/>
          <w:szCs w:val="20"/>
        </w:rPr>
        <w:t>GROUNDS FOR UNDERSTANDING: ECUMENICAL RESOURCES FOR RESPONSES TO RELIGIOUS DIVERSITY, editor (Grand Rapids: Eerdmans, 1998)</w:t>
      </w:r>
    </w:p>
    <w:p w14:paraId="5368A808" w14:textId="77777777" w:rsidR="005761AF" w:rsidRPr="007801CA" w:rsidRDefault="005761AF" w:rsidP="005761AF">
      <w:pPr>
        <w:widowControl w:val="0"/>
        <w:spacing w:line="240" w:lineRule="auto"/>
        <w:rPr>
          <w:rFonts w:ascii="Calibri" w:eastAsia="Times New Roman" w:hAnsi="Calibri" w:cs="Times New Roman"/>
          <w:sz w:val="20"/>
          <w:szCs w:val="20"/>
        </w:rPr>
      </w:pPr>
    </w:p>
    <w:p w14:paraId="71032B12" w14:textId="77777777" w:rsidR="005761AF" w:rsidRPr="007801CA" w:rsidRDefault="005761AF" w:rsidP="005761AF">
      <w:pPr>
        <w:widowControl w:val="0"/>
        <w:spacing w:line="240"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FAITH TO CREED: ECUMENICAL PERSPECTIVES ON THE </w:t>
      </w:r>
      <w:r>
        <w:rPr>
          <w:rFonts w:ascii="Calibri" w:eastAsia="Times New Roman" w:hAnsi="Calibri" w:cs="Times New Roman"/>
          <w:sz w:val="20"/>
          <w:szCs w:val="20"/>
        </w:rPr>
        <w:t xml:space="preserve">AFFIRMATION OF THE APOSTOLIC FAITH </w:t>
      </w:r>
      <w:r w:rsidRPr="007801CA">
        <w:rPr>
          <w:rFonts w:ascii="Calibri" w:eastAsia="Times New Roman" w:hAnsi="Calibri" w:cs="Times New Roman"/>
          <w:sz w:val="20"/>
          <w:szCs w:val="20"/>
        </w:rPr>
        <w:t>IN THE FOURTH CENTURY, editor (Grand Rapids: Eerdmans, 1991)</w:t>
      </w:r>
    </w:p>
    <w:p w14:paraId="21984E86" w14:textId="77777777" w:rsidR="005761AF" w:rsidRPr="007801CA" w:rsidRDefault="005761AF" w:rsidP="005761AF">
      <w:pPr>
        <w:widowControl w:val="0"/>
        <w:spacing w:line="240" w:lineRule="auto"/>
        <w:rPr>
          <w:rFonts w:ascii="Calibri" w:eastAsia="Times New Roman" w:hAnsi="Calibri" w:cs="Times New Roman"/>
          <w:sz w:val="20"/>
          <w:szCs w:val="20"/>
        </w:rPr>
      </w:pPr>
    </w:p>
    <w:p w14:paraId="6B091D41" w14:textId="4A5E651B" w:rsidR="005761AF" w:rsidRPr="007801CA" w:rsidRDefault="005761AF" w:rsidP="005761AF">
      <w:pPr>
        <w:widowControl w:val="0"/>
        <w:spacing w:line="240" w:lineRule="auto"/>
        <w:rPr>
          <w:rFonts w:ascii="Calibri" w:eastAsia="Times New Roman" w:hAnsi="Calibri" w:cs="Times New Roman"/>
          <w:sz w:val="20"/>
          <w:szCs w:val="20"/>
        </w:rPr>
      </w:pPr>
      <w:r w:rsidRPr="007801CA">
        <w:rPr>
          <w:rFonts w:ascii="Calibri" w:eastAsia="Times New Roman" w:hAnsi="Calibri" w:cs="Times New Roman"/>
          <w:sz w:val="20"/>
          <w:szCs w:val="20"/>
        </w:rPr>
        <w:t>SPIRIT OF TRUTH: ECUMENICAL PERSPECTIVES ON THE HOLY SPIRIT, editor with Fr. Theodore Stylianopolos (Brookline: Holy Cross Press, 1986)</w:t>
      </w:r>
    </w:p>
    <w:p w14:paraId="57B437C1" w14:textId="77777777" w:rsidR="005761AF" w:rsidRPr="007801CA" w:rsidRDefault="005761AF" w:rsidP="005761AF">
      <w:pPr>
        <w:widowControl w:val="0"/>
        <w:spacing w:line="240" w:lineRule="auto"/>
        <w:rPr>
          <w:rFonts w:ascii="Calibri" w:eastAsia="Times New Roman" w:hAnsi="Calibri" w:cs="Times New Roman"/>
          <w:sz w:val="20"/>
          <w:szCs w:val="20"/>
        </w:rPr>
      </w:pPr>
    </w:p>
    <w:p w14:paraId="37CBCBBE" w14:textId="77777777" w:rsidR="005761AF" w:rsidRPr="007801CA" w:rsidRDefault="005761AF" w:rsidP="005761AF">
      <w:pPr>
        <w:widowControl w:val="0"/>
        <w:spacing w:line="240" w:lineRule="auto"/>
        <w:rPr>
          <w:rFonts w:ascii="Calibri" w:eastAsia="Times New Roman" w:hAnsi="Calibri" w:cs="Times New Roman"/>
          <w:sz w:val="20"/>
          <w:szCs w:val="20"/>
        </w:rPr>
      </w:pPr>
    </w:p>
    <w:p w14:paraId="20540FB1" w14:textId="363FF0A5" w:rsidR="005761AF" w:rsidRDefault="005761AF" w:rsidP="005761AF">
      <w:pPr>
        <w:widowControl w:val="0"/>
        <w:spacing w:line="240" w:lineRule="auto"/>
        <w:rPr>
          <w:rFonts w:ascii="Calibri" w:eastAsia="Times New Roman" w:hAnsi="Calibri" w:cs="Times New Roman"/>
          <w:sz w:val="20"/>
          <w:szCs w:val="20"/>
          <w:u w:val="single"/>
        </w:rPr>
      </w:pPr>
      <w:r w:rsidRPr="007801CA">
        <w:rPr>
          <w:rFonts w:ascii="Calibri" w:eastAsia="Times New Roman" w:hAnsi="Calibri" w:cs="Times New Roman"/>
          <w:sz w:val="20"/>
          <w:szCs w:val="20"/>
          <w:u w:val="single"/>
        </w:rPr>
        <w:t>Selected Parts of Books or Special Issues</w:t>
      </w:r>
    </w:p>
    <w:p w14:paraId="4DFFA788" w14:textId="77777777" w:rsidR="00B03E99" w:rsidRPr="007801CA" w:rsidRDefault="00B03E99" w:rsidP="005761AF">
      <w:pPr>
        <w:widowControl w:val="0"/>
        <w:spacing w:line="240" w:lineRule="auto"/>
        <w:rPr>
          <w:rFonts w:ascii="Calibri" w:eastAsia="Times New Roman" w:hAnsi="Calibri" w:cs="Times New Roman"/>
          <w:sz w:val="20"/>
          <w:szCs w:val="20"/>
        </w:rPr>
      </w:pPr>
    </w:p>
    <w:p w14:paraId="03CD03BE" w14:textId="77777777" w:rsidR="00B03E99" w:rsidRDefault="00B03E99" w:rsidP="00B03E99">
      <w:pPr>
        <w:widowControl w:val="0"/>
        <w:spacing w:line="216" w:lineRule="auto"/>
        <w:rPr>
          <w:rFonts w:ascii="Calibri" w:eastAsia="Times New Roman" w:hAnsi="Calibri" w:cs="Times New Roman"/>
          <w:sz w:val="20"/>
          <w:szCs w:val="20"/>
        </w:rPr>
      </w:pPr>
      <w:r>
        <w:rPr>
          <w:rFonts w:ascii="Calibri" w:eastAsia="Times New Roman" w:hAnsi="Calibri" w:cs="Times New Roman"/>
          <w:sz w:val="20"/>
          <w:szCs w:val="20"/>
        </w:rPr>
        <w:t xml:space="preserve">“Vicarious Voyage: What Difference Does Comparative Theology Make for Theology?” in Axel M. Oaks Takacs and Joseph L. Kimmel eds., THE WILEY BLACKWELL COMPANION TO COMPARATIVE THEOLOGY: A FESTSCHRIFT IN HONOR OF FRANCIS X. CLOONEY, SJ (Hoboken, NJ: Wiley Blackwell, 2024). </w:t>
      </w:r>
    </w:p>
    <w:p w14:paraId="28F2A2C7" w14:textId="3167C924" w:rsidR="00F9168A" w:rsidRDefault="00F9168A" w:rsidP="009D4330">
      <w:pPr>
        <w:widowControl w:val="0"/>
        <w:spacing w:line="216" w:lineRule="auto"/>
        <w:rPr>
          <w:rFonts w:ascii="Calibri" w:eastAsia="Times New Roman" w:hAnsi="Calibri" w:cs="Times New Roman"/>
          <w:sz w:val="20"/>
          <w:szCs w:val="20"/>
        </w:rPr>
      </w:pPr>
    </w:p>
    <w:p w14:paraId="7DD3B4F2" w14:textId="03D7B960" w:rsidR="006D6E6E" w:rsidRDefault="006D6E6E" w:rsidP="006D6E6E">
      <w:pPr>
        <w:widowControl w:val="0"/>
        <w:spacing w:line="216" w:lineRule="auto"/>
        <w:rPr>
          <w:rFonts w:ascii="Calibri" w:hAnsi="Calibri" w:cs="Calibri"/>
          <w:sz w:val="20"/>
        </w:rPr>
      </w:pPr>
      <w:r>
        <w:rPr>
          <w:rFonts w:ascii="Calibri" w:hAnsi="Calibri" w:cs="Calibri"/>
          <w:sz w:val="20"/>
        </w:rPr>
        <w:t>“Religious Pluralism, Religious Freedom, and Christianity,” in Jahid Hossain Bhuiyan and Carla M. Zoethout eds., RELIGIOUS FREEDOM AND RELIGIOUS PLURALISM (Leiden: Brill, 2023)</w:t>
      </w:r>
    </w:p>
    <w:p w14:paraId="529373F1" w14:textId="77777777" w:rsidR="006D6E6E" w:rsidRDefault="006D6E6E" w:rsidP="009D4330">
      <w:pPr>
        <w:widowControl w:val="0"/>
        <w:spacing w:line="216" w:lineRule="auto"/>
        <w:rPr>
          <w:rFonts w:ascii="Calibri" w:eastAsia="Times New Roman" w:hAnsi="Calibri" w:cs="Times New Roman"/>
          <w:sz w:val="20"/>
          <w:szCs w:val="20"/>
        </w:rPr>
      </w:pPr>
    </w:p>
    <w:p w14:paraId="7912657F" w14:textId="22502167" w:rsidR="002702FD" w:rsidRPr="000E3B36" w:rsidRDefault="002702FD" w:rsidP="002702FD">
      <w:pPr>
        <w:spacing w:line="240" w:lineRule="auto"/>
        <w:rPr>
          <w:rFonts w:ascii="Calibri" w:eastAsia="Times New Roman" w:hAnsi="Calibri" w:cs="Times New Roman"/>
          <w:sz w:val="20"/>
          <w:szCs w:val="20"/>
        </w:rPr>
      </w:pPr>
      <w:r w:rsidRPr="000E3B36">
        <w:rPr>
          <w:rFonts w:cstheme="minorHAnsi"/>
          <w:sz w:val="20"/>
          <w:szCs w:val="20"/>
        </w:rPr>
        <w:t xml:space="preserve">“Matchless on Their Way:  Comparative Reflections on Christ and the Bodhisattva,” </w:t>
      </w:r>
      <w:r w:rsidRPr="000E3B36">
        <w:rPr>
          <w:rFonts w:ascii="Calibri" w:eastAsia="Times New Roman" w:hAnsi="Calibri" w:cs="Times New Roman"/>
          <w:sz w:val="20"/>
          <w:szCs w:val="20"/>
        </w:rPr>
        <w:t>in Thomas Cattoi and Carol Anderson eds., ROUTLEDGE HANDBOOK ON BUDDHIST-CHRISTIAN STUDIES  (London and New York: Routledge, 2022)</w:t>
      </w:r>
    </w:p>
    <w:p w14:paraId="35E21DDA" w14:textId="77777777" w:rsidR="002702FD" w:rsidRPr="000E3B36" w:rsidRDefault="002702FD" w:rsidP="009D4330">
      <w:pPr>
        <w:widowControl w:val="0"/>
        <w:spacing w:line="216" w:lineRule="auto"/>
        <w:rPr>
          <w:rFonts w:ascii="Calibri" w:eastAsia="Times New Roman" w:hAnsi="Calibri" w:cs="Times New Roman"/>
          <w:sz w:val="20"/>
          <w:szCs w:val="20"/>
        </w:rPr>
      </w:pPr>
    </w:p>
    <w:p w14:paraId="00717B14" w14:textId="7E26E9BE" w:rsidR="00A14A79" w:rsidRPr="000E3B36" w:rsidRDefault="00967CBD" w:rsidP="009D4330">
      <w:pPr>
        <w:widowControl w:val="0"/>
        <w:spacing w:line="216" w:lineRule="auto"/>
        <w:rPr>
          <w:rFonts w:ascii="Calibri" w:eastAsia="Times New Roman" w:hAnsi="Calibri" w:cs="Times New Roman"/>
          <w:sz w:val="20"/>
          <w:szCs w:val="20"/>
        </w:rPr>
      </w:pPr>
      <w:r w:rsidRPr="000E3B36">
        <w:rPr>
          <w:rFonts w:ascii="Calibri" w:eastAsia="Times New Roman" w:hAnsi="Calibri" w:cs="Times New Roman"/>
          <w:sz w:val="20"/>
          <w:szCs w:val="20"/>
        </w:rPr>
        <w:t xml:space="preserve">“Religious Pluralism, Religious Freedom, and Christianity,” in Jahid Hossain Bhuiyan and Carla M. Zoethout eds., RELIGIOUS FREEDOM AND RELIGIOUS PLURALISM (Leiden :Brill, </w:t>
      </w:r>
      <w:r w:rsidR="002702FD" w:rsidRPr="000E3B36">
        <w:rPr>
          <w:rFonts w:ascii="Calibri" w:eastAsia="Times New Roman" w:hAnsi="Calibri" w:cs="Times New Roman"/>
          <w:sz w:val="20"/>
          <w:szCs w:val="20"/>
        </w:rPr>
        <w:t>2022</w:t>
      </w:r>
      <w:r w:rsidRPr="000E3B36">
        <w:rPr>
          <w:rFonts w:ascii="Calibri" w:eastAsia="Times New Roman" w:hAnsi="Calibri" w:cs="Times New Roman"/>
          <w:sz w:val="20"/>
          <w:szCs w:val="20"/>
        </w:rPr>
        <w:t>)</w:t>
      </w:r>
    </w:p>
    <w:p w14:paraId="46D38A5F" w14:textId="77777777" w:rsidR="00310295" w:rsidRPr="000E3B36" w:rsidRDefault="00310295" w:rsidP="009D4330">
      <w:pPr>
        <w:widowControl w:val="0"/>
        <w:spacing w:line="216" w:lineRule="auto"/>
        <w:rPr>
          <w:rFonts w:ascii="Calibri" w:eastAsia="Times New Roman" w:hAnsi="Calibri" w:cs="Times New Roman"/>
          <w:sz w:val="20"/>
          <w:szCs w:val="20"/>
        </w:rPr>
      </w:pPr>
    </w:p>
    <w:p w14:paraId="194EE8CF" w14:textId="4B8F9FE9" w:rsidR="009D4330" w:rsidRPr="000E3B36" w:rsidRDefault="009D4330" w:rsidP="009D4330">
      <w:pPr>
        <w:widowControl w:val="0"/>
        <w:spacing w:line="216" w:lineRule="auto"/>
        <w:rPr>
          <w:rFonts w:ascii="Calibri" w:eastAsia="Times New Roman" w:hAnsi="Calibri" w:cs="Times New Roman"/>
          <w:sz w:val="20"/>
          <w:szCs w:val="20"/>
        </w:rPr>
      </w:pPr>
      <w:r w:rsidRPr="000E3B36">
        <w:rPr>
          <w:rFonts w:ascii="Calibri" w:eastAsia="Times New Roman" w:hAnsi="Calibri" w:cs="Times New Roman"/>
          <w:sz w:val="20"/>
          <w:szCs w:val="20"/>
        </w:rPr>
        <w:t xml:space="preserve">“How Empty is the Cross?: Realization and Novelty in Atonement,” in Catherine Cornille ed., </w:t>
      </w:r>
      <w:r w:rsidR="00485AF0" w:rsidRPr="000E3B36">
        <w:rPr>
          <w:rFonts w:ascii="Calibri" w:eastAsia="Times New Roman" w:hAnsi="Calibri" w:cs="Times New Roman"/>
          <w:sz w:val="20"/>
          <w:szCs w:val="20"/>
        </w:rPr>
        <w:t xml:space="preserve">ATONEMENT AND COMPARATIVE THEOLOGY: THE CROSS IN DIALOGUE WITH OTHER RELIGIONS (New York: </w:t>
      </w:r>
      <w:r w:rsidR="0045202D" w:rsidRPr="000E3B36">
        <w:rPr>
          <w:rFonts w:ascii="Calibri" w:eastAsia="Times New Roman" w:hAnsi="Calibri" w:cs="Times New Roman"/>
          <w:sz w:val="20"/>
          <w:szCs w:val="20"/>
        </w:rPr>
        <w:t>Fordham University Press</w:t>
      </w:r>
      <w:r w:rsidR="00485AF0" w:rsidRPr="000E3B36">
        <w:rPr>
          <w:rFonts w:ascii="Calibri" w:eastAsia="Times New Roman" w:hAnsi="Calibri" w:cs="Times New Roman"/>
          <w:sz w:val="20"/>
          <w:szCs w:val="20"/>
        </w:rPr>
        <w:t>,</w:t>
      </w:r>
      <w:r w:rsidR="00FB6816" w:rsidRPr="000E3B36">
        <w:rPr>
          <w:rFonts w:ascii="Calibri" w:eastAsia="Times New Roman" w:hAnsi="Calibri" w:cs="Times New Roman"/>
          <w:sz w:val="20"/>
          <w:szCs w:val="20"/>
        </w:rPr>
        <w:t xml:space="preserve"> 2021</w:t>
      </w:r>
      <w:r w:rsidR="00485AF0" w:rsidRPr="000E3B36">
        <w:rPr>
          <w:rFonts w:ascii="Calibri" w:eastAsia="Times New Roman" w:hAnsi="Calibri" w:cs="Times New Roman"/>
          <w:sz w:val="20"/>
          <w:szCs w:val="20"/>
        </w:rPr>
        <w:t>)</w:t>
      </w:r>
    </w:p>
    <w:p w14:paraId="03460639" w14:textId="77777777" w:rsidR="009D4330" w:rsidRPr="00967CBD" w:rsidRDefault="009D4330" w:rsidP="009D4330">
      <w:pPr>
        <w:widowControl w:val="0"/>
        <w:spacing w:line="216" w:lineRule="auto"/>
        <w:rPr>
          <w:rFonts w:ascii="Calibri" w:eastAsia="Times New Roman" w:hAnsi="Calibri" w:cs="Times New Roman"/>
          <w:sz w:val="20"/>
          <w:szCs w:val="20"/>
        </w:rPr>
      </w:pPr>
    </w:p>
    <w:p w14:paraId="3AB99E39" w14:textId="77777777" w:rsidR="00485AF0" w:rsidRPr="00967CBD" w:rsidRDefault="00485AF0" w:rsidP="00485AF0">
      <w:pPr>
        <w:spacing w:line="240" w:lineRule="auto"/>
        <w:rPr>
          <w:rFonts w:ascii="Calibri" w:eastAsia="Times New Roman" w:hAnsi="Calibri" w:cs="Calibri"/>
          <w:color w:val="000000"/>
          <w:sz w:val="20"/>
          <w:szCs w:val="20"/>
        </w:rPr>
      </w:pPr>
      <w:r w:rsidRPr="00967CBD">
        <w:rPr>
          <w:rFonts w:ascii="Calibri" w:eastAsia="Times New Roman" w:hAnsi="Calibri" w:cs="Calibri"/>
          <w:color w:val="000000"/>
          <w:sz w:val="20"/>
          <w:szCs w:val="20"/>
        </w:rPr>
        <w:t>S. Mark Heim and Gary Strichartz,  Chapter 38 “Christian Beliefs and Practices about Pain, Suffering and Death,” Part Five, “Cancer Pain and Palliative Care,” in Edgar Ross ed., COMPREHENSIVE REVIEW OF PAIN MEDICINE. Oakstone Publishing/CME</w:t>
      </w:r>
      <w:r w:rsidRPr="00967CBD">
        <w:rPr>
          <w:rFonts w:ascii="Calibri" w:eastAsia="Times New Roman" w:hAnsi="Calibri" w:cs="Calibri"/>
          <w:i/>
          <w:color w:val="000000"/>
          <w:sz w:val="20"/>
          <w:szCs w:val="20"/>
        </w:rPr>
        <w:t>info</w:t>
      </w:r>
      <w:r w:rsidRPr="00967CBD">
        <w:rPr>
          <w:rFonts w:ascii="Calibri" w:eastAsia="Times New Roman" w:hAnsi="Calibri" w:cs="Calibri"/>
          <w:color w:val="000000"/>
          <w:sz w:val="20"/>
          <w:szCs w:val="20"/>
        </w:rPr>
        <w:t xml:space="preserve">, 2020. An electronic continuing medical education course. </w:t>
      </w:r>
    </w:p>
    <w:p w14:paraId="0F7FF3D3" w14:textId="77777777" w:rsidR="00485AF0" w:rsidRPr="00967CBD" w:rsidRDefault="00485AF0" w:rsidP="009D4330">
      <w:pPr>
        <w:widowControl w:val="0"/>
        <w:spacing w:line="216" w:lineRule="auto"/>
        <w:rPr>
          <w:rFonts w:ascii="Calibri" w:eastAsia="Times New Roman" w:hAnsi="Calibri" w:cs="Times New Roman"/>
          <w:sz w:val="20"/>
          <w:szCs w:val="20"/>
        </w:rPr>
      </w:pPr>
    </w:p>
    <w:p w14:paraId="306974F3" w14:textId="56302172" w:rsidR="009D4330" w:rsidRPr="00967CBD" w:rsidRDefault="009D4330" w:rsidP="009D4330">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“More Window Than Wall: The Comparative Expansion of Confessional Theology,” in Jerry Martin ed., THEOLOGY WITHOUT WALLS: THE TRANSRELI</w:t>
      </w:r>
      <w:r w:rsidR="0045202D" w:rsidRPr="00967CBD">
        <w:rPr>
          <w:rFonts w:ascii="Calibri" w:eastAsia="Times New Roman" w:hAnsi="Calibri" w:cs="Times New Roman"/>
          <w:sz w:val="20"/>
          <w:szCs w:val="20"/>
        </w:rPr>
        <w:t>G</w:t>
      </w:r>
      <w:r w:rsidRPr="00967CBD">
        <w:rPr>
          <w:rFonts w:ascii="Calibri" w:eastAsia="Times New Roman" w:hAnsi="Calibri" w:cs="Times New Roman"/>
          <w:sz w:val="20"/>
          <w:szCs w:val="20"/>
        </w:rPr>
        <w:t xml:space="preserve">IOUS IMPERATIVE (London: Routledge, </w:t>
      </w:r>
      <w:r w:rsidR="003A6143" w:rsidRPr="00967CBD">
        <w:rPr>
          <w:rFonts w:ascii="Calibri" w:eastAsia="Times New Roman" w:hAnsi="Calibri" w:cs="Times New Roman"/>
          <w:sz w:val="20"/>
          <w:szCs w:val="20"/>
        </w:rPr>
        <w:t>2019</w:t>
      </w:r>
      <w:r w:rsidRPr="00967CBD">
        <w:rPr>
          <w:rFonts w:ascii="Calibri" w:eastAsia="Times New Roman" w:hAnsi="Calibri" w:cs="Times New Roman"/>
          <w:sz w:val="20"/>
          <w:szCs w:val="20"/>
        </w:rPr>
        <w:t>)</w:t>
      </w:r>
    </w:p>
    <w:p w14:paraId="70D3A906" w14:textId="35B8ACFD" w:rsidR="009D4330" w:rsidRPr="00967CBD" w:rsidRDefault="009D4330" w:rsidP="005761AF">
      <w:pPr>
        <w:widowControl w:val="0"/>
        <w:spacing w:line="240" w:lineRule="auto"/>
        <w:rPr>
          <w:rFonts w:ascii="Calibri" w:eastAsia="Times New Roman" w:hAnsi="Calibri" w:cs="Times New Roman"/>
          <w:sz w:val="20"/>
          <w:szCs w:val="20"/>
        </w:rPr>
      </w:pPr>
    </w:p>
    <w:p w14:paraId="5D4DEBBF" w14:textId="5D2199D7" w:rsidR="009D4330" w:rsidRPr="00967CBD" w:rsidRDefault="009D4330" w:rsidP="009D4330">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“Barth’s Dreams: Religions as Scandal and Parable,” concluding chapter in Martha Moore-Keish and Christian Winn eds., KARL BARTH IN DIALOGUE WITH OTHER RELIGIOUS TRADITIONS: BARTH AND COMPARATIVE THEOLOGY</w:t>
      </w:r>
      <w:r w:rsidR="003A6143" w:rsidRPr="00967CBD">
        <w:rPr>
          <w:rFonts w:ascii="Calibri" w:eastAsia="Times New Roman" w:hAnsi="Calibri" w:cs="Times New Roman"/>
          <w:sz w:val="20"/>
          <w:szCs w:val="20"/>
        </w:rPr>
        <w:t xml:space="preserve"> (New York: </w:t>
      </w:r>
      <w:r w:rsidRPr="00967CBD">
        <w:rPr>
          <w:rFonts w:ascii="Calibri" w:eastAsia="Times New Roman" w:hAnsi="Calibri" w:cs="Times New Roman"/>
          <w:sz w:val="20"/>
          <w:szCs w:val="20"/>
        </w:rPr>
        <w:t>Fordham University Press</w:t>
      </w:r>
      <w:r w:rsidR="003A6143" w:rsidRPr="00967CBD">
        <w:rPr>
          <w:rFonts w:ascii="Calibri" w:eastAsia="Times New Roman" w:hAnsi="Calibri" w:cs="Times New Roman"/>
          <w:sz w:val="20"/>
          <w:szCs w:val="20"/>
        </w:rPr>
        <w:t>, 2019)</w:t>
      </w:r>
    </w:p>
    <w:p w14:paraId="4B791B6E" w14:textId="77777777" w:rsidR="005761AF" w:rsidRPr="00967CBD" w:rsidRDefault="005761AF" w:rsidP="005761AF">
      <w:pPr>
        <w:widowControl w:val="0"/>
        <w:spacing w:line="216" w:lineRule="auto"/>
        <w:rPr>
          <w:rFonts w:ascii="Calibri" w:eastAsia="Times New Roman" w:hAnsi="Calibri" w:cs="Times New Roman"/>
          <w:sz w:val="20"/>
          <w:szCs w:val="20"/>
        </w:rPr>
      </w:pPr>
    </w:p>
    <w:p w14:paraId="001E161E" w14:textId="0CE19C17" w:rsidR="005761AF" w:rsidRPr="00967CBD" w:rsidRDefault="005761AF" w:rsidP="005761AF">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“Approaches to Atonement: How Girard Changes the Debate,” in James Alison and Wolfgang Palaver eds., HANDBOOK OF MIMETIC THEORY AND RELIGION (</w:t>
      </w:r>
      <w:r w:rsidR="00E800FF" w:rsidRPr="00967CBD">
        <w:rPr>
          <w:rFonts w:ascii="Calibri" w:eastAsia="Times New Roman" w:hAnsi="Calibri" w:cs="Times New Roman"/>
          <w:sz w:val="20"/>
          <w:szCs w:val="20"/>
        </w:rPr>
        <w:t xml:space="preserve">New York: Palgrave-Macmillan, 2017) </w:t>
      </w:r>
    </w:p>
    <w:p w14:paraId="1D43377F" w14:textId="77777777" w:rsidR="005761AF" w:rsidRPr="00967CBD" w:rsidRDefault="005761AF" w:rsidP="005761AF">
      <w:pPr>
        <w:widowControl w:val="0"/>
        <w:spacing w:line="216" w:lineRule="auto"/>
        <w:rPr>
          <w:rFonts w:ascii="Calibri" w:eastAsia="Times New Roman" w:hAnsi="Calibri" w:cs="Times New Roman"/>
          <w:sz w:val="20"/>
          <w:szCs w:val="20"/>
        </w:rPr>
      </w:pPr>
    </w:p>
    <w:p w14:paraId="36B4B843" w14:textId="77777777" w:rsidR="005761AF" w:rsidRPr="00967CBD" w:rsidRDefault="005761AF" w:rsidP="005761AF">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 xml:space="preserve">“In What Way is Christ’s Death a Sacrifice?: Theories of Sacrifice and Theologies of the Cross,” in Carrie Murray ed., DIVERSITY OF SACRIFICE: FORM AND FUNCTION OF SACRIFICIAL PRACTICES IN THE ANCIENT WORLD AND BEYOND,  </w:t>
      </w:r>
      <w:r w:rsidRPr="00967CBD">
        <w:rPr>
          <w:rFonts w:ascii="Calibri" w:eastAsia="Times New Roman" w:hAnsi="Calibri" w:cs="Times New Roman"/>
          <w:sz w:val="20"/>
          <w:szCs w:val="20"/>
        </w:rPr>
        <w:lastRenderedPageBreak/>
        <w:t xml:space="preserve">The Institute for European and Mediterranean Archaeology Distinguished Monograph Series, (Albany: State University of New York Press, 2016) </w:t>
      </w:r>
    </w:p>
    <w:p w14:paraId="4E0DC23F" w14:textId="77777777" w:rsidR="005761AF" w:rsidRPr="00967CBD" w:rsidRDefault="005761AF" w:rsidP="005761AF">
      <w:pPr>
        <w:widowControl w:val="0"/>
        <w:spacing w:line="216" w:lineRule="auto"/>
        <w:rPr>
          <w:rFonts w:ascii="Calibri" w:eastAsia="Times New Roman" w:hAnsi="Calibri" w:cs="Times New Roman"/>
          <w:sz w:val="20"/>
          <w:szCs w:val="20"/>
        </w:rPr>
      </w:pPr>
    </w:p>
    <w:p w14:paraId="00E1D7E9" w14:textId="581F719E" w:rsidR="005761AF" w:rsidRPr="00967CBD" w:rsidRDefault="005761AF" w:rsidP="005761AF">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“Where Ways Meet: Theological Reflections on Multiple Religious Participation,” in Peniel Jesudason Rufus Rajkumar and Joseph Prabakhar Dayam eds., MANY YET ONE?: MULTIPLE RELIGIOUS BELONGING---EXPLORING HYBRIDITY, EMBRACING HOSPITALITY (Geneva: World Council of Churches, 201</w:t>
      </w:r>
      <w:r w:rsidR="00C64B05" w:rsidRPr="00967CBD">
        <w:rPr>
          <w:rFonts w:ascii="Calibri" w:eastAsia="Times New Roman" w:hAnsi="Calibri" w:cs="Times New Roman"/>
          <w:sz w:val="20"/>
          <w:szCs w:val="20"/>
        </w:rPr>
        <w:t>6</w:t>
      </w:r>
      <w:r w:rsidRPr="00967CBD">
        <w:rPr>
          <w:rFonts w:ascii="Calibri" w:eastAsia="Times New Roman" w:hAnsi="Calibri" w:cs="Times New Roman"/>
          <w:sz w:val="20"/>
          <w:szCs w:val="20"/>
        </w:rPr>
        <w:t>)</w:t>
      </w:r>
    </w:p>
    <w:p w14:paraId="7324C422" w14:textId="77777777" w:rsidR="005761AF" w:rsidRPr="007801CA" w:rsidRDefault="005761AF" w:rsidP="005761AF">
      <w:pPr>
        <w:widowControl w:val="0"/>
        <w:spacing w:line="216" w:lineRule="auto"/>
        <w:rPr>
          <w:rFonts w:ascii="Calibri" w:eastAsia="Times New Roman" w:hAnsi="Calibri" w:cs="Times New Roman"/>
          <w:sz w:val="20"/>
          <w:szCs w:val="20"/>
        </w:rPr>
      </w:pPr>
    </w:p>
    <w:p w14:paraId="648538EC"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“On Doing What Others Do: Intentions and Intuitions in Multiple Religious Practice,” in Marianne Moyaert ed., RITUAL PARTICIPATION AND INTERRELIGIOUS DIALOGUE: BOUNDARIES, TRANSGRESSIONS AND INNOVATIONS  (London/New York:  Bloomsbury Academic, 2015)</w:t>
      </w:r>
    </w:p>
    <w:p w14:paraId="65E5A2C1" w14:textId="77777777" w:rsidR="005761AF" w:rsidRPr="007801CA" w:rsidRDefault="005761AF" w:rsidP="005761AF">
      <w:pPr>
        <w:widowControl w:val="0"/>
        <w:spacing w:line="216" w:lineRule="auto"/>
        <w:rPr>
          <w:rFonts w:ascii="Calibri" w:eastAsia="Times New Roman" w:hAnsi="Calibri" w:cs="Times New Roman"/>
          <w:sz w:val="20"/>
          <w:szCs w:val="20"/>
        </w:rPr>
      </w:pPr>
    </w:p>
    <w:p w14:paraId="35A1AAF8"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 “Wounded Communion: Prophetic Dialogue and Salvation in Trinitarian Perspective,” in Stephen Bevans and Cathy Ross eds., MISSION AS PROPHETIC DIALOGUE (Maryknoll, NY: Orbis Books and SCM Press, 2015)</w:t>
      </w:r>
    </w:p>
    <w:p w14:paraId="1628B24E" w14:textId="77777777" w:rsidR="005761AF" w:rsidRPr="007801CA" w:rsidRDefault="005761AF" w:rsidP="005761AF">
      <w:pPr>
        <w:widowControl w:val="0"/>
        <w:spacing w:line="216" w:lineRule="auto"/>
        <w:rPr>
          <w:rFonts w:ascii="Calibri" w:eastAsia="Times New Roman" w:hAnsi="Calibri" w:cs="Times New Roman"/>
          <w:sz w:val="20"/>
          <w:szCs w:val="20"/>
        </w:rPr>
      </w:pPr>
    </w:p>
    <w:p w14:paraId="324D1561"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“The Shifting Significance of Theologies of Religious Pluralism,” in Peter C. Phan and Jonathan S. Ray eds., UNDERSTANDING RELIGIOUS PLURALISM: PERSPECTIVES FROM RELIGIOUS STUDIES AND THEOLOGY (Eugene, OR: Pickwick Publications, 2014) pp. 242-259. </w:t>
      </w:r>
    </w:p>
    <w:p w14:paraId="7404A524"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1403DC7"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“No Other Name: The Gospel and True Religions,” in Robert B. Stewart ed., CAN ONLY ONE RELIGION BE TRUE? (Minneapolis: Fortress, 2013)</w:t>
      </w:r>
    </w:p>
    <w:p w14:paraId="488EE41E"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CD2313C"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“The Aim of Communion and the End of Suffering: Christian Faith and the Dialogue of Human Need,” in Terrence Merrigan and Frederik Glorieux eds., “GODHEAD HERE IN HIDING:” INCARNATION AND THE HISTORY OF HUMAN SUFFERING (Leuven: Uitgeverij Peeters, 2012) </w:t>
      </w:r>
    </w:p>
    <w:p w14:paraId="16B79893"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C6507B6"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“Otherness and Wonder: A Christian Experiences </w:t>
      </w:r>
      <w:r w:rsidRPr="007801CA">
        <w:rPr>
          <w:rFonts w:ascii="Calibri" w:eastAsia="Times New Roman" w:hAnsi="Calibri" w:cs="Times New Roman"/>
          <w:i/>
          <w:sz w:val="20"/>
          <w:szCs w:val="20"/>
        </w:rPr>
        <w:t>Moksha</w:t>
      </w:r>
      <w:r w:rsidRPr="007801CA">
        <w:rPr>
          <w:rFonts w:ascii="Calibri" w:eastAsia="Times New Roman" w:hAnsi="Calibri" w:cs="Times New Roman"/>
          <w:sz w:val="20"/>
          <w:szCs w:val="20"/>
        </w:rPr>
        <w:t>,” in Jennifer Howe Peace, Or N. Rose and Gergory Mobley eds., MY NEIGHBOR’S FAITH: STORIES OF INTERRELIGIOUS ENCOUNTER, GROWTH AND TRANSFORMATION (Maryknoll, NY: Orbis, 2012)</w:t>
      </w:r>
    </w:p>
    <w:p w14:paraId="6AE58F75" w14:textId="77777777" w:rsidR="005761AF" w:rsidRPr="007801CA" w:rsidRDefault="005761AF" w:rsidP="005761AF">
      <w:pPr>
        <w:widowControl w:val="0"/>
        <w:spacing w:line="216" w:lineRule="auto"/>
        <w:rPr>
          <w:rFonts w:ascii="Calibri" w:eastAsia="Times New Roman" w:hAnsi="Calibri" w:cs="Times New Roman"/>
          <w:sz w:val="20"/>
          <w:szCs w:val="20"/>
        </w:rPr>
      </w:pPr>
    </w:p>
    <w:p w14:paraId="03BD5A24" w14:textId="77777777" w:rsidR="005761AF" w:rsidRPr="007801CA" w:rsidRDefault="005761AF" w:rsidP="005761AF">
      <w:pPr>
        <w:widowControl w:val="0"/>
        <w:spacing w:line="216" w:lineRule="auto"/>
        <w:rPr>
          <w:rFonts w:ascii="Calibri" w:eastAsia="SimSun" w:hAnsi="Calibri" w:cs="Arial"/>
          <w:sz w:val="20"/>
          <w:szCs w:val="20"/>
        </w:rPr>
      </w:pPr>
      <w:r w:rsidRPr="007801CA">
        <w:rPr>
          <w:rFonts w:ascii="Calibri" w:eastAsia="SimSun" w:hAnsi="Calibri" w:cs="Arial"/>
          <w:sz w:val="20"/>
          <w:szCs w:val="20"/>
        </w:rPr>
        <w:t>“Differential Pluralism and Trinitarian Theologies of Religion,” in Christopher Boesel ed., TRINITIES AND DIVERSITIES (New York: Fordham University Press, 2012)</w:t>
      </w:r>
    </w:p>
    <w:p w14:paraId="1237DA71" w14:textId="77777777" w:rsidR="005761AF" w:rsidRPr="007801CA" w:rsidRDefault="005761AF" w:rsidP="005761AF">
      <w:pPr>
        <w:widowControl w:val="0"/>
        <w:spacing w:line="216" w:lineRule="auto"/>
        <w:rPr>
          <w:rFonts w:ascii="Calibri" w:eastAsia="SimSun" w:hAnsi="Calibri" w:cs="Arial"/>
          <w:sz w:val="20"/>
          <w:szCs w:val="20"/>
        </w:rPr>
      </w:pPr>
    </w:p>
    <w:p w14:paraId="03C3DFD8"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“Interfaith Relations and the Dialogue of Human Need,” in Scott Paeth and  Deidre Hainsworth eds., PUBLIC THEOLOGY FOR A GLOBAL SOCIETY: ESSAYS IN HONOR OF MAX STACKHOUSE (Grand Rapids: Eerdmans, 2010)</w:t>
      </w:r>
    </w:p>
    <w:p w14:paraId="0C6F1D31"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DBF8B5D"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“Baptism and Christian Initiation in Ecclesiological Perspective,” in Thomas Best and Tamara Grdzelidze eds., BEM AT 25: CRITICAL INSIGHTS INTO A CONTINUING LEGACY (Geneva: WCC, 2007)</w:t>
      </w:r>
    </w:p>
    <w:p w14:paraId="585228DA" w14:textId="77777777" w:rsidR="005761AF" w:rsidRPr="007801CA" w:rsidRDefault="005761AF" w:rsidP="005761AF">
      <w:pPr>
        <w:widowControl w:val="0"/>
        <w:spacing w:line="216" w:lineRule="auto"/>
        <w:rPr>
          <w:rFonts w:ascii="Calibri" w:eastAsia="Times New Roman" w:hAnsi="Calibri" w:cs="Times New Roman"/>
          <w:sz w:val="20"/>
          <w:szCs w:val="20"/>
        </w:rPr>
      </w:pPr>
    </w:p>
    <w:p w14:paraId="62F62AA1" w14:textId="77777777" w:rsidR="005761AF" w:rsidRPr="00BD6564" w:rsidRDefault="005761AF" w:rsidP="005761AF">
      <w:pPr>
        <w:widowControl w:val="0"/>
        <w:spacing w:line="216" w:lineRule="auto"/>
        <w:rPr>
          <w:rFonts w:ascii="Calibri" w:eastAsia="Times New Roman" w:hAnsi="Calibri" w:cs="Times New Roman"/>
          <w:sz w:val="20"/>
          <w:szCs w:val="20"/>
        </w:rPr>
      </w:pPr>
      <w:r w:rsidRPr="00BD6564">
        <w:rPr>
          <w:rFonts w:ascii="Calibri" w:eastAsia="Times New Roman" w:hAnsi="Calibri" w:cs="Times New Roman"/>
          <w:sz w:val="20"/>
          <w:szCs w:val="20"/>
        </w:rPr>
        <w:t>“Witness to Difference: Mission and the Religions in Post-Pluralist Perspective,” in Max Stackhouse and Lalsangkima Pachuau eds., NEWS OF BOUNDLESS RICHES: INTERROGATING, COMPARING AND RECONSTRUCTING MISSION IN A GLOBAL ERA, Volume One (Delhi: ISPCK/UTC/CTI, 2007)</w:t>
      </w:r>
    </w:p>
    <w:p w14:paraId="18CE50DC" w14:textId="77777777" w:rsidR="005761AF" w:rsidRPr="00BD6564" w:rsidRDefault="005761AF" w:rsidP="005761AF">
      <w:pPr>
        <w:widowControl w:val="0"/>
        <w:spacing w:line="216" w:lineRule="auto"/>
        <w:rPr>
          <w:rFonts w:ascii="Calibri" w:eastAsia="Times New Roman" w:hAnsi="Calibri" w:cs="Times New Roman"/>
          <w:sz w:val="20"/>
          <w:szCs w:val="20"/>
        </w:rPr>
      </w:pPr>
    </w:p>
    <w:p w14:paraId="3E00D0C1" w14:textId="77777777" w:rsidR="005761AF" w:rsidRPr="00BD6564" w:rsidRDefault="005761AF" w:rsidP="005761AF">
      <w:pPr>
        <w:widowControl w:val="0"/>
        <w:spacing w:line="216" w:lineRule="auto"/>
        <w:rPr>
          <w:rFonts w:ascii="Calibri" w:eastAsia="Times New Roman" w:hAnsi="Calibri" w:cs="Times New Roman"/>
          <w:sz w:val="20"/>
          <w:szCs w:val="20"/>
        </w:rPr>
      </w:pPr>
      <w:r w:rsidRPr="00BD6564">
        <w:rPr>
          <w:rFonts w:ascii="Calibri" w:eastAsia="Times New Roman" w:hAnsi="Calibri" w:cs="Times New Roman"/>
          <w:sz w:val="20"/>
          <w:szCs w:val="20"/>
        </w:rPr>
        <w:t>“The Trinity and Buddhism: A Perspective on Christian Mission and Buddhist Mission,” in Max Stackhouse and Lalsangkima Pachuau eds., NEWS OF BOUNDLESS RICHES: INTERROGATING, COMPARING AND RECONSTRUCTING MISSION IN A GLOBAL ERA, Volume One (Delhi: ISPCK/UTC/CTI, 2007)</w:t>
      </w:r>
    </w:p>
    <w:p w14:paraId="405544DE"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23FE0CD"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“Saved by What Shouldn’t Happen: The Anti-Sacrificial Meaning of the Cross,” in Marit Trelstad ed., CROSS-EXAMINATION: INTERROGATING THE CROSS FOR ITS MEANING TODAY (Minneapolis: Fortress, 2006)</w:t>
      </w:r>
    </w:p>
    <w:p w14:paraId="079FDE62"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B231B23"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“Faith in Particulars: Religious Experience and Multiple Religious Practice,” in Joseph George, ed., THE GOD OF ALL GRACE: ESSAYS IN HONOR OF ORIGEN VASANTHA JATHANNA (Bangalore: Asian Trading Company, 2005) </w:t>
      </w:r>
    </w:p>
    <w:p w14:paraId="2CD4D6C5"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C402139"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“Sharing Our Differences: Koinonia and the Theology of Religious Plurality,” Plenary Address from the World Conference on Faith and Order,  in Thomas F. Best ed., FAITH AND ORDER AT THE CROSSROADS: Kuala Lumpur 2004. (Faith and Order Paper 196) Report of the Plenary meeting of the Faith and Order Commission of the World Council of Churches   (Geneva: WCC Publications, 2005).  </w:t>
      </w:r>
    </w:p>
    <w:p w14:paraId="434789DC"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A808408"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“The Future of the Cross: Symbolic Engagement with the Atonement,” in Amos Yong and Peter Heltzel eds., THEOLOGY </w:t>
      </w:r>
      <w:r w:rsidRPr="007801CA">
        <w:rPr>
          <w:rFonts w:ascii="Calibri" w:eastAsia="Times New Roman" w:hAnsi="Calibri" w:cs="Times New Roman"/>
          <w:sz w:val="20"/>
          <w:szCs w:val="20"/>
        </w:rPr>
        <w:lastRenderedPageBreak/>
        <w:t xml:space="preserve">IN GLOBAL CONTEXT: ESSAYS IN HONOR OF ROBERT NEVILLE, (New York: T&amp;T Clark, 2004).  </w:t>
      </w:r>
    </w:p>
    <w:p w14:paraId="1F55E8D8" w14:textId="77777777" w:rsidR="005761AF" w:rsidRPr="007801CA" w:rsidRDefault="005761AF" w:rsidP="005761AF">
      <w:pPr>
        <w:widowControl w:val="0"/>
        <w:spacing w:line="216" w:lineRule="auto"/>
        <w:rPr>
          <w:rFonts w:ascii="Calibri" w:eastAsia="Times New Roman" w:hAnsi="Calibri" w:cs="Times New Roman"/>
          <w:sz w:val="20"/>
          <w:szCs w:val="20"/>
        </w:rPr>
      </w:pPr>
    </w:p>
    <w:p w14:paraId="3DD27A50"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“Belonging to the Laity: A Baptist Perspective,” in Stephen Pope ed., COMMON CALLING: THE LAITY AND THE GOVERNANCE OF THE CHURCH, (Washington: Georgetown University Press, 2004)</w:t>
      </w:r>
    </w:p>
    <w:p w14:paraId="4EAB32B7"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8C586A7"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“A Cross-section of Sin: The Mimetic Character of Human Nature in Biological and Theological Perspective,” in Philip Clayton and Jeffrey Schloss eds., EVOLUTION AND ETHICS: HUMAN MORALITY IN BIOLOGICAL AND RELIGIOUS PERSPECTIVE (Grand Rapids: Eerdmans, 2004)</w:t>
      </w:r>
    </w:p>
    <w:p w14:paraId="6CCB64EB" w14:textId="77777777" w:rsidR="005761AF" w:rsidRPr="007801CA" w:rsidRDefault="005761AF" w:rsidP="005761AF">
      <w:pPr>
        <w:widowControl w:val="0"/>
        <w:spacing w:line="216" w:lineRule="auto"/>
        <w:rPr>
          <w:rFonts w:ascii="Calibri" w:eastAsia="Times New Roman" w:hAnsi="Calibri" w:cs="Times New Roman"/>
          <w:sz w:val="20"/>
          <w:szCs w:val="20"/>
        </w:rPr>
      </w:pPr>
    </w:p>
    <w:p w14:paraId="51EB8AAC"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Depth of the Riches: Trinity and Religious Ends,” in Viggo Mortensen ed., CHRISTIANITY AND THE RELIGIONS: A DIALOGUE (Grand Rapids: Eerdmans, 2003)</w:t>
      </w:r>
      <w:r w:rsidRPr="007801CA">
        <w:rPr>
          <w:rFonts w:ascii="Calibri" w:eastAsia="Times New Roman" w:hAnsi="Calibri" w:cs="Times New Roman"/>
          <w:sz w:val="20"/>
          <w:szCs w:val="20"/>
        </w:rPr>
        <w:tab/>
      </w:r>
    </w:p>
    <w:p w14:paraId="5433D9B3"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 </w:t>
      </w:r>
    </w:p>
    <w:p w14:paraId="64339379"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“Revelation by Translation: Mission and Religious Pluralism,” in Israel Selvanayagam ed., MOVING FORMS OF THEOLOGY: FAITH TALK’S CHANGING CONTEXTS  (Delhi:ISPCK, 2002)</w:t>
      </w:r>
    </w:p>
    <w:p w14:paraId="29AD74EE"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E6B9E7B"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Visible Victim: Christ’s Death to End Sacrifice,” Skye Fackre Gibson ed., STORY LINES: CHAPTERS ON THOUGHT, WORD, AND DEED (Essays in Honor of Gabriel Fackre) (Grand Rapids: Eerdmans, 2002)</w:t>
      </w:r>
    </w:p>
    <w:p w14:paraId="01ABD497" w14:textId="77777777" w:rsidR="005761AF" w:rsidRPr="007801CA" w:rsidRDefault="005761AF" w:rsidP="005761AF">
      <w:pPr>
        <w:widowControl w:val="0"/>
        <w:spacing w:line="216" w:lineRule="auto"/>
        <w:rPr>
          <w:rFonts w:ascii="Calibri" w:eastAsia="Times New Roman" w:hAnsi="Calibri" w:cs="Times New Roman"/>
          <w:sz w:val="20"/>
          <w:szCs w:val="20"/>
        </w:rPr>
      </w:pPr>
    </w:p>
    <w:p w14:paraId="38075ABB"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Co-editor of special edition of the AMERICAN BAPTIST QUARTERLY,  commemorating the 200</w:t>
      </w:r>
      <w:r w:rsidRPr="007801CA">
        <w:rPr>
          <w:rFonts w:ascii="Calibri" w:eastAsia="Times New Roman" w:hAnsi="Calibri" w:cs="Times New Roman"/>
          <w:sz w:val="20"/>
          <w:szCs w:val="20"/>
          <w:vertAlign w:val="superscript"/>
        </w:rPr>
        <w:t>th</w:t>
      </w:r>
      <w:r w:rsidRPr="007801CA">
        <w:rPr>
          <w:rFonts w:ascii="Calibri" w:eastAsia="Times New Roman" w:hAnsi="Calibri" w:cs="Times New Roman"/>
          <w:sz w:val="20"/>
          <w:szCs w:val="20"/>
        </w:rPr>
        <w:t xml:space="preserve"> anniversary of the Massachusetts Baptist Missionary Society.  AMERICAN BAPTIST QUARTERLY, March, 2002 (XXI, 1)  </w:t>
      </w:r>
    </w:p>
    <w:p w14:paraId="0D30826B"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907FC1E"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“A Protestant Reflection on Ecumenism and Interfaith Issues in </w:t>
      </w:r>
      <w:r w:rsidRPr="007801CA">
        <w:rPr>
          <w:rFonts w:ascii="Calibri" w:eastAsia="Times New Roman" w:hAnsi="Calibri" w:cs="Times New Roman"/>
          <w:i/>
          <w:sz w:val="20"/>
          <w:szCs w:val="20"/>
          <w:u w:val="single"/>
        </w:rPr>
        <w:t>Dominus Iesus</w:t>
      </w:r>
      <w:r w:rsidRPr="007801CA">
        <w:rPr>
          <w:rFonts w:ascii="Calibri" w:eastAsia="Times New Roman" w:hAnsi="Calibri" w:cs="Times New Roman"/>
          <w:sz w:val="20"/>
          <w:szCs w:val="20"/>
        </w:rPr>
        <w:t>,” in Charles Hefling and Stephen Pope eds., SIC ET NON: ENCOUNTERING DOMINUS IESUS (New York: Crossroad, 2002)</w:t>
      </w:r>
    </w:p>
    <w:p w14:paraId="625FDC0B"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2898756"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“Renewing Ways of Life: The Shape of Theological Education,” in Rodney Petersen ed., THEOLOGICAL LITERACY FOR THE 21</w:t>
      </w:r>
      <w:r w:rsidRPr="007801CA">
        <w:rPr>
          <w:rFonts w:ascii="Calibri" w:eastAsia="Times New Roman" w:hAnsi="Calibri" w:cs="Times New Roman"/>
          <w:sz w:val="20"/>
          <w:szCs w:val="20"/>
          <w:vertAlign w:val="superscript"/>
        </w:rPr>
        <w:t>st</w:t>
      </w:r>
      <w:r w:rsidRPr="007801CA">
        <w:rPr>
          <w:rFonts w:ascii="Calibri" w:eastAsia="Times New Roman" w:hAnsi="Calibri" w:cs="Times New Roman"/>
          <w:sz w:val="20"/>
          <w:szCs w:val="20"/>
        </w:rPr>
        <w:t xml:space="preserve"> CENTURY (Grand Rapids: Eerdmans, 2002) </w:t>
      </w:r>
    </w:p>
    <w:p w14:paraId="4119B2F4"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1F303C6"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“Baptismal Recognition and the Baptist Churches” in Michael Root and Risto Saarinen eds., BAPTISM AND THE UNITY OF THE CHURCH (Grand Rapids: Eerdmans, 1998)</w:t>
      </w:r>
    </w:p>
    <w:p w14:paraId="32E48132" w14:textId="77777777" w:rsidR="005761AF" w:rsidRPr="007801CA" w:rsidRDefault="005761AF" w:rsidP="005761AF">
      <w:pPr>
        <w:widowControl w:val="0"/>
        <w:spacing w:line="216" w:lineRule="auto"/>
        <w:rPr>
          <w:rFonts w:ascii="Calibri" w:eastAsia="Times New Roman" w:hAnsi="Calibri" w:cs="Times New Roman"/>
          <w:sz w:val="20"/>
          <w:szCs w:val="20"/>
        </w:rPr>
      </w:pPr>
    </w:p>
    <w:p w14:paraId="033D32D6"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Pilgrim Christ: Some Reflections on Theocentric Christology and Inculturation," in Somen Das ed., CHRISTIAN FAITH AND MULTIFORM CULTURE IN INDIA (Bangalore: United Theological College, 1987).</w:t>
      </w:r>
    </w:p>
    <w:p w14:paraId="5DD3DCC9"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3F60DBF" w14:textId="39896716" w:rsidR="005761AF" w:rsidRPr="007801CA" w:rsidRDefault="005761AF" w:rsidP="005761AF">
      <w:pPr>
        <w:widowControl w:val="0"/>
        <w:spacing w:line="216" w:lineRule="auto"/>
        <w:rPr>
          <w:rFonts w:ascii="Calibri" w:eastAsia="Times New Roman" w:hAnsi="Calibri" w:cs="Times New Roman"/>
          <w:sz w:val="20"/>
          <w:szCs w:val="20"/>
        </w:rPr>
      </w:pPr>
    </w:p>
    <w:p w14:paraId="227C2B14" w14:textId="63034281" w:rsidR="005761AF" w:rsidRDefault="005761AF" w:rsidP="005761AF">
      <w:pPr>
        <w:widowControl w:val="0"/>
        <w:spacing w:line="216" w:lineRule="auto"/>
        <w:rPr>
          <w:rFonts w:ascii="Calibri" w:eastAsia="Times New Roman" w:hAnsi="Calibri" w:cs="Times New Roman"/>
          <w:sz w:val="20"/>
          <w:szCs w:val="20"/>
          <w:u w:val="single"/>
        </w:rPr>
      </w:pPr>
      <w:r w:rsidRPr="007801CA">
        <w:rPr>
          <w:rFonts w:ascii="Calibri" w:eastAsia="Times New Roman" w:hAnsi="Calibri" w:cs="Times New Roman"/>
          <w:sz w:val="20"/>
          <w:szCs w:val="20"/>
          <w:u w:val="single"/>
        </w:rPr>
        <w:t>Selected Articles</w:t>
      </w:r>
    </w:p>
    <w:p w14:paraId="0F1B34B2" w14:textId="21C13E5F" w:rsidR="00D575DD" w:rsidRDefault="00D575DD" w:rsidP="005761AF">
      <w:pPr>
        <w:widowControl w:val="0"/>
        <w:spacing w:line="216" w:lineRule="auto"/>
        <w:rPr>
          <w:rFonts w:ascii="Calibri" w:eastAsia="Times New Roman" w:hAnsi="Calibri" w:cs="Times New Roman"/>
          <w:sz w:val="20"/>
          <w:szCs w:val="20"/>
          <w:u w:val="single"/>
        </w:rPr>
      </w:pPr>
    </w:p>
    <w:p w14:paraId="0D8294B6" w14:textId="38293119" w:rsidR="00D575DD" w:rsidRPr="00D575DD" w:rsidRDefault="00D575DD" w:rsidP="00D575DD">
      <w:pPr>
        <w:tabs>
          <w:tab w:val="left" w:pos="5820"/>
        </w:tabs>
        <w:rPr>
          <w:sz w:val="20"/>
          <w:szCs w:val="20"/>
        </w:rPr>
      </w:pPr>
      <w:r w:rsidRPr="00AB2E5F">
        <w:rPr>
          <w:rFonts w:cstheme="minorHAnsi"/>
          <w:sz w:val="20"/>
          <w:szCs w:val="20"/>
        </w:rPr>
        <w:t xml:space="preserve">“Comparing Nothing: A Comparative Theological Response to Brian Robinette’s </w:t>
      </w:r>
      <w:r w:rsidRPr="00AB2E5F">
        <w:rPr>
          <w:rFonts w:cstheme="minorHAnsi"/>
          <w:i/>
          <w:iCs/>
          <w:sz w:val="20"/>
          <w:szCs w:val="20"/>
        </w:rPr>
        <w:t>The Difference Nothing Makes</w:t>
      </w:r>
      <w:r w:rsidRPr="00AB2E5F">
        <w:rPr>
          <w:rFonts w:cstheme="minorHAnsi"/>
          <w:sz w:val="20"/>
          <w:szCs w:val="20"/>
        </w:rPr>
        <w:t xml:space="preserve">,” SYNDICATE online </w:t>
      </w:r>
      <w:r w:rsidRPr="00AB2E5F">
        <w:rPr>
          <w:rFonts w:cstheme="minorHAnsi"/>
          <w:sz w:val="20"/>
        </w:rPr>
        <w:t>symposium</w:t>
      </w:r>
      <w:r>
        <w:rPr>
          <w:sz w:val="20"/>
        </w:rPr>
        <w:t xml:space="preserve">. </w:t>
      </w:r>
      <w:r w:rsidR="00214D6C">
        <w:rPr>
          <w:sz w:val="20"/>
          <w:szCs w:val="20"/>
        </w:rPr>
        <w:t>March, 2023</w:t>
      </w:r>
    </w:p>
    <w:p w14:paraId="257928E4" w14:textId="55DEB638" w:rsidR="004443DC" w:rsidRDefault="004443DC" w:rsidP="005761AF">
      <w:pPr>
        <w:widowControl w:val="0"/>
        <w:spacing w:line="216" w:lineRule="auto"/>
        <w:rPr>
          <w:rFonts w:ascii="Calibri" w:eastAsia="Times New Roman" w:hAnsi="Calibri" w:cs="Times New Roman"/>
          <w:i/>
          <w:sz w:val="20"/>
          <w:szCs w:val="20"/>
        </w:rPr>
      </w:pPr>
    </w:p>
    <w:p w14:paraId="795A22B9" w14:textId="77777777" w:rsidR="00B03E99" w:rsidRPr="00686B9E" w:rsidRDefault="00B03E99" w:rsidP="00B03E99">
      <w:pPr>
        <w:widowControl w:val="0"/>
        <w:spacing w:line="216" w:lineRule="auto"/>
        <w:rPr>
          <w:rFonts w:ascii="Calibri" w:eastAsia="Times New Roman" w:hAnsi="Calibri" w:cs="Times New Roman"/>
          <w:iCs/>
          <w:sz w:val="20"/>
          <w:szCs w:val="20"/>
        </w:rPr>
      </w:pPr>
      <w:r>
        <w:rPr>
          <w:rFonts w:ascii="Calibri" w:eastAsia="Times New Roman" w:hAnsi="Calibri" w:cs="Times New Roman"/>
          <w:iCs/>
          <w:sz w:val="20"/>
          <w:szCs w:val="20"/>
        </w:rPr>
        <w:t>“Cancer, Immortality, and Christology: The Theological Resonance of Henrietta Lacks,” with Benjamin Doolittle, CULTURAL ENCOUNTERS: A JOURNAL FOR THE THEOLOGY OF CULTURE 18, no 1. (2023). 5-21.</w:t>
      </w:r>
    </w:p>
    <w:p w14:paraId="78996FED" w14:textId="77777777" w:rsidR="00B03E99" w:rsidRDefault="00B03E99" w:rsidP="005761AF">
      <w:pPr>
        <w:widowControl w:val="0"/>
        <w:spacing w:line="216" w:lineRule="auto"/>
        <w:rPr>
          <w:rFonts w:ascii="Calibri" w:eastAsia="Times New Roman" w:hAnsi="Calibri" w:cs="Times New Roman"/>
          <w:i/>
          <w:sz w:val="20"/>
          <w:szCs w:val="20"/>
        </w:rPr>
      </w:pPr>
    </w:p>
    <w:p w14:paraId="350D243D" w14:textId="1E4CB56F" w:rsidR="002702FD" w:rsidRPr="000E3B36" w:rsidRDefault="002702FD" w:rsidP="002702FD">
      <w:pPr>
        <w:rPr>
          <w:rFonts w:ascii="Calibri" w:eastAsia="Times New Roman" w:hAnsi="Calibri" w:cs="Times New Roman"/>
          <w:i/>
          <w:sz w:val="20"/>
          <w:szCs w:val="20"/>
        </w:rPr>
      </w:pPr>
      <w:r w:rsidRPr="000E3B36">
        <w:rPr>
          <w:rFonts w:ascii="Calibri" w:eastAsia="Times New Roman" w:hAnsi="Calibri" w:cs="Times New Roman"/>
          <w:iCs/>
          <w:sz w:val="20"/>
          <w:szCs w:val="20"/>
        </w:rPr>
        <w:t xml:space="preserve"> “Their Cross Problem and Ours: Thoughts on the Aesthetic of Crucifixion.”</w:t>
      </w:r>
      <w:r w:rsidRPr="000E3B36">
        <w:rPr>
          <w:rFonts w:ascii="Calibri" w:eastAsia="Times New Roman" w:hAnsi="Calibri" w:cs="Times New Roman"/>
          <w:i/>
          <w:sz w:val="20"/>
          <w:szCs w:val="20"/>
        </w:rPr>
        <w:t xml:space="preserve"> </w:t>
      </w:r>
      <w:r w:rsidRPr="000E3B36">
        <w:rPr>
          <w:rFonts w:ascii="Calibri" w:eastAsia="Times New Roman" w:hAnsi="Calibri" w:cs="Times New Roman"/>
          <w:iCs/>
          <w:sz w:val="20"/>
          <w:szCs w:val="20"/>
        </w:rPr>
        <w:t>INTERPRETATION</w:t>
      </w:r>
      <w:r w:rsidRPr="000E3B36">
        <w:rPr>
          <w:rFonts w:ascii="Calibri" w:eastAsia="Times New Roman" w:hAnsi="Calibri" w:cs="Times New Roman"/>
          <w:i/>
          <w:sz w:val="20"/>
          <w:szCs w:val="20"/>
        </w:rPr>
        <w:t xml:space="preserve"> </w:t>
      </w:r>
      <w:r w:rsidRPr="000E3B36">
        <w:rPr>
          <w:rFonts w:ascii="Calibri" w:eastAsia="Times New Roman" w:hAnsi="Calibri" w:cs="Times New Roman"/>
          <w:iCs/>
          <w:sz w:val="20"/>
          <w:szCs w:val="20"/>
        </w:rPr>
        <w:t>76, no. 1 (January 2022): 27–38. https://doi.org/10.1177/00209643211051128</w:t>
      </w:r>
      <w:r w:rsidRPr="000E3B36">
        <w:rPr>
          <w:rFonts w:ascii="Calibri" w:eastAsia="Times New Roman" w:hAnsi="Calibri" w:cs="Times New Roman"/>
          <w:i/>
          <w:sz w:val="20"/>
          <w:szCs w:val="20"/>
        </w:rPr>
        <w:t>.</w:t>
      </w:r>
    </w:p>
    <w:p w14:paraId="62E155EE" w14:textId="7FD93059" w:rsidR="00967CBD" w:rsidRPr="000E3B36" w:rsidRDefault="00967CBD" w:rsidP="005761AF">
      <w:pPr>
        <w:widowControl w:val="0"/>
        <w:spacing w:line="216" w:lineRule="auto"/>
        <w:rPr>
          <w:rFonts w:ascii="Calibri" w:eastAsia="Times New Roman" w:hAnsi="Calibri" w:cs="Times New Roman"/>
          <w:i/>
          <w:sz w:val="20"/>
          <w:szCs w:val="20"/>
        </w:rPr>
      </w:pPr>
    </w:p>
    <w:p w14:paraId="45B44212" w14:textId="0EA2FBD2" w:rsidR="002702FD" w:rsidRPr="000E3B36" w:rsidRDefault="002702FD" w:rsidP="002702FD">
      <w:pPr>
        <w:spacing w:line="240" w:lineRule="auto"/>
        <w:rPr>
          <w:rFonts w:eastAsia="Times New Roman" w:cstheme="minorHAnsi"/>
          <w:sz w:val="20"/>
          <w:szCs w:val="20"/>
        </w:rPr>
      </w:pPr>
      <w:r w:rsidRPr="000E3B36">
        <w:rPr>
          <w:rFonts w:eastAsia="Times New Roman" w:cstheme="minorHAnsi"/>
          <w:color w:val="333333"/>
          <w:sz w:val="20"/>
          <w:szCs w:val="20"/>
          <w:shd w:val="clear" w:color="auto" w:fill="FFFFFF"/>
        </w:rPr>
        <w:t xml:space="preserve">"Jealous of Myself: Liberative Uses of the Self in Santideva's </w:t>
      </w:r>
      <w:r w:rsidRPr="000E3B36">
        <w:rPr>
          <w:rFonts w:eastAsia="Times New Roman" w:cstheme="minorHAnsi"/>
          <w:i/>
          <w:iCs/>
          <w:color w:val="333333"/>
          <w:sz w:val="20"/>
          <w:szCs w:val="20"/>
          <w:shd w:val="clear" w:color="auto" w:fill="FFFFFF"/>
        </w:rPr>
        <w:t>Bodhica</w:t>
      </w:r>
      <w:r w:rsidR="003C6FAF" w:rsidRPr="000E3B36">
        <w:rPr>
          <w:rFonts w:eastAsia="Times New Roman" w:cstheme="minorHAnsi"/>
          <w:i/>
          <w:iCs/>
          <w:color w:val="333333"/>
          <w:sz w:val="20"/>
          <w:szCs w:val="20"/>
          <w:shd w:val="clear" w:color="auto" w:fill="FFFFFF"/>
        </w:rPr>
        <w:t>y</w:t>
      </w:r>
      <w:r w:rsidRPr="000E3B36">
        <w:rPr>
          <w:rFonts w:eastAsia="Times New Roman" w:cstheme="minorHAnsi"/>
          <w:i/>
          <w:iCs/>
          <w:color w:val="333333"/>
          <w:sz w:val="20"/>
          <w:szCs w:val="20"/>
          <w:shd w:val="clear" w:color="auto" w:fill="FFFFFF"/>
        </w:rPr>
        <w:t>ravatāra</w:t>
      </w:r>
      <w:r w:rsidRPr="000E3B36">
        <w:rPr>
          <w:rFonts w:eastAsia="Times New Roman" w:cstheme="minorHAnsi"/>
          <w:color w:val="333333"/>
          <w:sz w:val="20"/>
          <w:szCs w:val="20"/>
          <w:shd w:val="clear" w:color="auto" w:fill="FFFFFF"/>
        </w:rPr>
        <w:t>." BUDDHIST-CHRISTIAN STUDIES</w:t>
      </w:r>
      <w:r w:rsidRPr="000E3B36">
        <w:rPr>
          <w:rFonts w:eastAsia="Times New Roman" w:cstheme="minorHAnsi"/>
          <w:i/>
          <w:iCs/>
          <w:color w:val="333333"/>
          <w:sz w:val="20"/>
          <w:szCs w:val="20"/>
          <w:shd w:val="clear" w:color="auto" w:fill="FFFFFF"/>
        </w:rPr>
        <w:t xml:space="preserve"> </w:t>
      </w:r>
      <w:r w:rsidRPr="000E3B36">
        <w:rPr>
          <w:rFonts w:eastAsia="Times New Roman" w:cstheme="minorHAnsi"/>
          <w:color w:val="333333"/>
          <w:sz w:val="20"/>
          <w:szCs w:val="20"/>
          <w:shd w:val="clear" w:color="auto" w:fill="FFFFFF"/>
        </w:rPr>
        <w:t xml:space="preserve">41 (2021): 177+. </w:t>
      </w:r>
    </w:p>
    <w:p w14:paraId="4845CBAD" w14:textId="77777777" w:rsidR="00310295" w:rsidRPr="00967CBD" w:rsidRDefault="00310295" w:rsidP="005761AF">
      <w:pPr>
        <w:widowControl w:val="0"/>
        <w:spacing w:line="216" w:lineRule="auto"/>
        <w:rPr>
          <w:rFonts w:ascii="Calibri" w:eastAsia="Times New Roman" w:hAnsi="Calibri" w:cs="Times New Roman"/>
          <w:i/>
          <w:sz w:val="20"/>
          <w:szCs w:val="20"/>
        </w:rPr>
      </w:pPr>
    </w:p>
    <w:p w14:paraId="212E9B34" w14:textId="418840AB" w:rsidR="0045202D" w:rsidRPr="00967CBD" w:rsidRDefault="0045202D" w:rsidP="005761AF">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 xml:space="preserve">“Paths to Wholeness: Comparative Theology and the Ecumenical Project,” JOURNAL OF ECUMENICAL STUDIES 55 (2), 2020   </w:t>
      </w:r>
    </w:p>
    <w:p w14:paraId="191BEBBE" w14:textId="77777777" w:rsidR="0045202D" w:rsidRPr="00967CBD" w:rsidRDefault="0045202D" w:rsidP="005761AF">
      <w:pPr>
        <w:widowControl w:val="0"/>
        <w:spacing w:line="216" w:lineRule="auto"/>
        <w:rPr>
          <w:rFonts w:ascii="Calibri" w:eastAsia="Times New Roman" w:hAnsi="Calibri" w:cs="Times New Roman"/>
          <w:i/>
          <w:sz w:val="20"/>
          <w:szCs w:val="20"/>
        </w:rPr>
      </w:pPr>
    </w:p>
    <w:p w14:paraId="615A7AAD" w14:textId="5087670A" w:rsidR="00545BA7" w:rsidRPr="00967CBD" w:rsidRDefault="00DD7200" w:rsidP="005761AF">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i/>
          <w:sz w:val="20"/>
          <w:szCs w:val="20"/>
        </w:rPr>
        <w:t>“</w:t>
      </w:r>
      <w:r w:rsidRPr="00967CBD">
        <w:rPr>
          <w:rFonts w:ascii="Calibri" w:eastAsia="Times New Roman" w:hAnsi="Calibri" w:cs="Times New Roman"/>
          <w:sz w:val="20"/>
          <w:szCs w:val="20"/>
        </w:rPr>
        <w:t xml:space="preserve">Comparative Theology at Twenty-Five: The End of the Beginning,” </w:t>
      </w:r>
      <w:r w:rsidR="00592F65" w:rsidRPr="00967CBD">
        <w:rPr>
          <w:rFonts w:ascii="Calibri" w:eastAsia="Times New Roman" w:hAnsi="Calibri" w:cs="Times New Roman"/>
          <w:sz w:val="20"/>
          <w:szCs w:val="20"/>
        </w:rPr>
        <w:t>MODERN THEOLOGY</w:t>
      </w:r>
      <w:r w:rsidR="003A6143" w:rsidRPr="00967CBD">
        <w:rPr>
          <w:rFonts w:ascii="Calibri" w:eastAsia="Times New Roman" w:hAnsi="Calibri" w:cs="Times New Roman"/>
          <w:sz w:val="20"/>
          <w:szCs w:val="20"/>
        </w:rPr>
        <w:t xml:space="preserve"> 35 (1), 2019, pp.  163-180.</w:t>
      </w:r>
    </w:p>
    <w:p w14:paraId="672118D6" w14:textId="77777777" w:rsidR="00545BA7" w:rsidRPr="00967CBD" w:rsidRDefault="00545BA7" w:rsidP="005761AF">
      <w:pPr>
        <w:widowControl w:val="0"/>
        <w:spacing w:line="216" w:lineRule="auto"/>
        <w:rPr>
          <w:rFonts w:ascii="Calibri" w:eastAsia="Times New Roman" w:hAnsi="Calibri" w:cs="Times New Roman"/>
          <w:i/>
          <w:sz w:val="20"/>
          <w:szCs w:val="20"/>
        </w:rPr>
      </w:pPr>
    </w:p>
    <w:p w14:paraId="4797519A" w14:textId="1E9F7F61" w:rsidR="00545BA7" w:rsidRPr="00967CBD" w:rsidRDefault="00545BA7" w:rsidP="005761AF">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i/>
          <w:sz w:val="20"/>
          <w:szCs w:val="20"/>
        </w:rPr>
        <w:t>“</w:t>
      </w:r>
      <w:r w:rsidRPr="00967CBD">
        <w:rPr>
          <w:rFonts w:ascii="Calibri" w:eastAsia="Times New Roman" w:hAnsi="Calibri" w:cs="Times New Roman"/>
          <w:sz w:val="20"/>
          <w:szCs w:val="20"/>
        </w:rPr>
        <w:t>Response to Grant Kaplan’s book RENÉ GIRARD: UNLIKELY APOLOGIST, in t</w:t>
      </w:r>
      <w:r w:rsidR="00DD7200" w:rsidRPr="00967CBD">
        <w:rPr>
          <w:rFonts w:ascii="Calibri" w:eastAsia="Times New Roman" w:hAnsi="Calibri" w:cs="Times New Roman"/>
          <w:sz w:val="20"/>
          <w:szCs w:val="20"/>
        </w:rPr>
        <w:t xml:space="preserve">he online symposium SYNDICATE, July 11-25, 2018  </w:t>
      </w:r>
      <w:r w:rsidR="005C10FE" w:rsidRPr="00967CBD">
        <w:rPr>
          <w:rFonts w:ascii="Calibri" w:eastAsia="Times New Roman" w:hAnsi="Calibri" w:cs="Times New Roman"/>
          <w:sz w:val="20"/>
          <w:szCs w:val="20"/>
        </w:rPr>
        <w:t>https://syndicate.network/symposia/theology/rene-girard-unlikely-apologist/</w:t>
      </w:r>
    </w:p>
    <w:p w14:paraId="4969226D" w14:textId="77777777" w:rsidR="00545BA7" w:rsidRPr="00967CBD" w:rsidRDefault="00545BA7" w:rsidP="005761AF">
      <w:pPr>
        <w:widowControl w:val="0"/>
        <w:spacing w:line="216" w:lineRule="auto"/>
        <w:rPr>
          <w:rFonts w:ascii="Calibri" w:eastAsia="Times New Roman" w:hAnsi="Calibri" w:cs="Times New Roman"/>
          <w:sz w:val="20"/>
          <w:szCs w:val="20"/>
        </w:rPr>
      </w:pPr>
    </w:p>
    <w:p w14:paraId="11625781" w14:textId="5E5B73FC" w:rsidR="001B68AC" w:rsidRPr="00967CBD" w:rsidRDefault="003E6219" w:rsidP="001B68AC">
      <w:pPr>
        <w:widowControl w:val="0"/>
        <w:spacing w:line="240" w:lineRule="auto"/>
        <w:rPr>
          <w:rFonts w:eastAsia="Times New Roman" w:cs="Arial"/>
          <w:sz w:val="20"/>
          <w:szCs w:val="20"/>
        </w:rPr>
      </w:pPr>
      <w:r w:rsidRPr="00967CBD">
        <w:rPr>
          <w:rFonts w:eastAsia="Times New Roman" w:cs="Arial"/>
          <w:sz w:val="20"/>
          <w:szCs w:val="20"/>
        </w:rPr>
        <w:t xml:space="preserve">Response to </w:t>
      </w:r>
      <w:r w:rsidR="001B68AC" w:rsidRPr="00967CBD">
        <w:rPr>
          <w:rFonts w:eastAsia="Times New Roman" w:cs="Arial"/>
          <w:sz w:val="20"/>
          <w:szCs w:val="20"/>
        </w:rPr>
        <w:t xml:space="preserve">Joseph O’Leary’s book . BUDDHIST NONDUALITY, PASCHAL PARADOX: A CHRISTIAN COMMENTARY ON </w:t>
      </w:r>
      <w:r w:rsidR="001B68AC" w:rsidRPr="00967CBD">
        <w:rPr>
          <w:rFonts w:eastAsia="Times New Roman" w:cs="Arial"/>
          <w:i/>
          <w:sz w:val="20"/>
          <w:szCs w:val="20"/>
        </w:rPr>
        <w:lastRenderedPageBreak/>
        <w:t>THE TEACHING OF VIMALAKIRTI</w:t>
      </w:r>
      <w:r w:rsidRPr="00967CBD">
        <w:rPr>
          <w:rFonts w:eastAsia="Times New Roman" w:cs="Arial"/>
          <w:i/>
          <w:sz w:val="20"/>
          <w:szCs w:val="20"/>
        </w:rPr>
        <w:t xml:space="preserve">, </w:t>
      </w:r>
      <w:r w:rsidRPr="00967CBD">
        <w:rPr>
          <w:rFonts w:eastAsia="Times New Roman" w:cs="Arial"/>
          <w:sz w:val="20"/>
          <w:szCs w:val="20"/>
        </w:rPr>
        <w:t xml:space="preserve">part of a symposium in </w:t>
      </w:r>
      <w:r w:rsidR="001B68AC" w:rsidRPr="00967CBD">
        <w:rPr>
          <w:rFonts w:eastAsia="Times New Roman" w:cs="Arial"/>
          <w:i/>
          <w:sz w:val="20"/>
          <w:szCs w:val="20"/>
        </w:rPr>
        <w:t xml:space="preserve">HORIZONS: JOURNAL OF THE COLLEGE THEOLOGY SOCIETY </w:t>
      </w:r>
      <w:r w:rsidRPr="00967CBD">
        <w:rPr>
          <w:rFonts w:eastAsia="Times New Roman" w:cs="Arial"/>
          <w:sz w:val="20"/>
          <w:szCs w:val="20"/>
        </w:rPr>
        <w:t>44 (2), December,</w:t>
      </w:r>
      <w:r w:rsidR="001B68AC" w:rsidRPr="00967CBD">
        <w:rPr>
          <w:rFonts w:eastAsia="Times New Roman" w:cs="Arial"/>
          <w:sz w:val="20"/>
          <w:szCs w:val="20"/>
        </w:rPr>
        <w:t xml:space="preserve"> 2017</w:t>
      </w:r>
      <w:r w:rsidRPr="00967CBD">
        <w:rPr>
          <w:rFonts w:eastAsia="Times New Roman" w:cs="Arial"/>
          <w:sz w:val="20"/>
          <w:szCs w:val="20"/>
        </w:rPr>
        <w:t xml:space="preserve">. 429-434. </w:t>
      </w:r>
    </w:p>
    <w:p w14:paraId="1A4FA05F" w14:textId="77777777" w:rsidR="001B68AC" w:rsidRPr="00967CBD" w:rsidRDefault="001B68AC" w:rsidP="001B68AC">
      <w:pPr>
        <w:widowControl w:val="0"/>
        <w:spacing w:line="240" w:lineRule="auto"/>
        <w:rPr>
          <w:rFonts w:ascii="Arial" w:eastAsia="Times New Roman" w:hAnsi="Arial" w:cs="Times New Roman"/>
          <w:sz w:val="24"/>
          <w:szCs w:val="20"/>
        </w:rPr>
      </w:pPr>
    </w:p>
    <w:p w14:paraId="54645B9B" w14:textId="77777777" w:rsidR="001B68AC" w:rsidRPr="00967CBD" w:rsidRDefault="001B68AC" w:rsidP="001B68AC">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“The Scriptural Basis for Interfaith Relations,” in REVIEW AND EXPOSITOR (February 2017),  Special Issue “Interfaith Relations and the Christian Disciple: Living With Others in the Way of Jesus,” pp. 63-70.</w:t>
      </w:r>
    </w:p>
    <w:p w14:paraId="08D50092" w14:textId="77777777" w:rsidR="009D5609" w:rsidRPr="00967CBD" w:rsidRDefault="009D5609" w:rsidP="005761AF">
      <w:pPr>
        <w:widowControl w:val="0"/>
        <w:spacing w:line="216" w:lineRule="auto"/>
        <w:rPr>
          <w:rFonts w:ascii="Calibri" w:eastAsia="Times New Roman" w:hAnsi="Calibri" w:cs="Times New Roman"/>
          <w:sz w:val="20"/>
          <w:szCs w:val="20"/>
        </w:rPr>
      </w:pPr>
    </w:p>
    <w:p w14:paraId="02E6949A" w14:textId="77777777" w:rsidR="001B68AC" w:rsidRPr="00967CBD" w:rsidRDefault="001B68AC" w:rsidP="001B68AC">
      <w:pPr>
        <w:widowControl w:val="0"/>
        <w:spacing w:line="216" w:lineRule="auto"/>
        <w:rPr>
          <w:rFonts w:eastAsia="Times New Roman" w:cs="Arial"/>
          <w:sz w:val="20"/>
          <w:szCs w:val="20"/>
        </w:rPr>
      </w:pPr>
      <w:r w:rsidRPr="00967CBD">
        <w:rPr>
          <w:rFonts w:eastAsia="Times New Roman" w:cs="Arial"/>
          <w:sz w:val="20"/>
          <w:szCs w:val="20"/>
        </w:rPr>
        <w:t xml:space="preserve">“Diverse Religious Experiences and First Order Religious Beliefs: A Response to Branden Thornhill-Miller, Peter Millican and Janusz Salamon,” in EUROPEAN JOURNAL FOR PHILOSOPHY OF RELIGION, 8 (3), 2016, pp. 237-255. </w:t>
      </w:r>
    </w:p>
    <w:p w14:paraId="7811E621" w14:textId="77777777" w:rsidR="00C64B05" w:rsidRPr="00967CBD" w:rsidRDefault="00C64B05" w:rsidP="005761AF">
      <w:pPr>
        <w:widowControl w:val="0"/>
        <w:spacing w:line="216" w:lineRule="auto"/>
        <w:rPr>
          <w:rFonts w:ascii="Calibri" w:eastAsia="Times New Roman" w:hAnsi="Calibri" w:cs="Times New Roman"/>
          <w:sz w:val="20"/>
          <w:szCs w:val="20"/>
        </w:rPr>
      </w:pPr>
    </w:p>
    <w:p w14:paraId="38B72632" w14:textId="6F186D7B" w:rsidR="005761AF" w:rsidRPr="00967CBD" w:rsidRDefault="005761AF" w:rsidP="005761AF">
      <w:pPr>
        <w:widowControl w:val="0"/>
        <w:spacing w:line="216" w:lineRule="auto"/>
        <w:rPr>
          <w:rFonts w:ascii="Calibri" w:eastAsia="Times New Roman" w:hAnsi="Calibri" w:cs="Times New Roman"/>
          <w:i/>
          <w:sz w:val="20"/>
          <w:szCs w:val="20"/>
        </w:rPr>
      </w:pPr>
      <w:r w:rsidRPr="00967CBD">
        <w:rPr>
          <w:rFonts w:ascii="Calibri" w:eastAsia="Times New Roman" w:hAnsi="Calibri" w:cs="Times New Roman"/>
          <w:sz w:val="20"/>
          <w:szCs w:val="20"/>
        </w:rPr>
        <w:t>“In Two Minds About a Theology Without Walls,”</w:t>
      </w:r>
      <w:r w:rsidRPr="00967CBD">
        <w:rPr>
          <w:rFonts w:ascii="Calibri" w:eastAsia="Times New Roman" w:hAnsi="Calibri" w:cs="Times New Roman"/>
          <w:i/>
          <w:sz w:val="20"/>
          <w:szCs w:val="20"/>
        </w:rPr>
        <w:t xml:space="preserve"> JOURNAL OF </w:t>
      </w:r>
      <w:r w:rsidR="003E6219" w:rsidRPr="00967CBD">
        <w:rPr>
          <w:rFonts w:ascii="Calibri" w:eastAsia="Times New Roman" w:hAnsi="Calibri" w:cs="Times New Roman"/>
          <w:i/>
          <w:sz w:val="20"/>
          <w:szCs w:val="20"/>
        </w:rPr>
        <w:t>E</w:t>
      </w:r>
      <w:r w:rsidRPr="00967CBD">
        <w:rPr>
          <w:rFonts w:ascii="Calibri" w:eastAsia="Times New Roman" w:hAnsi="Calibri" w:cs="Times New Roman"/>
          <w:i/>
          <w:sz w:val="20"/>
          <w:szCs w:val="20"/>
        </w:rPr>
        <w:t>CUMENICAL STUDIES,</w:t>
      </w:r>
      <w:r w:rsidR="001F3204" w:rsidRPr="00967CBD">
        <w:rPr>
          <w:rFonts w:ascii="Calibri" w:eastAsia="Times New Roman" w:hAnsi="Calibri" w:cs="Times New Roman"/>
          <w:i/>
          <w:sz w:val="20"/>
          <w:szCs w:val="20"/>
        </w:rPr>
        <w:t xml:space="preserve"> 51 (4),</w:t>
      </w:r>
      <w:r w:rsidRPr="00967CBD">
        <w:rPr>
          <w:rFonts w:ascii="Calibri" w:eastAsia="Times New Roman" w:hAnsi="Calibri" w:cs="Times New Roman"/>
          <w:i/>
          <w:sz w:val="20"/>
          <w:szCs w:val="20"/>
        </w:rPr>
        <w:t xml:space="preserve"> </w:t>
      </w:r>
      <w:r w:rsidRPr="00967CBD">
        <w:rPr>
          <w:rFonts w:ascii="Calibri" w:eastAsia="Times New Roman" w:hAnsi="Calibri" w:cs="Times New Roman"/>
          <w:sz w:val="20"/>
          <w:szCs w:val="20"/>
        </w:rPr>
        <w:t>Special issue on Theology Without Walls project</w:t>
      </w:r>
      <w:r w:rsidRPr="00967CBD">
        <w:rPr>
          <w:rFonts w:ascii="Calibri" w:eastAsia="Times New Roman" w:hAnsi="Calibri" w:cs="Times New Roman"/>
          <w:i/>
          <w:sz w:val="20"/>
          <w:szCs w:val="20"/>
        </w:rPr>
        <w:t>,</w:t>
      </w:r>
      <w:r w:rsidR="001F3204" w:rsidRPr="00967CBD">
        <w:rPr>
          <w:rFonts w:ascii="Calibri" w:eastAsia="Times New Roman" w:hAnsi="Calibri" w:cs="Times New Roman"/>
          <w:i/>
          <w:sz w:val="20"/>
          <w:szCs w:val="20"/>
        </w:rPr>
        <w:t xml:space="preserve"> 2016, PP. 479-486. </w:t>
      </w:r>
      <w:r w:rsidRPr="00967CBD">
        <w:rPr>
          <w:rFonts w:ascii="Calibri" w:eastAsia="Times New Roman" w:hAnsi="Calibri" w:cs="Times New Roman"/>
          <w:i/>
          <w:sz w:val="20"/>
          <w:szCs w:val="20"/>
        </w:rPr>
        <w:t xml:space="preserve"> </w:t>
      </w:r>
    </w:p>
    <w:p w14:paraId="21F29D3B" w14:textId="77777777" w:rsidR="005761AF" w:rsidRPr="00967CBD" w:rsidRDefault="005761AF" w:rsidP="005761AF">
      <w:pPr>
        <w:widowControl w:val="0"/>
        <w:spacing w:line="216" w:lineRule="auto"/>
        <w:rPr>
          <w:rFonts w:ascii="Calibri" w:eastAsia="Times New Roman" w:hAnsi="Calibri" w:cs="Times New Roman"/>
          <w:sz w:val="20"/>
          <w:szCs w:val="20"/>
        </w:rPr>
      </w:pPr>
    </w:p>
    <w:p w14:paraId="7386A058" w14:textId="77777777" w:rsidR="005761AF" w:rsidRPr="00967CBD" w:rsidRDefault="005761AF" w:rsidP="005761AF">
      <w:pPr>
        <w:widowControl w:val="0"/>
        <w:spacing w:line="216" w:lineRule="auto"/>
        <w:rPr>
          <w:rFonts w:ascii="Calibri" w:eastAsia="Times New Roman" w:hAnsi="Calibri" w:cs="Times New Roman"/>
          <w:sz w:val="20"/>
          <w:szCs w:val="20"/>
        </w:rPr>
      </w:pPr>
      <w:r w:rsidRPr="00967CBD">
        <w:rPr>
          <w:rFonts w:ascii="Calibri" w:eastAsia="Times New Roman" w:hAnsi="Calibri" w:cs="Times New Roman"/>
          <w:sz w:val="20"/>
          <w:szCs w:val="20"/>
        </w:rPr>
        <w:t xml:space="preserve">“The End of Scapegoating: Violence and the Pattern of the Gospel,” CHRISTIAN REFLECTION (April, 2016) “Patterns of Violence” issue.  </w:t>
      </w:r>
    </w:p>
    <w:p w14:paraId="0EC24DDA" w14:textId="77777777" w:rsidR="005761AF" w:rsidRDefault="005761AF" w:rsidP="005761AF">
      <w:pPr>
        <w:widowControl w:val="0"/>
        <w:spacing w:line="216" w:lineRule="auto"/>
        <w:rPr>
          <w:rFonts w:ascii="Calibri" w:eastAsia="Times New Roman" w:hAnsi="Calibri" w:cs="Times New Roman"/>
          <w:sz w:val="20"/>
          <w:szCs w:val="20"/>
        </w:rPr>
      </w:pPr>
    </w:p>
    <w:p w14:paraId="56991BEE" w14:textId="77777777" w:rsidR="001B68AC" w:rsidRPr="001B68AC" w:rsidRDefault="001B68AC" w:rsidP="001B68AC">
      <w:pPr>
        <w:widowControl w:val="0"/>
        <w:spacing w:line="240" w:lineRule="auto"/>
        <w:rPr>
          <w:rFonts w:eastAsia="Times New Roman" w:cs="Times New Roman"/>
          <w:sz w:val="20"/>
          <w:szCs w:val="20"/>
        </w:rPr>
      </w:pPr>
      <w:r w:rsidRPr="001B68AC">
        <w:rPr>
          <w:rFonts w:eastAsia="Times New Roman" w:cs="Times New Roman"/>
          <w:sz w:val="20"/>
          <w:szCs w:val="20"/>
        </w:rPr>
        <w:t xml:space="preserve">“Saved by Islam? Michel Houellebecq’s Francophobia,” CHRISTIAN CENTURY (October 28, 2015), pp. 33-36.  </w:t>
      </w:r>
    </w:p>
    <w:p w14:paraId="2BFB40BC" w14:textId="77777777" w:rsidR="001B68AC" w:rsidRDefault="001B68AC" w:rsidP="005761AF">
      <w:pPr>
        <w:widowControl w:val="0"/>
        <w:spacing w:line="216" w:lineRule="auto"/>
        <w:rPr>
          <w:rFonts w:ascii="Calibri" w:eastAsia="Times New Roman" w:hAnsi="Calibri" w:cs="Times New Roman"/>
          <w:sz w:val="20"/>
          <w:szCs w:val="20"/>
        </w:rPr>
      </w:pPr>
    </w:p>
    <w:p w14:paraId="4F315DAA"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“Religion in the Perspective of ‘Big History’,” (review article on Robert Bellah, RELIGION IN HUMAN EVOLUTION: FROM THE PALEOLITHIC TO THE AXIAL AGE), in HARVARD THEOLOGICAL REVIEW 107:1, January, 2014 , pp. 114-126. </w:t>
      </w:r>
    </w:p>
    <w:p w14:paraId="33E328D0"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CA1762D"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“The Next Thing to Dialogue,” with Edith Howe,  JOURNAL OF ECUMENICAL STUDIES  43 (2), 2008, pp. 47-60. </w:t>
      </w:r>
    </w:p>
    <w:p w14:paraId="493F622E"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FA663A4" w14:textId="4FAA2125" w:rsidR="005761AF"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“Christianity and Islam: Two Kinds of Difference,” REVIEW AND EXPOSITOR 105 (1), 2008, pp. 27-38. </w:t>
      </w:r>
    </w:p>
    <w:p w14:paraId="4CC67131" w14:textId="73F13C17" w:rsidR="002B239C" w:rsidRDefault="002B239C" w:rsidP="005761AF">
      <w:pPr>
        <w:widowControl w:val="0"/>
        <w:spacing w:line="216" w:lineRule="auto"/>
        <w:rPr>
          <w:rFonts w:ascii="Calibri" w:eastAsia="Times New Roman" w:hAnsi="Calibri" w:cs="Times New Roman"/>
          <w:sz w:val="20"/>
          <w:szCs w:val="20"/>
        </w:rPr>
      </w:pPr>
    </w:p>
    <w:p w14:paraId="447FBF5B" w14:textId="77777777" w:rsidR="002B239C" w:rsidRPr="002B239C" w:rsidRDefault="002B239C" w:rsidP="002B239C">
      <w:pPr>
        <w:widowControl w:val="0"/>
        <w:spacing w:line="216" w:lineRule="auto"/>
        <w:rPr>
          <w:rFonts w:eastAsia="Times New Roman" w:cstheme="minorHAnsi"/>
          <w:sz w:val="20"/>
          <w:szCs w:val="20"/>
        </w:rPr>
      </w:pPr>
      <w:r w:rsidRPr="002B239C">
        <w:rPr>
          <w:rFonts w:eastAsia="Times New Roman" w:cstheme="minorHAnsi"/>
          <w:sz w:val="20"/>
          <w:szCs w:val="20"/>
        </w:rPr>
        <w:t>“Missing the Cross: Types of the Passion in Early Christian Art,” CONTAGION 12-13, 2006, PP. 183-194.</w:t>
      </w:r>
    </w:p>
    <w:p w14:paraId="4D4957C1"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1B86467"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“Witness to Communion: A Trinitarian Perspective on Mission and Religious Pluralism,” MISSIOLOGY, XXXIII (April, 2005), pp. 192-199.</w:t>
      </w:r>
    </w:p>
    <w:p w14:paraId="69F07C5C" w14:textId="77777777" w:rsidR="005761AF" w:rsidRPr="007801CA" w:rsidRDefault="005761AF" w:rsidP="005761AF">
      <w:pPr>
        <w:widowControl w:val="0"/>
        <w:spacing w:line="216" w:lineRule="auto"/>
        <w:rPr>
          <w:rFonts w:ascii="Calibri" w:eastAsia="Times New Roman" w:hAnsi="Calibri" w:cs="Times New Roman"/>
          <w:sz w:val="20"/>
          <w:szCs w:val="20"/>
        </w:rPr>
      </w:pPr>
    </w:p>
    <w:p w14:paraId="49DFD76C"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“Salvation as Communion,” THEOLOGY TODAY, 61 (2004), pp. 322-333.</w:t>
      </w:r>
    </w:p>
    <w:p w14:paraId="2B5829B2"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04454DF"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“Many True Religions, And Each An Only Way: The Diversity of Religious Ends,” ARS DISPUTANDI, The Online Journal of Philosophy and Religion. [http://www.ArsDisputandi.org] 3 (2003). </w:t>
      </w:r>
    </w:p>
    <w:p w14:paraId="0878EC98"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219472E"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“The Depth of the Riches: Trinity and Religious Ends,” MODERN THEOLOGY (17) 2001, pp. 21-55. </w:t>
      </w:r>
    </w:p>
    <w:p w14:paraId="3ECC7FE2" w14:textId="77777777" w:rsidR="005761AF" w:rsidRPr="007801CA" w:rsidRDefault="005761AF" w:rsidP="005761AF">
      <w:pPr>
        <w:widowControl w:val="0"/>
        <w:spacing w:line="216" w:lineRule="auto"/>
        <w:rPr>
          <w:rFonts w:ascii="Calibri" w:eastAsia="Times New Roman" w:hAnsi="Calibri" w:cs="Times New Roman"/>
          <w:sz w:val="20"/>
          <w:szCs w:val="20"/>
        </w:rPr>
      </w:pPr>
    </w:p>
    <w:p w14:paraId="4652E894"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“Saving the Particulars: Religious Experience and Religious Ends,”  RELIGIOUS STUDIES, 36 (2000),  pp.. 435-453.</w:t>
      </w:r>
    </w:p>
    <w:p w14:paraId="75B149AF"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D64A933"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 xml:space="preserve">“Dialogue and Community: Teaching the Bible and Christian Classics in Relation to Western Tradition,” JOURNAL OF THE HUMANITIES, EAST/WEST, 18 (December 1998) pp. 19-44. </w:t>
      </w:r>
    </w:p>
    <w:p w14:paraId="09BBCF4A" w14:textId="77777777" w:rsidR="005761AF" w:rsidRPr="007801CA" w:rsidRDefault="005761AF" w:rsidP="005761AF">
      <w:pPr>
        <w:widowControl w:val="0"/>
        <w:spacing w:line="216" w:lineRule="auto"/>
        <w:rPr>
          <w:rFonts w:ascii="Calibri" w:eastAsia="Times New Roman" w:hAnsi="Calibri" w:cs="Times New Roman"/>
          <w:sz w:val="20"/>
          <w:szCs w:val="20"/>
        </w:rPr>
      </w:pPr>
    </w:p>
    <w:p w14:paraId="050C017C"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“Old Paths, New Pilgrims: Spirituality and Interreligious Dialogue,” AMERICAN BAPTIST QUARTERLY 16 (1997),  pp. 28-36.</w:t>
      </w:r>
    </w:p>
    <w:p w14:paraId="38A19CFB"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B102619"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"Orientational Pluralism in Religion," FAITH AND PHILOSOPHY  Volume 13 Number 2 (April 1997), p. 201-215.</w:t>
      </w:r>
    </w:p>
    <w:p w14:paraId="2592498D"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81C7019"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"Improving Our Gifts: Ordination in Baptist Perspective," AMERICAN BAPTIST QUARTERLY, September, 1995</w:t>
      </w:r>
    </w:p>
    <w:p w14:paraId="76057307" w14:textId="77777777" w:rsidR="005761AF" w:rsidRPr="007801CA" w:rsidRDefault="005761AF" w:rsidP="005761AF">
      <w:pPr>
        <w:widowControl w:val="0"/>
        <w:spacing w:line="216" w:lineRule="auto"/>
        <w:rPr>
          <w:rFonts w:ascii="Calibri" w:eastAsia="Times New Roman" w:hAnsi="Calibri" w:cs="Times New Roman"/>
          <w:sz w:val="20"/>
          <w:szCs w:val="20"/>
        </w:rPr>
      </w:pPr>
    </w:p>
    <w:p w14:paraId="4A1ACECD"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"Salvations: A More Pluralistic Hypothesis," MODERN THEOLOGY, (10) 1994, pp. 341-360</w:t>
      </w:r>
    </w:p>
    <w:p w14:paraId="017C60AC"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B9563EE"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"Pluralism and the Otherness of World Religions," FIRST THINGS, August/September, 1992, pp. 29-35.</w:t>
      </w:r>
    </w:p>
    <w:p w14:paraId="4D2752D7"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8A1DBFB"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Pluralistic Hypothesis, Realism and Post-Eschatology," RELIGIOUS STUDIES, (28) 1992, pp. 207-219.</w:t>
      </w:r>
    </w:p>
    <w:p w14:paraId="7481147B"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6FBACE5"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"Mapping Globalization For Theological Education," THEOLOGICAL EDUCATION XXVI, Supplement 1 (Spring, 1990), pp. 7-34.</w:t>
      </w:r>
    </w:p>
    <w:p w14:paraId="50248A8F"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4E460B9"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"Choosing Roots: The Contexts for Christian Theology in India," THIS WORLD, 21 (1988), pp. 88-101.</w:t>
      </w:r>
    </w:p>
    <w:p w14:paraId="685F6BB3" w14:textId="77777777" w:rsidR="005761AF" w:rsidRPr="007801CA" w:rsidRDefault="005761AF" w:rsidP="005761AF">
      <w:pPr>
        <w:widowControl w:val="0"/>
        <w:spacing w:line="216" w:lineRule="auto"/>
        <w:rPr>
          <w:rFonts w:ascii="Calibri" w:eastAsia="Times New Roman" w:hAnsi="Calibri" w:cs="Times New Roman"/>
          <w:sz w:val="20"/>
          <w:szCs w:val="20"/>
        </w:rPr>
      </w:pPr>
    </w:p>
    <w:p w14:paraId="2FB3B1B5"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"Thinking About Theocentric Christology," JOURNAL OF ECUMENICAL STUDIES, 24 (1), 1987, pp. 1-16. With responses following from John Cobb, Carl Braaten, Elouise Fraser, Kosuke Koyama, Thomas Dean and Paul Knitter. Reprinted in Melville Y. Stewart ed.,  PHILOSOPHY OF RELIGION: AN ANTHOLOGY OF CONTEMPORARY VIEWS (Boston: Jones and Bartlett, 1996) pp. 713-726. Editions in Chinese (edited by Zang Zhi-Gang, Don Alexander and Melville Stewart) and Russian (edited by Yuri Kimilev and Melville Stewart). Also reprinted in William R. Barr ed., CONSTRUCTIVE CHRISTIAN THEOLOGY IN THE WORLDWIDE CHURCH (Grand Rapids: Eerdmans, 1997) pp.  302-317.</w:t>
      </w:r>
    </w:p>
    <w:p w14:paraId="1BB53403"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19926F7" w14:textId="219AB861" w:rsidR="005761AF"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Meaning of Doctrine and the Development of Asian Theology," BANGALORE THEOLOGICAL FORUM, Volume 19 #1, January-April, 1987, pp. 14-32.</w:t>
      </w:r>
    </w:p>
    <w:p w14:paraId="04B151D6" w14:textId="77777777" w:rsidR="00357705" w:rsidRPr="007801CA" w:rsidRDefault="00357705" w:rsidP="00357705">
      <w:pPr>
        <w:widowControl w:val="0"/>
        <w:spacing w:line="216" w:lineRule="auto"/>
        <w:rPr>
          <w:rFonts w:ascii="Calibri" w:eastAsia="Times New Roman" w:hAnsi="Calibri" w:cs="Times New Roman"/>
          <w:sz w:val="20"/>
          <w:szCs w:val="20"/>
        </w:rPr>
      </w:pPr>
    </w:p>
    <w:p w14:paraId="447BD8AB" w14:textId="77777777" w:rsidR="00357705" w:rsidRPr="007801CA" w:rsidRDefault="00357705" w:rsidP="00357705">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AMERICAN BAPTIST QUARTERLY, editor of special edition on BAPTISM, EUCHARIST AND MINISTRY, 1987</w:t>
      </w:r>
    </w:p>
    <w:p w14:paraId="3B789D55"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D38AA49"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"Challenged to Confess: Can Baptists Cope with Ecumenical Progress?" AMERICAN BAPTIST QUARTERLY, 4 (1986), pp. 327-339.</w:t>
      </w:r>
    </w:p>
    <w:p w14:paraId="21E97548" w14:textId="77777777" w:rsidR="005761AF" w:rsidRPr="007801CA" w:rsidRDefault="005761AF" w:rsidP="005761AF">
      <w:pPr>
        <w:widowControl w:val="0"/>
        <w:spacing w:line="216" w:lineRule="auto"/>
        <w:rPr>
          <w:rFonts w:ascii="Calibri" w:eastAsia="Times New Roman" w:hAnsi="Calibri" w:cs="Times New Roman"/>
          <w:sz w:val="20"/>
          <w:szCs w:val="20"/>
        </w:rPr>
      </w:pPr>
    </w:p>
    <w:p w14:paraId="14451EEE"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"Modes and Levels of Confession: A Protestant Perspective on `Basic Differences'," MID-STREAM, 25 (1986), pp. 287-298. Reprinted in Charles L. Holland Jr. ed., CHRISTIANITY FOR TOMORROW (np: Biblical Studies Association, 1991), pp. 87-100.</w:t>
      </w:r>
    </w:p>
    <w:p w14:paraId="3AC046C9"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D685AF1"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Sermon on the Mount: Ethic and Ethos," BANGALORE THEOLOGICAL FORUM, Volume 17 #1, January-March 1985, pp. 65-82.</w:t>
      </w:r>
    </w:p>
    <w:p w14:paraId="2775CC29" w14:textId="77777777" w:rsidR="005761AF" w:rsidRPr="007801CA" w:rsidRDefault="005761AF" w:rsidP="005761AF">
      <w:pPr>
        <w:widowControl w:val="0"/>
        <w:spacing w:line="216" w:lineRule="auto"/>
        <w:rPr>
          <w:rFonts w:ascii="Calibri" w:eastAsia="Times New Roman" w:hAnsi="Calibri" w:cs="Times New Roman"/>
          <w:sz w:val="20"/>
          <w:szCs w:val="20"/>
        </w:rPr>
      </w:pPr>
    </w:p>
    <w:p w14:paraId="6D25F711"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"Prodigal Sons: D.C. Macintosh and the Brothers Niebuhr," JOURNAL OF RELIGION, 65 (1985), pp. 336-358.</w:t>
      </w:r>
    </w:p>
    <w:p w14:paraId="64842D87" w14:textId="77777777" w:rsidR="005761AF" w:rsidRPr="007801CA" w:rsidRDefault="005761AF" w:rsidP="005761AF">
      <w:pPr>
        <w:widowControl w:val="0"/>
        <w:spacing w:line="216" w:lineRule="auto"/>
        <w:rPr>
          <w:rFonts w:ascii="Calibri" w:eastAsia="Times New Roman" w:hAnsi="Calibri" w:cs="Times New Roman"/>
          <w:sz w:val="20"/>
          <w:szCs w:val="20"/>
        </w:rPr>
      </w:pPr>
    </w:p>
    <w:p w14:paraId="3DD372AE"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Path of a Liberal Pilgrim: A Theological Biography of D.C. Macintosh," Part One, AMERICAN BAPTIST QUARTERLY, 2 (1983), pp. 236-255; Part Two, 4 (1985), pp. 300-320.</w:t>
      </w:r>
    </w:p>
    <w:p w14:paraId="73E3407E" w14:textId="77777777" w:rsidR="005761AF" w:rsidRPr="007801CA" w:rsidRDefault="005761AF" w:rsidP="005761AF">
      <w:pPr>
        <w:widowControl w:val="0"/>
        <w:spacing w:line="216" w:lineRule="auto"/>
        <w:rPr>
          <w:rFonts w:ascii="Calibri" w:eastAsia="Times New Roman" w:hAnsi="Calibri" w:cs="Times New Roman"/>
          <w:sz w:val="20"/>
          <w:szCs w:val="20"/>
        </w:rPr>
      </w:pPr>
    </w:p>
    <w:p w14:paraId="702E2652"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"Recruiting the Radical Middle," THEOLOGY TODAY, 39 (1983), pp. 412-417.</w:t>
      </w:r>
    </w:p>
    <w:p w14:paraId="3580FE11" w14:textId="77777777" w:rsidR="005761AF" w:rsidRPr="007801CA" w:rsidRDefault="005761AF" w:rsidP="005761AF">
      <w:pPr>
        <w:widowControl w:val="0"/>
        <w:spacing w:line="216" w:lineRule="auto"/>
        <w:rPr>
          <w:rFonts w:ascii="Calibri" w:eastAsia="Times New Roman" w:hAnsi="Calibri" w:cs="Times New Roman"/>
          <w:sz w:val="20"/>
          <w:szCs w:val="20"/>
        </w:rPr>
      </w:pPr>
    </w:p>
    <w:p w14:paraId="309FA9C5" w14:textId="77777777" w:rsidR="005761AF" w:rsidRPr="007801CA"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"The Powers of God: Calvin and Late Medieval Thought," ANDOVER NEWTON QUARTERLY, 19 (1979), pp. 156-166. Reprinted in Richard C. Gamble ed., ARTICLES ON CALVIN AND CALVINISM, (New York: Garland Publishing, 1991).</w:t>
      </w:r>
    </w:p>
    <w:p w14:paraId="7840AB00" w14:textId="77777777" w:rsidR="005761AF" w:rsidRPr="007801CA" w:rsidRDefault="005761AF" w:rsidP="005761AF">
      <w:pPr>
        <w:widowControl w:val="0"/>
        <w:spacing w:line="216" w:lineRule="auto"/>
        <w:rPr>
          <w:rFonts w:ascii="Calibri" w:eastAsia="Times New Roman" w:hAnsi="Calibri" w:cs="Times New Roman"/>
          <w:sz w:val="20"/>
          <w:szCs w:val="20"/>
        </w:rPr>
      </w:pPr>
    </w:p>
    <w:p w14:paraId="63ED274B" w14:textId="22599573" w:rsidR="005761AF" w:rsidRDefault="005761AF" w:rsidP="005761AF">
      <w:pPr>
        <w:widowControl w:val="0"/>
        <w:spacing w:line="216" w:lineRule="auto"/>
        <w:rPr>
          <w:rFonts w:ascii="Calibri" w:eastAsia="Times New Roman" w:hAnsi="Calibri" w:cs="Times New Roman"/>
          <w:sz w:val="20"/>
          <w:szCs w:val="20"/>
        </w:rPr>
      </w:pPr>
      <w:r w:rsidRPr="007801CA">
        <w:rPr>
          <w:rFonts w:ascii="Calibri" w:eastAsia="Times New Roman" w:hAnsi="Calibri" w:cs="Times New Roman"/>
          <w:sz w:val="20"/>
          <w:szCs w:val="20"/>
        </w:rPr>
        <w:t>"American Baptist--Roman Catholic Dialog: A Prospective Review," FOUNDATIONS, 21 (1978), pp.50-70.</w:t>
      </w:r>
    </w:p>
    <w:p w14:paraId="61C7320B" w14:textId="31D7C4F6" w:rsidR="00357705" w:rsidRDefault="00357705" w:rsidP="005761AF">
      <w:pPr>
        <w:widowControl w:val="0"/>
        <w:spacing w:line="216" w:lineRule="auto"/>
        <w:rPr>
          <w:rFonts w:ascii="Calibri" w:eastAsia="Times New Roman" w:hAnsi="Calibri" w:cs="Times New Roman"/>
          <w:sz w:val="20"/>
          <w:szCs w:val="20"/>
        </w:rPr>
      </w:pPr>
    </w:p>
    <w:p w14:paraId="2C8EFCC4" w14:textId="77777777" w:rsidR="005761AF" w:rsidRPr="007801CA" w:rsidRDefault="005761AF" w:rsidP="005761AF">
      <w:pPr>
        <w:widowControl w:val="0"/>
        <w:spacing w:line="240" w:lineRule="auto"/>
        <w:rPr>
          <w:rFonts w:ascii="Calibri" w:eastAsia="Times New Roman" w:hAnsi="Calibri" w:cs="Times New Roman"/>
          <w:sz w:val="20"/>
          <w:szCs w:val="20"/>
          <w:u w:val="single"/>
        </w:rPr>
      </w:pPr>
      <w:r w:rsidRPr="007801CA">
        <w:rPr>
          <w:rFonts w:ascii="Calibri" w:eastAsia="Times New Roman" w:hAnsi="Calibri" w:cs="Times New Roman"/>
          <w:sz w:val="20"/>
          <w:szCs w:val="20"/>
          <w:u w:val="single"/>
        </w:rPr>
        <w:t>Other Articles and Book Reviews</w:t>
      </w:r>
    </w:p>
    <w:p w14:paraId="5EC34941" w14:textId="5A13AD4F" w:rsidR="00A80599" w:rsidRDefault="005761AF" w:rsidP="005761AF">
      <w:pPr>
        <w:widowControl w:val="0"/>
        <w:spacing w:line="240" w:lineRule="auto"/>
        <w:rPr>
          <w:rFonts w:ascii="Calibri" w:eastAsia="Times New Roman" w:hAnsi="Calibri" w:cs="Times New Roman"/>
          <w:sz w:val="20"/>
          <w:szCs w:val="20"/>
        </w:rPr>
      </w:pPr>
      <w:r w:rsidRPr="007801CA">
        <w:rPr>
          <w:rFonts w:ascii="Calibri" w:eastAsia="Times New Roman" w:hAnsi="Calibri" w:cs="Times New Roman"/>
          <w:sz w:val="20"/>
          <w:szCs w:val="20"/>
        </w:rPr>
        <w:tab/>
        <w:t xml:space="preserve">Entries in works such as CAMBRIDGE DICTIONARY OF CHRISTIANITY, CAMBRIDGE DICTIONARY OF THEOLOGY, HANDBOOK OF RELIGION, ENCYCLOPEDIA OF CHRISTIANITY, ENCYCLOPEDIA OF MISSIONS AND MISSIONARIES; </w:t>
      </w:r>
    </w:p>
    <w:p w14:paraId="1E9B85D0" w14:textId="2E6E71A8" w:rsidR="00E6339B" w:rsidRPr="00E6339B" w:rsidRDefault="00E6339B" w:rsidP="00E6339B">
      <w:pPr>
        <w:widowControl w:val="0"/>
        <w:spacing w:line="240" w:lineRule="auto"/>
        <w:rPr>
          <w:rFonts w:eastAsia="Times New Roman" w:cstheme="minorHAnsi"/>
          <w:sz w:val="20"/>
          <w:szCs w:val="20"/>
        </w:rPr>
      </w:pPr>
      <w:r>
        <w:rPr>
          <w:rFonts w:ascii="Calibri" w:eastAsia="Times New Roman" w:hAnsi="Calibri" w:cs="Times New Roman"/>
          <w:sz w:val="20"/>
          <w:szCs w:val="20"/>
        </w:rPr>
        <w:tab/>
      </w:r>
      <w:r w:rsidR="005761AF" w:rsidRPr="007801CA">
        <w:rPr>
          <w:rFonts w:ascii="Calibri" w:eastAsia="Times New Roman" w:hAnsi="Calibri" w:cs="Times New Roman"/>
          <w:sz w:val="20"/>
          <w:szCs w:val="20"/>
        </w:rPr>
        <w:t xml:space="preserve">numerous </w:t>
      </w:r>
      <w:r>
        <w:rPr>
          <w:rFonts w:ascii="Calibri" w:eastAsia="Times New Roman" w:hAnsi="Calibri" w:cs="Times New Roman"/>
          <w:sz w:val="20"/>
          <w:szCs w:val="20"/>
        </w:rPr>
        <w:t xml:space="preserve">short </w:t>
      </w:r>
      <w:r w:rsidR="005761AF" w:rsidRPr="007801CA">
        <w:rPr>
          <w:rFonts w:ascii="Calibri" w:eastAsia="Times New Roman" w:hAnsi="Calibri" w:cs="Times New Roman"/>
          <w:sz w:val="20"/>
          <w:szCs w:val="20"/>
        </w:rPr>
        <w:t>articles and book reviews in CHRISTIAN CENTURY (for example</w:t>
      </w:r>
      <w:r w:rsidR="006D48B6">
        <w:rPr>
          <w:rFonts w:ascii="Calibri" w:eastAsia="Times New Roman" w:hAnsi="Calibri" w:cs="Times New Roman"/>
          <w:sz w:val="20"/>
          <w:szCs w:val="20"/>
        </w:rPr>
        <w:t>,</w:t>
      </w:r>
      <w:r w:rsidR="005761AF" w:rsidRPr="007801CA">
        <w:rPr>
          <w:rFonts w:ascii="Calibri" w:eastAsia="Times New Roman" w:hAnsi="Calibri" w:cs="Times New Roman"/>
          <w:sz w:val="20"/>
          <w:szCs w:val="20"/>
        </w:rPr>
        <w:t xml:space="preserve"> </w:t>
      </w:r>
      <w:r w:rsidRPr="00E6339B">
        <w:rPr>
          <w:rFonts w:eastAsia="Times New Roman" w:cstheme="minorHAnsi"/>
          <w:sz w:val="20"/>
          <w:szCs w:val="20"/>
        </w:rPr>
        <w:t>“Malaysian Model: A Different Kind of Islamic State,” CHRISTIAN CENTURY (October 5, 2004), pp. 30-33</w:t>
      </w:r>
      <w:r>
        <w:rPr>
          <w:rFonts w:eastAsia="Times New Roman" w:cstheme="minorHAnsi"/>
          <w:sz w:val="20"/>
          <w:szCs w:val="20"/>
        </w:rPr>
        <w:t xml:space="preserve"> and  </w:t>
      </w:r>
      <w:r w:rsidRPr="00E6339B">
        <w:rPr>
          <w:rFonts w:eastAsia="Times New Roman" w:cstheme="minorHAnsi"/>
          <w:sz w:val="20"/>
          <w:szCs w:val="20"/>
        </w:rPr>
        <w:t>“The Next Ecumenical Movement,” CHRISTIAN CENTURY (113) 1996, pp. 780-783</w:t>
      </w:r>
      <w:r>
        <w:rPr>
          <w:rFonts w:eastAsia="Times New Roman" w:cstheme="minorHAnsi"/>
          <w:sz w:val="20"/>
          <w:szCs w:val="20"/>
        </w:rPr>
        <w:t>)</w:t>
      </w:r>
      <w:r w:rsidRPr="00E6339B">
        <w:rPr>
          <w:rFonts w:eastAsia="Times New Roman" w:cstheme="minorHAnsi"/>
          <w:sz w:val="20"/>
          <w:szCs w:val="20"/>
        </w:rPr>
        <w:t>.</w:t>
      </w:r>
    </w:p>
    <w:p w14:paraId="0483B769" w14:textId="238A7FDF" w:rsidR="005761AF" w:rsidRPr="007801CA" w:rsidRDefault="005761AF" w:rsidP="00A80599">
      <w:pPr>
        <w:widowControl w:val="0"/>
        <w:spacing w:line="240" w:lineRule="auto"/>
        <w:ind w:firstLine="720"/>
        <w:rPr>
          <w:rFonts w:ascii="Calibri" w:eastAsia="Times New Roman" w:hAnsi="Calibri" w:cs="Times New Roman"/>
          <w:sz w:val="20"/>
          <w:szCs w:val="20"/>
        </w:rPr>
      </w:pPr>
      <w:r w:rsidRPr="007801CA">
        <w:rPr>
          <w:rFonts w:ascii="Calibri" w:eastAsia="Times New Roman" w:hAnsi="Calibri" w:cs="Times New Roman"/>
          <w:sz w:val="20"/>
          <w:szCs w:val="20"/>
        </w:rPr>
        <w:t xml:space="preserve"> numerous book  reviews in</w:t>
      </w:r>
      <w:r w:rsidR="00A80599">
        <w:rPr>
          <w:rFonts w:ascii="Calibri" w:eastAsia="Times New Roman" w:hAnsi="Calibri" w:cs="Times New Roman"/>
          <w:sz w:val="20"/>
          <w:szCs w:val="20"/>
        </w:rPr>
        <w:t xml:space="preserve"> MODERN THEOLOGY,</w:t>
      </w:r>
      <w:r w:rsidRPr="007801CA">
        <w:rPr>
          <w:rFonts w:ascii="Calibri" w:eastAsia="Times New Roman" w:hAnsi="Calibri" w:cs="Times New Roman"/>
          <w:sz w:val="20"/>
          <w:szCs w:val="20"/>
        </w:rPr>
        <w:t xml:space="preserve"> JOURNAL OF RELIGION, JOURNAL OF THE AMERICAN ACADEMY OF RELIGION, INTERPRETATION, CHRISTIAN SCHOLAR'S REVIEW, RELIGIOUS STUDIES REVIEW, PRO ECCLESIA, FIRST THINGS, INTERNATIONAL BULLETIN OF MISSIONARY RESEARCH, THEOLOGY TODAY,  HARVARD THEOLOGICAL REVIEW</w:t>
      </w:r>
    </w:p>
    <w:p w14:paraId="3E8A6325" w14:textId="4C04E48A" w:rsidR="006D48B6" w:rsidRDefault="005761AF" w:rsidP="005761AF">
      <w:pPr>
        <w:pStyle w:val="SectionHeading"/>
        <w:rPr>
          <w:b/>
          <w:sz w:val="24"/>
          <w:szCs w:val="24"/>
        </w:rPr>
      </w:pPr>
      <w:r w:rsidRPr="007801CA">
        <w:rPr>
          <w:b/>
          <w:sz w:val="24"/>
          <w:szCs w:val="24"/>
        </w:rPr>
        <w:t>RELATED EXPERIENCE</w:t>
      </w:r>
    </w:p>
    <w:p w14:paraId="40D01511" w14:textId="77777777" w:rsidR="00A80599" w:rsidRDefault="00A80599" w:rsidP="006D48B6">
      <w:pPr>
        <w:pStyle w:val="Location"/>
        <w:ind w:right="720"/>
        <w:rPr>
          <w:sz w:val="20"/>
          <w:szCs w:val="20"/>
        </w:rPr>
      </w:pPr>
    </w:p>
    <w:p w14:paraId="30341F1B" w14:textId="0540BCD4" w:rsidR="00A80599" w:rsidRDefault="00A80599" w:rsidP="00A80599">
      <w:pPr>
        <w:pStyle w:val="Location"/>
        <w:ind w:right="720"/>
        <w:rPr>
          <w:sz w:val="20"/>
          <w:szCs w:val="20"/>
        </w:rPr>
      </w:pPr>
      <w:r w:rsidRPr="007801CA">
        <w:rPr>
          <w:sz w:val="20"/>
          <w:szCs w:val="20"/>
        </w:rPr>
        <w:t>American Academy for the Advancement of Science “Science in the Seminaries” Grant</w:t>
      </w:r>
      <w:r>
        <w:rPr>
          <w:sz w:val="20"/>
          <w:szCs w:val="20"/>
        </w:rPr>
        <w:t xml:space="preserve">, Bethany Theological Seminary </w:t>
      </w:r>
    </w:p>
    <w:p w14:paraId="31F0841F" w14:textId="744E3B9F" w:rsidR="00A80599" w:rsidRPr="00A80599" w:rsidRDefault="00A80599" w:rsidP="00A80599">
      <w:pPr>
        <w:pStyle w:val="Location"/>
        <w:ind w:right="720"/>
        <w:rPr>
          <w:b/>
          <w:bCs/>
          <w:sz w:val="20"/>
          <w:szCs w:val="20"/>
        </w:rPr>
      </w:pPr>
      <w:r w:rsidRPr="00A80599">
        <w:rPr>
          <w:b/>
          <w:bCs/>
          <w:sz w:val="20"/>
          <w:szCs w:val="20"/>
        </w:rPr>
        <w:t xml:space="preserve">Consultant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A80599">
        <w:rPr>
          <w:sz w:val="20"/>
          <w:szCs w:val="20"/>
        </w:rPr>
        <w:t xml:space="preserve">     </w:t>
      </w:r>
      <w:r>
        <w:rPr>
          <w:sz w:val="20"/>
          <w:szCs w:val="20"/>
        </w:rPr>
        <w:t xml:space="preserve"> </w:t>
      </w:r>
      <w:r w:rsidRPr="00A80599">
        <w:rPr>
          <w:sz w:val="20"/>
          <w:szCs w:val="20"/>
        </w:rPr>
        <w:t xml:space="preserve">  2018-2019</w:t>
      </w:r>
      <w:r>
        <w:rPr>
          <w:b/>
          <w:bCs/>
          <w:sz w:val="20"/>
          <w:szCs w:val="20"/>
        </w:rPr>
        <w:t xml:space="preserve"> </w:t>
      </w:r>
    </w:p>
    <w:p w14:paraId="414A87A3" w14:textId="3D3C61DF" w:rsidR="00A80599" w:rsidRPr="007801CA" w:rsidRDefault="00A80599" w:rsidP="00A80599">
      <w:pPr>
        <w:pStyle w:val="Location"/>
        <w:ind w:right="720"/>
        <w:rPr>
          <w:sz w:val="20"/>
          <w:szCs w:val="20"/>
        </w:rPr>
      </w:pPr>
      <w:r>
        <w:rPr>
          <w:sz w:val="20"/>
          <w:szCs w:val="20"/>
        </w:rPr>
        <w:t>Consultant and academic advisor in implementation of this grant</w:t>
      </w:r>
    </w:p>
    <w:p w14:paraId="67576E5D" w14:textId="77777777" w:rsidR="00A80599" w:rsidRDefault="00A80599" w:rsidP="006D48B6">
      <w:pPr>
        <w:pStyle w:val="Location"/>
        <w:ind w:right="720"/>
        <w:rPr>
          <w:sz w:val="20"/>
          <w:szCs w:val="20"/>
        </w:rPr>
      </w:pPr>
    </w:p>
    <w:p w14:paraId="40FFFE2C" w14:textId="09C50B84" w:rsidR="006D48B6" w:rsidRDefault="006D48B6" w:rsidP="006D48B6">
      <w:pPr>
        <w:pStyle w:val="Location"/>
        <w:ind w:right="720"/>
        <w:rPr>
          <w:sz w:val="20"/>
          <w:szCs w:val="20"/>
        </w:rPr>
      </w:pPr>
      <w:r>
        <w:rPr>
          <w:sz w:val="20"/>
          <w:szCs w:val="20"/>
        </w:rPr>
        <w:t xml:space="preserve">Follow up grant, </w:t>
      </w:r>
      <w:r w:rsidRPr="007801CA">
        <w:rPr>
          <w:sz w:val="20"/>
          <w:szCs w:val="20"/>
        </w:rPr>
        <w:t xml:space="preserve">American Academy for the Advancement of Science “Science in the Seminaries” </w:t>
      </w:r>
    </w:p>
    <w:p w14:paraId="5BFF60DF" w14:textId="08A88ECB" w:rsidR="006D48B6" w:rsidRDefault="006D48B6" w:rsidP="006D48B6">
      <w:pPr>
        <w:pStyle w:val="Location"/>
        <w:ind w:right="720"/>
        <w:rPr>
          <w:b/>
          <w:sz w:val="20"/>
          <w:szCs w:val="20"/>
        </w:rPr>
      </w:pPr>
      <w:r w:rsidRPr="006D48B6">
        <w:rPr>
          <w:b/>
          <w:sz w:val="20"/>
          <w:szCs w:val="20"/>
        </w:rPr>
        <w:t xml:space="preserve">Co-investigator </w:t>
      </w:r>
      <w:r w:rsidR="002B6A50">
        <w:rPr>
          <w:b/>
          <w:sz w:val="20"/>
          <w:szCs w:val="20"/>
        </w:rPr>
        <w:tab/>
      </w:r>
      <w:r w:rsidR="002B6A50">
        <w:rPr>
          <w:b/>
          <w:sz w:val="20"/>
          <w:szCs w:val="20"/>
        </w:rPr>
        <w:tab/>
      </w:r>
      <w:r w:rsidR="002B6A50">
        <w:rPr>
          <w:b/>
          <w:sz w:val="20"/>
          <w:szCs w:val="20"/>
        </w:rPr>
        <w:tab/>
      </w:r>
      <w:r w:rsidR="002B6A50">
        <w:rPr>
          <w:b/>
          <w:sz w:val="20"/>
          <w:szCs w:val="20"/>
        </w:rPr>
        <w:tab/>
      </w:r>
      <w:r w:rsidR="002B6A50">
        <w:rPr>
          <w:b/>
          <w:sz w:val="20"/>
          <w:szCs w:val="20"/>
        </w:rPr>
        <w:tab/>
      </w:r>
      <w:r w:rsidR="002B6A50">
        <w:rPr>
          <w:b/>
          <w:sz w:val="20"/>
          <w:szCs w:val="20"/>
        </w:rPr>
        <w:tab/>
      </w:r>
      <w:r w:rsidR="002B6A50">
        <w:rPr>
          <w:b/>
          <w:sz w:val="20"/>
          <w:szCs w:val="20"/>
        </w:rPr>
        <w:tab/>
      </w:r>
      <w:r w:rsidR="002B6A50">
        <w:rPr>
          <w:b/>
          <w:sz w:val="20"/>
          <w:szCs w:val="20"/>
        </w:rPr>
        <w:tab/>
      </w:r>
      <w:r w:rsidR="002B6A50" w:rsidRPr="002B6A50">
        <w:rPr>
          <w:sz w:val="20"/>
          <w:szCs w:val="20"/>
        </w:rPr>
        <w:t xml:space="preserve">        2016-2017</w:t>
      </w:r>
    </w:p>
    <w:p w14:paraId="457AA4AA" w14:textId="742BE546" w:rsidR="002B6A50" w:rsidRDefault="006D48B6" w:rsidP="005761AF">
      <w:pPr>
        <w:pStyle w:val="Location"/>
        <w:ind w:right="720"/>
        <w:rPr>
          <w:sz w:val="20"/>
          <w:szCs w:val="20"/>
        </w:rPr>
      </w:pPr>
      <w:r>
        <w:rPr>
          <w:sz w:val="20"/>
          <w:szCs w:val="20"/>
        </w:rPr>
        <w:lastRenderedPageBreak/>
        <w:t xml:space="preserve">Developed and co-led development of new continuing education </w:t>
      </w:r>
      <w:r w:rsidR="002B6A50">
        <w:rPr>
          <w:sz w:val="20"/>
          <w:szCs w:val="20"/>
        </w:rPr>
        <w:t>program to share science with religious leaders through a non-degree cohort in the new YDS course “Theology and Medicine”</w:t>
      </w:r>
    </w:p>
    <w:p w14:paraId="5307B24D" w14:textId="77777777" w:rsidR="009128E8" w:rsidRDefault="009128E8" w:rsidP="005761AF">
      <w:pPr>
        <w:pStyle w:val="Location"/>
        <w:ind w:right="720"/>
        <w:rPr>
          <w:sz w:val="20"/>
          <w:szCs w:val="20"/>
        </w:rPr>
      </w:pPr>
    </w:p>
    <w:p w14:paraId="7DE91968" w14:textId="404110E7" w:rsidR="005761AF" w:rsidRPr="007801CA" w:rsidRDefault="002B6A50" w:rsidP="005761AF">
      <w:pPr>
        <w:pStyle w:val="Location"/>
        <w:ind w:right="720"/>
        <w:rPr>
          <w:sz w:val="20"/>
          <w:szCs w:val="20"/>
        </w:rPr>
      </w:pPr>
      <w:r>
        <w:rPr>
          <w:sz w:val="20"/>
          <w:szCs w:val="20"/>
        </w:rPr>
        <w:t>‘</w:t>
      </w:r>
      <w:r w:rsidR="005761AF" w:rsidRPr="007801CA">
        <w:rPr>
          <w:sz w:val="20"/>
          <w:szCs w:val="20"/>
        </w:rPr>
        <w:t>American Academy for the Advancement of Science “Science in the Seminaries” Grant</w:t>
      </w:r>
    </w:p>
    <w:p w14:paraId="7280A7E9" w14:textId="77777777" w:rsidR="005761AF" w:rsidRPr="007801CA" w:rsidRDefault="005761AF" w:rsidP="005761AF">
      <w:pPr>
        <w:pStyle w:val="JobTitle"/>
        <w:ind w:right="720"/>
        <w:rPr>
          <w:sz w:val="20"/>
          <w:szCs w:val="20"/>
        </w:rPr>
      </w:pPr>
      <w:r w:rsidRPr="007801CA">
        <w:rPr>
          <w:sz w:val="20"/>
          <w:szCs w:val="20"/>
        </w:rPr>
        <w:t>Primary Investigator</w:t>
      </w:r>
      <w:r w:rsidRPr="007801CA">
        <w:rPr>
          <w:sz w:val="20"/>
          <w:szCs w:val="20"/>
        </w:rPr>
        <w:tab/>
      </w:r>
      <w:sdt>
        <w:sdtPr>
          <w:rPr>
            <w:b w:val="0"/>
            <w:sz w:val="20"/>
            <w:szCs w:val="20"/>
          </w:rPr>
          <w:id w:val="275215280"/>
          <w:placeholder>
            <w:docPart w:val="4D19FB06C92943EAB361415423F895B1"/>
          </w:placeholder>
          <w:date>
            <w:dateFormat w:val="MMMM yyyy"/>
            <w:lid w:val="en-US"/>
            <w:storeMappedDataAs w:val="dateTime"/>
            <w:calendar w:val="gregorian"/>
          </w:date>
        </w:sdtPr>
        <w:sdtContent>
          <w:r w:rsidRPr="007801CA">
            <w:rPr>
              <w:b w:val="0"/>
              <w:sz w:val="20"/>
              <w:szCs w:val="20"/>
            </w:rPr>
            <w:t>2015-</w:t>
          </w:r>
        </w:sdtContent>
      </w:sdt>
      <w:r w:rsidRPr="007801CA">
        <w:rPr>
          <w:b w:val="0"/>
          <w:sz w:val="20"/>
          <w:szCs w:val="20"/>
        </w:rPr>
        <w:t xml:space="preserve"> – </w:t>
      </w:r>
      <w:sdt>
        <w:sdtPr>
          <w:rPr>
            <w:b w:val="0"/>
            <w:sz w:val="20"/>
            <w:szCs w:val="20"/>
          </w:rPr>
          <w:id w:val="275215282"/>
          <w:placeholder>
            <w:docPart w:val="8347399BFB6149258843888C8A44433F"/>
          </w:placeholder>
          <w:date>
            <w:dateFormat w:val="MMMM yyyy"/>
            <w:lid w:val="en-US"/>
            <w:storeMappedDataAs w:val="dateTime"/>
            <w:calendar w:val="gregorian"/>
          </w:date>
        </w:sdtPr>
        <w:sdtContent>
          <w:r w:rsidRPr="007801CA">
            <w:rPr>
              <w:b w:val="0"/>
              <w:sz w:val="20"/>
              <w:szCs w:val="20"/>
            </w:rPr>
            <w:t>2016</w:t>
          </w:r>
        </w:sdtContent>
      </w:sdt>
    </w:p>
    <w:p w14:paraId="4CB67CAC" w14:textId="77777777" w:rsidR="005761AF" w:rsidRPr="007801CA" w:rsidRDefault="005761AF" w:rsidP="005761AF">
      <w:pPr>
        <w:pStyle w:val="SpaceAfter"/>
        <w:ind w:right="720"/>
        <w:rPr>
          <w:sz w:val="20"/>
          <w:szCs w:val="20"/>
        </w:rPr>
      </w:pPr>
      <w:r w:rsidRPr="007801CA">
        <w:rPr>
          <w:sz w:val="20"/>
          <w:szCs w:val="20"/>
        </w:rPr>
        <w:t xml:space="preserve">Developed and served as co-administrator for this grant at Andover Newton, one of ten </w:t>
      </w:r>
      <w:r>
        <w:rPr>
          <w:sz w:val="20"/>
          <w:szCs w:val="20"/>
        </w:rPr>
        <w:t xml:space="preserve">awarded schools in </w:t>
      </w:r>
      <w:r w:rsidRPr="007801CA">
        <w:rPr>
          <w:sz w:val="20"/>
          <w:szCs w:val="20"/>
        </w:rPr>
        <w:t>North America</w:t>
      </w:r>
      <w:r>
        <w:rPr>
          <w:sz w:val="20"/>
          <w:szCs w:val="20"/>
        </w:rPr>
        <w:t xml:space="preserve"> </w:t>
      </w:r>
    </w:p>
    <w:p w14:paraId="0FD9A309" w14:textId="77777777" w:rsidR="005761AF" w:rsidRPr="007801CA" w:rsidRDefault="005761AF" w:rsidP="005761AF">
      <w:pPr>
        <w:pStyle w:val="Location"/>
        <w:ind w:right="720"/>
        <w:rPr>
          <w:sz w:val="20"/>
          <w:szCs w:val="20"/>
        </w:rPr>
      </w:pPr>
      <w:r w:rsidRPr="007801CA">
        <w:rPr>
          <w:sz w:val="20"/>
          <w:szCs w:val="20"/>
        </w:rPr>
        <w:t>World Council of Churches, Unit on Interfaith Dialogue</w:t>
      </w:r>
    </w:p>
    <w:p w14:paraId="2B504DDD" w14:textId="77777777" w:rsidR="005761AF" w:rsidRPr="007801CA" w:rsidRDefault="005761AF" w:rsidP="005761AF">
      <w:pPr>
        <w:pStyle w:val="JobTitle"/>
        <w:ind w:right="720"/>
        <w:rPr>
          <w:sz w:val="20"/>
          <w:szCs w:val="20"/>
        </w:rPr>
      </w:pPr>
      <w:r w:rsidRPr="007801CA">
        <w:rPr>
          <w:sz w:val="20"/>
          <w:szCs w:val="20"/>
        </w:rPr>
        <w:t xml:space="preserve">Consultant and writer </w:t>
      </w:r>
      <w:r w:rsidRPr="007801CA">
        <w:rPr>
          <w:sz w:val="20"/>
          <w:szCs w:val="20"/>
        </w:rPr>
        <w:tab/>
      </w:r>
      <w:sdt>
        <w:sdtPr>
          <w:rPr>
            <w:b w:val="0"/>
            <w:sz w:val="20"/>
            <w:szCs w:val="20"/>
          </w:rPr>
          <w:id w:val="-376243069"/>
          <w:placeholder>
            <w:docPart w:val="89616A5BBDE1429984BEFEB503EA9025"/>
          </w:placeholder>
          <w:date>
            <w:dateFormat w:val="MMMM yyyy"/>
            <w:lid w:val="en-US"/>
            <w:storeMappedDataAs w:val="dateTime"/>
            <w:calendar w:val="gregorian"/>
          </w:date>
        </w:sdtPr>
        <w:sdtContent>
          <w:r w:rsidRPr="007801CA">
            <w:rPr>
              <w:b w:val="0"/>
              <w:sz w:val="20"/>
              <w:szCs w:val="20"/>
            </w:rPr>
            <w:t>1990-</w:t>
          </w:r>
        </w:sdtContent>
      </w:sdt>
      <w:r w:rsidRPr="007801CA">
        <w:rPr>
          <w:b w:val="0"/>
          <w:sz w:val="20"/>
          <w:szCs w:val="20"/>
        </w:rPr>
        <w:t xml:space="preserve"> – </w:t>
      </w:r>
      <w:sdt>
        <w:sdtPr>
          <w:rPr>
            <w:b w:val="0"/>
            <w:sz w:val="20"/>
            <w:szCs w:val="20"/>
          </w:rPr>
          <w:id w:val="-1673782874"/>
          <w:placeholder>
            <w:docPart w:val="A142FBF6BA984FF9851D6F51421BBB8F"/>
          </w:placeholder>
          <w:date>
            <w:dateFormat w:val="MMMM yyyy"/>
            <w:lid w:val="en-US"/>
            <w:storeMappedDataAs w:val="dateTime"/>
            <w:calendar w:val="gregorian"/>
          </w:date>
        </w:sdtPr>
        <w:sdtContent>
          <w:r w:rsidRPr="007801CA">
            <w:rPr>
              <w:b w:val="0"/>
              <w:sz w:val="20"/>
              <w:szCs w:val="20"/>
            </w:rPr>
            <w:t>2014</w:t>
          </w:r>
        </w:sdtContent>
      </w:sdt>
    </w:p>
    <w:p w14:paraId="42C7D69A" w14:textId="6109EA80" w:rsidR="005761AF" w:rsidRDefault="005761AF" w:rsidP="00A80599">
      <w:pPr>
        <w:pStyle w:val="SpaceAfter"/>
        <w:ind w:right="720"/>
        <w:rPr>
          <w:sz w:val="20"/>
          <w:szCs w:val="20"/>
        </w:rPr>
      </w:pPr>
      <w:r w:rsidRPr="007801CA">
        <w:rPr>
          <w:sz w:val="20"/>
          <w:szCs w:val="20"/>
        </w:rPr>
        <w:t xml:space="preserve">Served as member of  small international theological groups that drafted  several statements on interfaith relations, including the Bossey statement (1990), the statement adopted by the WCC world assembly at Busan, Korea (2013) and most recently the document on Christian self-understanding in light of religious pluralism, adopted by the Central Committee of the WCC (2015) </w:t>
      </w:r>
    </w:p>
    <w:p w14:paraId="08BAEE54" w14:textId="4B016BF4" w:rsidR="00A80599" w:rsidRDefault="00A80599" w:rsidP="00A80599">
      <w:pPr>
        <w:pStyle w:val="SpaceAfter"/>
        <w:spacing w:after="0"/>
        <w:ind w:right="720"/>
        <w:rPr>
          <w:sz w:val="20"/>
          <w:szCs w:val="20"/>
        </w:rPr>
      </w:pPr>
      <w:r>
        <w:rPr>
          <w:sz w:val="20"/>
          <w:szCs w:val="20"/>
        </w:rPr>
        <w:t xml:space="preserve">Comparative Theology Study Group, American Academy of Religion </w:t>
      </w:r>
    </w:p>
    <w:p w14:paraId="10975BEA" w14:textId="51B544C7" w:rsidR="00A80599" w:rsidRDefault="00A80599" w:rsidP="00A80599">
      <w:pPr>
        <w:pStyle w:val="SpaceAfter"/>
        <w:spacing w:after="0" w:line="240" w:lineRule="auto"/>
        <w:ind w:right="720"/>
        <w:rPr>
          <w:sz w:val="20"/>
          <w:szCs w:val="20"/>
        </w:rPr>
      </w:pPr>
      <w:r w:rsidRPr="00A80599">
        <w:rPr>
          <w:b/>
          <w:bCs/>
          <w:sz w:val="20"/>
          <w:szCs w:val="20"/>
        </w:rPr>
        <w:t>Co-Chair of Steering Committee</w:t>
      </w:r>
      <w:r>
        <w:rPr>
          <w:sz w:val="20"/>
          <w:szCs w:val="20"/>
        </w:rPr>
        <w:t xml:space="preserve"> </w:t>
      </w:r>
      <w:r>
        <w:rPr>
          <w:sz w:val="20"/>
          <w:szCs w:val="20"/>
        </w:rPr>
        <w:tab/>
      </w:r>
      <w:r>
        <w:rPr>
          <w:sz w:val="20"/>
          <w:szCs w:val="20"/>
        </w:rPr>
        <w:tab/>
        <w:t>2011-2013</w:t>
      </w:r>
    </w:p>
    <w:p w14:paraId="321C794F" w14:textId="42C07D64" w:rsidR="00A80599" w:rsidRDefault="00A80599" w:rsidP="00A80599">
      <w:pPr>
        <w:pStyle w:val="SpaceAfter"/>
        <w:ind w:right="720"/>
        <w:rPr>
          <w:sz w:val="20"/>
          <w:szCs w:val="20"/>
        </w:rPr>
      </w:pPr>
      <w:r>
        <w:rPr>
          <w:sz w:val="20"/>
          <w:szCs w:val="20"/>
        </w:rPr>
        <w:t>Led program planning, reviewed paper submissions, moderated presentation sessions</w:t>
      </w:r>
    </w:p>
    <w:p w14:paraId="07809815" w14:textId="77777777" w:rsidR="005761AF" w:rsidRPr="007801CA" w:rsidRDefault="005761AF" w:rsidP="005761AF">
      <w:pPr>
        <w:pStyle w:val="Location"/>
        <w:ind w:right="720"/>
        <w:rPr>
          <w:sz w:val="20"/>
          <w:szCs w:val="20"/>
        </w:rPr>
      </w:pPr>
      <w:r w:rsidRPr="007801CA">
        <w:rPr>
          <w:sz w:val="20"/>
          <w:szCs w:val="20"/>
        </w:rPr>
        <w:t>American Academy of Religion Summer Seminars on Comparative Theology and Theologies of Religious Pluralism</w:t>
      </w:r>
    </w:p>
    <w:p w14:paraId="6B5711B4" w14:textId="293F3E8A" w:rsidR="005761AF" w:rsidRPr="007801CA" w:rsidRDefault="005761AF" w:rsidP="005761AF">
      <w:pPr>
        <w:pStyle w:val="JobTitle"/>
        <w:ind w:right="720"/>
        <w:rPr>
          <w:sz w:val="20"/>
          <w:szCs w:val="20"/>
        </w:rPr>
      </w:pPr>
      <w:r w:rsidRPr="007801CA">
        <w:rPr>
          <w:sz w:val="20"/>
          <w:szCs w:val="20"/>
        </w:rPr>
        <w:t xml:space="preserve">Member of Core Teaching Faculty </w:t>
      </w:r>
      <w:r w:rsidRPr="007801CA">
        <w:rPr>
          <w:sz w:val="20"/>
          <w:szCs w:val="20"/>
        </w:rPr>
        <w:tab/>
      </w:r>
      <w:sdt>
        <w:sdtPr>
          <w:rPr>
            <w:b w:val="0"/>
            <w:sz w:val="20"/>
            <w:szCs w:val="20"/>
          </w:rPr>
          <w:id w:val="693350927"/>
          <w:placeholder>
            <w:docPart w:val="6F028787BAEF477A9B2EF19A1590F019"/>
          </w:placeholder>
          <w:date>
            <w:dateFormat w:val="MMMM yyyy"/>
            <w:lid w:val="en-US"/>
            <w:storeMappedDataAs w:val="dateTime"/>
            <w:calendar w:val="gregorian"/>
          </w:date>
        </w:sdtPr>
        <w:sdtContent>
          <w:r w:rsidRPr="007801CA">
            <w:rPr>
              <w:b w:val="0"/>
              <w:sz w:val="20"/>
              <w:szCs w:val="20"/>
            </w:rPr>
            <w:t xml:space="preserve"> 2009-</w:t>
          </w:r>
        </w:sdtContent>
      </w:sdt>
      <w:r w:rsidRPr="007801CA">
        <w:rPr>
          <w:b w:val="0"/>
          <w:sz w:val="20"/>
          <w:szCs w:val="20"/>
        </w:rPr>
        <w:t xml:space="preserve"> – </w:t>
      </w:r>
      <w:sdt>
        <w:sdtPr>
          <w:rPr>
            <w:b w:val="0"/>
            <w:sz w:val="20"/>
            <w:szCs w:val="20"/>
          </w:rPr>
          <w:id w:val="1465467247"/>
          <w:placeholder>
            <w:docPart w:val="980D2771B59F4920A078D2CE8E574125"/>
          </w:placeholder>
          <w:date>
            <w:dateFormat w:val="MMMM yyyy"/>
            <w:lid w:val="en-US"/>
            <w:storeMappedDataAs w:val="dateTime"/>
            <w:calendar w:val="gregorian"/>
          </w:date>
        </w:sdtPr>
        <w:sdtContent>
          <w:r w:rsidRPr="007801CA">
            <w:rPr>
              <w:b w:val="0"/>
              <w:sz w:val="20"/>
              <w:szCs w:val="20"/>
            </w:rPr>
            <w:t>2013</w:t>
          </w:r>
        </w:sdtContent>
      </w:sdt>
    </w:p>
    <w:p w14:paraId="064F0973" w14:textId="1089C907" w:rsidR="005761AF" w:rsidRPr="007801CA" w:rsidRDefault="00A80599" w:rsidP="005761AF">
      <w:pPr>
        <w:pStyle w:val="SpaceAfter"/>
        <w:ind w:right="720"/>
        <w:rPr>
          <w:sz w:val="20"/>
          <w:szCs w:val="20"/>
        </w:rPr>
      </w:pPr>
      <w:r>
        <w:rPr>
          <w:sz w:val="20"/>
          <w:szCs w:val="20"/>
        </w:rPr>
        <w:t xml:space="preserve">Leadership in a </w:t>
      </w:r>
      <w:r w:rsidR="005761AF" w:rsidRPr="007801CA">
        <w:rPr>
          <w:sz w:val="20"/>
          <w:szCs w:val="20"/>
        </w:rPr>
        <w:t xml:space="preserve">Luce Foundation funded </w:t>
      </w:r>
      <w:r w:rsidR="0066089C">
        <w:rPr>
          <w:sz w:val="20"/>
          <w:szCs w:val="20"/>
        </w:rPr>
        <w:t>summer</w:t>
      </w:r>
      <w:r w:rsidR="005761AF" w:rsidRPr="007801CA">
        <w:rPr>
          <w:sz w:val="20"/>
          <w:szCs w:val="20"/>
        </w:rPr>
        <w:t xml:space="preserve"> program</w:t>
      </w:r>
      <w:r w:rsidR="0066089C">
        <w:rPr>
          <w:sz w:val="20"/>
          <w:szCs w:val="20"/>
        </w:rPr>
        <w:t xml:space="preserve"> run by the American Academy of Religion</w:t>
      </w:r>
      <w:r w:rsidR="005761AF" w:rsidRPr="007801CA">
        <w:rPr>
          <w:sz w:val="20"/>
          <w:szCs w:val="20"/>
        </w:rPr>
        <w:t xml:space="preserve"> for college, university and seminary faculty members to develop competency in these areas in addition to their existing academic specialties</w:t>
      </w:r>
      <w:r>
        <w:rPr>
          <w:sz w:val="20"/>
          <w:szCs w:val="20"/>
        </w:rPr>
        <w:t xml:space="preserve">. Served on planning team and then as one of the original five core faculty throughout the program. </w:t>
      </w:r>
    </w:p>
    <w:p w14:paraId="212A395A" w14:textId="77777777" w:rsidR="005761AF" w:rsidRPr="007801CA" w:rsidRDefault="005761AF" w:rsidP="005761AF">
      <w:pPr>
        <w:pStyle w:val="Location"/>
        <w:ind w:right="720"/>
        <w:rPr>
          <w:sz w:val="20"/>
          <w:szCs w:val="20"/>
        </w:rPr>
      </w:pPr>
      <w:r w:rsidRPr="007801CA">
        <w:rPr>
          <w:sz w:val="20"/>
          <w:szCs w:val="20"/>
        </w:rPr>
        <w:t xml:space="preserve">Center of Theological Inquiry, Princeton, New Jersey </w:t>
      </w:r>
    </w:p>
    <w:p w14:paraId="6BE6EA7D" w14:textId="77777777" w:rsidR="005761AF" w:rsidRPr="007801CA" w:rsidRDefault="005761AF" w:rsidP="005761AF">
      <w:pPr>
        <w:pStyle w:val="JobTitle"/>
        <w:ind w:right="720"/>
        <w:rPr>
          <w:sz w:val="20"/>
          <w:szCs w:val="20"/>
        </w:rPr>
      </w:pPr>
      <w:r w:rsidRPr="007801CA">
        <w:rPr>
          <w:sz w:val="20"/>
          <w:szCs w:val="20"/>
        </w:rPr>
        <w:t>Invited Member of Consultation on Mission</w:t>
      </w:r>
      <w:r w:rsidRPr="007801CA">
        <w:rPr>
          <w:sz w:val="20"/>
          <w:szCs w:val="20"/>
        </w:rPr>
        <w:tab/>
      </w:r>
      <w:sdt>
        <w:sdtPr>
          <w:rPr>
            <w:b w:val="0"/>
            <w:sz w:val="20"/>
            <w:szCs w:val="20"/>
          </w:rPr>
          <w:id w:val="522991250"/>
          <w:placeholder>
            <w:docPart w:val="C3C0E5996B4B440A9D27F5771E0E7102"/>
          </w:placeholder>
          <w:date>
            <w:dateFormat w:val="MMMM yyyy"/>
            <w:lid w:val="en-US"/>
            <w:storeMappedDataAs w:val="dateTime"/>
            <w:calendar w:val="gregorian"/>
          </w:date>
        </w:sdtPr>
        <w:sdtContent>
          <w:r>
            <w:rPr>
              <w:b w:val="0"/>
              <w:sz w:val="20"/>
              <w:szCs w:val="20"/>
            </w:rPr>
            <w:t xml:space="preserve"> </w:t>
          </w:r>
          <w:r w:rsidRPr="007801CA">
            <w:rPr>
              <w:b w:val="0"/>
              <w:sz w:val="20"/>
              <w:szCs w:val="20"/>
            </w:rPr>
            <w:t>2002</w:t>
          </w:r>
        </w:sdtContent>
      </w:sdt>
      <w:r w:rsidRPr="007801CA">
        <w:rPr>
          <w:b w:val="0"/>
          <w:sz w:val="20"/>
          <w:szCs w:val="20"/>
        </w:rPr>
        <w:t xml:space="preserve"> – </w:t>
      </w:r>
      <w:sdt>
        <w:sdtPr>
          <w:rPr>
            <w:b w:val="0"/>
            <w:sz w:val="20"/>
            <w:szCs w:val="20"/>
          </w:rPr>
          <w:id w:val="-484250620"/>
          <w:placeholder>
            <w:docPart w:val="38845C54D06D4EE69473D1BA0C79CB76"/>
          </w:placeholder>
          <w:date>
            <w:dateFormat w:val="MMMM yyyy"/>
            <w:lid w:val="en-US"/>
            <w:storeMappedDataAs w:val="dateTime"/>
            <w:calendar w:val="gregorian"/>
          </w:date>
        </w:sdtPr>
        <w:sdtContent>
          <w:r w:rsidRPr="007801CA">
            <w:rPr>
              <w:b w:val="0"/>
              <w:sz w:val="20"/>
              <w:szCs w:val="20"/>
            </w:rPr>
            <w:t>2004</w:t>
          </w:r>
        </w:sdtContent>
      </w:sdt>
    </w:p>
    <w:p w14:paraId="14BEB17A" w14:textId="6950282F" w:rsidR="005761AF" w:rsidRPr="007801CA" w:rsidRDefault="005761AF" w:rsidP="005761AF">
      <w:pPr>
        <w:pStyle w:val="SpaceAfter"/>
        <w:ind w:right="720"/>
        <w:rPr>
          <w:sz w:val="20"/>
          <w:szCs w:val="20"/>
        </w:rPr>
      </w:pPr>
      <w:r>
        <w:rPr>
          <w:sz w:val="20"/>
          <w:szCs w:val="20"/>
        </w:rPr>
        <w:t xml:space="preserve">One of four North American scholars in </w:t>
      </w:r>
      <w:r w:rsidRPr="007801CA">
        <w:rPr>
          <w:sz w:val="20"/>
          <w:szCs w:val="20"/>
        </w:rPr>
        <w:t xml:space="preserve">cycle of conferences </w:t>
      </w:r>
      <w:r>
        <w:rPr>
          <w:sz w:val="20"/>
          <w:szCs w:val="20"/>
        </w:rPr>
        <w:t xml:space="preserve">at </w:t>
      </w:r>
      <w:r w:rsidRPr="007801CA">
        <w:rPr>
          <w:sz w:val="20"/>
          <w:szCs w:val="20"/>
        </w:rPr>
        <w:t>Princeton and</w:t>
      </w:r>
      <w:r>
        <w:rPr>
          <w:sz w:val="20"/>
          <w:szCs w:val="20"/>
        </w:rPr>
        <w:t xml:space="preserve"> in </w:t>
      </w:r>
      <w:r w:rsidRPr="007801CA">
        <w:rPr>
          <w:sz w:val="20"/>
          <w:szCs w:val="20"/>
        </w:rPr>
        <w:t>India</w:t>
      </w:r>
    </w:p>
    <w:p w14:paraId="72AB56BB" w14:textId="77777777" w:rsidR="005761AF" w:rsidRPr="007801CA" w:rsidRDefault="005761AF" w:rsidP="005761AF">
      <w:pPr>
        <w:pStyle w:val="JobTitle"/>
        <w:ind w:right="720"/>
        <w:rPr>
          <w:sz w:val="20"/>
          <w:szCs w:val="20"/>
        </w:rPr>
      </w:pPr>
      <w:r w:rsidRPr="007801CA">
        <w:rPr>
          <w:b w:val="0"/>
          <w:sz w:val="20"/>
          <w:szCs w:val="20"/>
        </w:rPr>
        <w:t xml:space="preserve">Pilot course on world religions  </w:t>
      </w:r>
      <w:r w:rsidRPr="007801CA">
        <w:rPr>
          <w:sz w:val="20"/>
          <w:szCs w:val="20"/>
        </w:rPr>
        <w:t xml:space="preserve"> </w:t>
      </w:r>
      <w:r w:rsidRPr="007801CA">
        <w:rPr>
          <w:sz w:val="20"/>
          <w:szCs w:val="20"/>
        </w:rPr>
        <w:tab/>
      </w:r>
    </w:p>
    <w:p w14:paraId="322B33BA" w14:textId="77777777" w:rsidR="005761AF" w:rsidRPr="007801CA" w:rsidRDefault="005761AF" w:rsidP="005761AF">
      <w:pPr>
        <w:pStyle w:val="SpaceAfter"/>
        <w:spacing w:after="0"/>
        <w:ind w:right="720"/>
        <w:rPr>
          <w:b/>
          <w:sz w:val="20"/>
          <w:szCs w:val="20"/>
        </w:rPr>
      </w:pPr>
      <w:r w:rsidRPr="007801CA">
        <w:rPr>
          <w:b/>
          <w:sz w:val="20"/>
          <w:szCs w:val="20"/>
        </w:rPr>
        <w:t xml:space="preserve">Developer and teacher                                                                                         </w:t>
      </w:r>
      <w:r>
        <w:rPr>
          <w:b/>
          <w:sz w:val="20"/>
          <w:szCs w:val="20"/>
        </w:rPr>
        <w:t xml:space="preserve">                           </w:t>
      </w:r>
      <w:r w:rsidRPr="007801CA">
        <w:rPr>
          <w:b/>
          <w:sz w:val="20"/>
          <w:szCs w:val="20"/>
        </w:rPr>
        <w:t xml:space="preserve"> </w:t>
      </w:r>
      <w:r w:rsidRPr="007801CA">
        <w:rPr>
          <w:sz w:val="20"/>
          <w:szCs w:val="20"/>
        </w:rPr>
        <w:t>January, 2002</w:t>
      </w:r>
      <w:r w:rsidRPr="007801CA">
        <w:rPr>
          <w:b/>
          <w:sz w:val="20"/>
          <w:szCs w:val="20"/>
        </w:rPr>
        <w:tab/>
      </w:r>
    </w:p>
    <w:p w14:paraId="3E6C40B6" w14:textId="77777777" w:rsidR="005761AF" w:rsidRPr="007801CA" w:rsidRDefault="005761AF" w:rsidP="005761AF">
      <w:pPr>
        <w:pStyle w:val="SpaceAfter"/>
        <w:ind w:right="720"/>
        <w:rPr>
          <w:sz w:val="20"/>
          <w:szCs w:val="20"/>
        </w:rPr>
      </w:pPr>
      <w:r w:rsidRPr="007801CA">
        <w:rPr>
          <w:sz w:val="20"/>
          <w:szCs w:val="20"/>
        </w:rPr>
        <w:t xml:space="preserve">Conceived and led a two week pilot course on world religions for seminary students, sponsored by the Auburn Seminary Foundation at Union Theological Seminary, funded by Lilly Endowment </w:t>
      </w:r>
    </w:p>
    <w:p w14:paraId="59FB4D4C" w14:textId="77777777" w:rsidR="005761AF" w:rsidRPr="007801CA" w:rsidRDefault="005761AF" w:rsidP="005761AF">
      <w:pPr>
        <w:pStyle w:val="JobTitle"/>
        <w:ind w:right="720"/>
        <w:rPr>
          <w:sz w:val="20"/>
          <w:szCs w:val="20"/>
        </w:rPr>
      </w:pPr>
      <w:r w:rsidRPr="007801CA">
        <w:rPr>
          <w:b w:val="0"/>
          <w:sz w:val="20"/>
          <w:szCs w:val="20"/>
        </w:rPr>
        <w:t>U.S. Holocaust Memorial Museum</w:t>
      </w:r>
      <w:r w:rsidRPr="007801CA">
        <w:rPr>
          <w:sz w:val="20"/>
          <w:szCs w:val="20"/>
        </w:rPr>
        <w:t xml:space="preserve"> </w:t>
      </w:r>
      <w:r w:rsidRPr="007801CA">
        <w:rPr>
          <w:sz w:val="20"/>
          <w:szCs w:val="20"/>
        </w:rPr>
        <w:tab/>
      </w:r>
    </w:p>
    <w:p w14:paraId="18D14BE1" w14:textId="77777777" w:rsidR="005761AF" w:rsidRPr="007801CA" w:rsidRDefault="005761AF" w:rsidP="005761AF">
      <w:pPr>
        <w:pStyle w:val="SpaceAfter"/>
        <w:spacing w:after="0"/>
        <w:ind w:right="720"/>
        <w:rPr>
          <w:b/>
          <w:sz w:val="20"/>
          <w:szCs w:val="20"/>
        </w:rPr>
      </w:pPr>
      <w:r w:rsidRPr="007801CA">
        <w:rPr>
          <w:b/>
          <w:sz w:val="20"/>
          <w:szCs w:val="20"/>
        </w:rPr>
        <w:t xml:space="preserve">Grant and event organizer </w:t>
      </w:r>
      <w:r w:rsidRPr="007801CA">
        <w:rPr>
          <w:b/>
          <w:sz w:val="20"/>
          <w:szCs w:val="20"/>
        </w:rPr>
        <w:tab/>
        <w:t xml:space="preserve">            </w:t>
      </w:r>
      <w:r>
        <w:rPr>
          <w:b/>
          <w:sz w:val="20"/>
          <w:szCs w:val="20"/>
        </w:rPr>
        <w:t xml:space="preserve"> </w:t>
      </w:r>
      <w:r w:rsidRPr="007801CA">
        <w:rPr>
          <w:sz w:val="20"/>
          <w:szCs w:val="20"/>
        </w:rPr>
        <w:t xml:space="preserve"> 2001</w:t>
      </w:r>
      <w:r w:rsidRPr="007801CA">
        <w:rPr>
          <w:b/>
          <w:sz w:val="20"/>
          <w:szCs w:val="20"/>
        </w:rPr>
        <w:tab/>
      </w:r>
    </w:p>
    <w:p w14:paraId="3058C677" w14:textId="77777777" w:rsidR="005761AF" w:rsidRPr="007801CA" w:rsidRDefault="005761AF" w:rsidP="005761AF">
      <w:pPr>
        <w:pStyle w:val="SpaceAfter"/>
        <w:spacing w:after="0"/>
        <w:ind w:right="720"/>
        <w:rPr>
          <w:sz w:val="20"/>
          <w:szCs w:val="20"/>
        </w:rPr>
      </w:pPr>
      <w:r w:rsidRPr="007801CA">
        <w:rPr>
          <w:sz w:val="20"/>
          <w:szCs w:val="20"/>
        </w:rPr>
        <w:t xml:space="preserve">Andover Newton Theological School and Hebrew College </w:t>
      </w:r>
      <w:r>
        <w:rPr>
          <w:sz w:val="20"/>
          <w:szCs w:val="20"/>
        </w:rPr>
        <w:t xml:space="preserve">organized </w:t>
      </w:r>
      <w:r w:rsidRPr="007801CA">
        <w:rPr>
          <w:sz w:val="20"/>
          <w:szCs w:val="20"/>
        </w:rPr>
        <w:t>a two day conference “Honoring Faith, Respecting Each Other: Jewish and Christian Educational Tasks After the Holocaust”</w:t>
      </w:r>
    </w:p>
    <w:p w14:paraId="58C280E5" w14:textId="77777777" w:rsidR="005761AF" w:rsidRPr="007801CA" w:rsidRDefault="005761AF" w:rsidP="005761AF">
      <w:pPr>
        <w:pStyle w:val="SpaceAfter"/>
        <w:spacing w:after="0"/>
        <w:ind w:right="720"/>
        <w:rPr>
          <w:sz w:val="20"/>
          <w:szCs w:val="20"/>
        </w:rPr>
      </w:pPr>
    </w:p>
    <w:p w14:paraId="38D7BDD7" w14:textId="77777777" w:rsidR="005761AF" w:rsidRPr="007801CA" w:rsidRDefault="005761AF" w:rsidP="005761AF">
      <w:pPr>
        <w:pStyle w:val="JobTitle"/>
        <w:ind w:right="720"/>
        <w:rPr>
          <w:sz w:val="20"/>
          <w:szCs w:val="20"/>
        </w:rPr>
      </w:pPr>
      <w:r w:rsidRPr="007801CA">
        <w:rPr>
          <w:b w:val="0"/>
          <w:sz w:val="20"/>
          <w:szCs w:val="20"/>
        </w:rPr>
        <w:t xml:space="preserve">Summer seminar on “Altruism, Purpose and Biology” at  Calvin College  </w:t>
      </w:r>
      <w:r w:rsidRPr="007801CA">
        <w:rPr>
          <w:sz w:val="20"/>
          <w:szCs w:val="20"/>
        </w:rPr>
        <w:t xml:space="preserve"> </w:t>
      </w:r>
      <w:r w:rsidRPr="007801CA">
        <w:rPr>
          <w:sz w:val="20"/>
          <w:szCs w:val="20"/>
        </w:rPr>
        <w:tab/>
      </w:r>
    </w:p>
    <w:p w14:paraId="479AA31E" w14:textId="77777777" w:rsidR="005761AF" w:rsidRPr="007801CA" w:rsidRDefault="005761AF" w:rsidP="005761AF">
      <w:pPr>
        <w:pStyle w:val="SpaceAfter"/>
        <w:spacing w:after="0"/>
        <w:ind w:right="720"/>
        <w:rPr>
          <w:b/>
          <w:sz w:val="20"/>
          <w:szCs w:val="20"/>
        </w:rPr>
      </w:pPr>
      <w:r w:rsidRPr="007801CA">
        <w:rPr>
          <w:b/>
          <w:sz w:val="20"/>
          <w:szCs w:val="20"/>
        </w:rPr>
        <w:t xml:space="preserve">Selected member   </w:t>
      </w:r>
      <w:r w:rsidRPr="007801CA">
        <w:rPr>
          <w:b/>
          <w:sz w:val="20"/>
          <w:szCs w:val="20"/>
        </w:rPr>
        <w:tab/>
        <w:t xml:space="preserve"> </w:t>
      </w:r>
      <w:r>
        <w:rPr>
          <w:b/>
          <w:sz w:val="20"/>
          <w:szCs w:val="20"/>
        </w:rPr>
        <w:t xml:space="preserve"> </w:t>
      </w:r>
      <w:r w:rsidRPr="007801CA">
        <w:rPr>
          <w:sz w:val="20"/>
          <w:szCs w:val="20"/>
        </w:rPr>
        <w:t>2001</w:t>
      </w:r>
      <w:r>
        <w:rPr>
          <w:sz w:val="20"/>
          <w:szCs w:val="20"/>
        </w:rPr>
        <w:t>-</w:t>
      </w:r>
      <w:r w:rsidRPr="007801CA">
        <w:rPr>
          <w:sz w:val="20"/>
          <w:szCs w:val="20"/>
        </w:rPr>
        <w:t>-2002</w:t>
      </w:r>
      <w:r w:rsidRPr="007801CA">
        <w:rPr>
          <w:b/>
          <w:sz w:val="20"/>
          <w:szCs w:val="20"/>
        </w:rPr>
        <w:t xml:space="preserve">          </w:t>
      </w:r>
    </w:p>
    <w:p w14:paraId="127090B7" w14:textId="77777777" w:rsidR="005761AF" w:rsidRPr="007801CA" w:rsidRDefault="005761AF" w:rsidP="005761AF">
      <w:pPr>
        <w:pStyle w:val="SpaceAfter"/>
        <w:spacing w:after="0"/>
        <w:ind w:right="720"/>
        <w:rPr>
          <w:sz w:val="20"/>
          <w:szCs w:val="20"/>
        </w:rPr>
      </w:pPr>
      <w:r w:rsidRPr="007801CA">
        <w:rPr>
          <w:sz w:val="20"/>
          <w:szCs w:val="20"/>
        </w:rPr>
        <w:t xml:space="preserve">Intensive month-long seminar led by Phillip Clayton and Jeffrey Schloss on morality and evolutionary biology </w:t>
      </w:r>
    </w:p>
    <w:p w14:paraId="036C75A8" w14:textId="77777777" w:rsidR="005761AF" w:rsidRDefault="005761AF" w:rsidP="005761AF">
      <w:pPr>
        <w:pStyle w:val="JobTitle"/>
        <w:ind w:right="720"/>
        <w:rPr>
          <w:b w:val="0"/>
          <w:sz w:val="20"/>
          <w:szCs w:val="20"/>
        </w:rPr>
      </w:pPr>
    </w:p>
    <w:p w14:paraId="72EA51D8" w14:textId="77777777" w:rsidR="005761AF" w:rsidRPr="007801CA" w:rsidRDefault="005761AF" w:rsidP="005761AF">
      <w:pPr>
        <w:pStyle w:val="JobTitle"/>
        <w:ind w:right="720"/>
        <w:rPr>
          <w:sz w:val="20"/>
          <w:szCs w:val="20"/>
        </w:rPr>
      </w:pPr>
      <w:r w:rsidRPr="007801CA">
        <w:rPr>
          <w:b w:val="0"/>
          <w:sz w:val="20"/>
          <w:szCs w:val="20"/>
        </w:rPr>
        <w:t>U.S. Holocaust Memorial Museum</w:t>
      </w:r>
      <w:r w:rsidRPr="007801CA">
        <w:rPr>
          <w:sz w:val="20"/>
          <w:szCs w:val="20"/>
        </w:rPr>
        <w:t xml:space="preserve"> </w:t>
      </w:r>
      <w:r w:rsidRPr="007801CA">
        <w:rPr>
          <w:sz w:val="20"/>
          <w:szCs w:val="20"/>
        </w:rPr>
        <w:tab/>
      </w:r>
    </w:p>
    <w:p w14:paraId="2252C4EE" w14:textId="77777777" w:rsidR="005761AF" w:rsidRPr="007801CA" w:rsidRDefault="005761AF" w:rsidP="005761AF">
      <w:pPr>
        <w:pStyle w:val="SpaceAfter"/>
        <w:spacing w:after="0"/>
        <w:ind w:right="720"/>
        <w:rPr>
          <w:b/>
          <w:sz w:val="20"/>
          <w:szCs w:val="20"/>
        </w:rPr>
      </w:pPr>
      <w:r w:rsidRPr="007801CA">
        <w:rPr>
          <w:b/>
          <w:sz w:val="20"/>
          <w:szCs w:val="20"/>
        </w:rPr>
        <w:t xml:space="preserve">Grant and event organizer </w:t>
      </w:r>
      <w:r w:rsidRPr="007801CA">
        <w:rPr>
          <w:b/>
          <w:sz w:val="20"/>
          <w:szCs w:val="20"/>
        </w:rPr>
        <w:tab/>
        <w:t xml:space="preserve">         </w:t>
      </w:r>
      <w:r>
        <w:rPr>
          <w:b/>
          <w:sz w:val="20"/>
          <w:szCs w:val="20"/>
        </w:rPr>
        <w:t xml:space="preserve"> </w:t>
      </w:r>
      <w:r w:rsidRPr="007801CA">
        <w:rPr>
          <w:b/>
          <w:sz w:val="20"/>
          <w:szCs w:val="20"/>
        </w:rPr>
        <w:t xml:space="preserve"> </w:t>
      </w:r>
      <w:r>
        <w:rPr>
          <w:b/>
          <w:sz w:val="20"/>
          <w:szCs w:val="20"/>
        </w:rPr>
        <w:t xml:space="preserve"> </w:t>
      </w:r>
      <w:r w:rsidRPr="007801CA">
        <w:rPr>
          <w:b/>
          <w:sz w:val="20"/>
          <w:szCs w:val="20"/>
        </w:rPr>
        <w:t xml:space="preserve"> </w:t>
      </w:r>
      <w:r w:rsidRPr="007801CA">
        <w:rPr>
          <w:sz w:val="20"/>
          <w:szCs w:val="20"/>
        </w:rPr>
        <w:t>1997</w:t>
      </w:r>
      <w:r w:rsidRPr="007801CA">
        <w:rPr>
          <w:b/>
          <w:sz w:val="20"/>
          <w:szCs w:val="20"/>
        </w:rPr>
        <w:tab/>
      </w:r>
    </w:p>
    <w:p w14:paraId="5C59A2DE" w14:textId="77777777" w:rsidR="005761AF" w:rsidRPr="007801CA" w:rsidRDefault="005761AF" w:rsidP="005761AF">
      <w:pPr>
        <w:pStyle w:val="SpaceAfter"/>
        <w:spacing w:after="0"/>
        <w:ind w:right="720"/>
        <w:rPr>
          <w:sz w:val="20"/>
          <w:szCs w:val="20"/>
        </w:rPr>
      </w:pPr>
      <w:r w:rsidRPr="007801CA">
        <w:rPr>
          <w:sz w:val="20"/>
          <w:szCs w:val="20"/>
        </w:rPr>
        <w:t xml:space="preserve">Received grant through Andover Newton Theological School to organize a two day conference “No Cause to Boast: Representations of Judaism Before and After the Holocaust” </w:t>
      </w:r>
    </w:p>
    <w:p w14:paraId="75CA18A1" w14:textId="77777777" w:rsidR="005761AF" w:rsidRPr="007801CA" w:rsidRDefault="005761AF" w:rsidP="005761AF">
      <w:pPr>
        <w:pStyle w:val="SpaceAfter"/>
        <w:spacing w:after="0"/>
        <w:ind w:right="720"/>
        <w:rPr>
          <w:sz w:val="20"/>
          <w:szCs w:val="20"/>
        </w:rPr>
      </w:pPr>
    </w:p>
    <w:p w14:paraId="651FCD99" w14:textId="77777777" w:rsidR="005761AF" w:rsidRPr="007801CA" w:rsidRDefault="005761AF" w:rsidP="005761AF">
      <w:pPr>
        <w:pStyle w:val="JobTitle"/>
        <w:ind w:right="720"/>
        <w:rPr>
          <w:sz w:val="20"/>
          <w:szCs w:val="20"/>
        </w:rPr>
      </w:pPr>
      <w:r w:rsidRPr="007801CA">
        <w:rPr>
          <w:b w:val="0"/>
          <w:sz w:val="20"/>
          <w:szCs w:val="20"/>
        </w:rPr>
        <w:t xml:space="preserve">The Wabash Center Consultation on Teaching World Religions </w:t>
      </w:r>
      <w:r w:rsidRPr="007801CA">
        <w:rPr>
          <w:sz w:val="20"/>
          <w:szCs w:val="20"/>
        </w:rPr>
        <w:t xml:space="preserve"> </w:t>
      </w:r>
      <w:r w:rsidRPr="007801CA">
        <w:rPr>
          <w:sz w:val="20"/>
          <w:szCs w:val="20"/>
        </w:rPr>
        <w:tab/>
      </w:r>
    </w:p>
    <w:p w14:paraId="101F6331" w14:textId="77777777" w:rsidR="005761AF" w:rsidRPr="007801CA" w:rsidRDefault="005761AF" w:rsidP="005761AF">
      <w:pPr>
        <w:pStyle w:val="SpaceAfter"/>
        <w:spacing w:after="0"/>
        <w:ind w:right="720"/>
        <w:rPr>
          <w:b/>
          <w:sz w:val="20"/>
          <w:szCs w:val="20"/>
        </w:rPr>
      </w:pPr>
      <w:r w:rsidRPr="007801CA">
        <w:rPr>
          <w:b/>
          <w:sz w:val="20"/>
          <w:szCs w:val="20"/>
        </w:rPr>
        <w:t xml:space="preserve">Member   </w:t>
      </w:r>
      <w:r w:rsidRPr="007801CA">
        <w:rPr>
          <w:b/>
          <w:sz w:val="20"/>
          <w:szCs w:val="20"/>
        </w:rPr>
        <w:tab/>
      </w:r>
      <w:r>
        <w:rPr>
          <w:b/>
          <w:sz w:val="20"/>
          <w:szCs w:val="20"/>
        </w:rPr>
        <w:t xml:space="preserve">  </w:t>
      </w:r>
      <w:r w:rsidRPr="007801CA">
        <w:rPr>
          <w:sz w:val="20"/>
          <w:szCs w:val="20"/>
        </w:rPr>
        <w:t>1997</w:t>
      </w:r>
      <w:r>
        <w:rPr>
          <w:sz w:val="20"/>
          <w:szCs w:val="20"/>
        </w:rPr>
        <w:t>-</w:t>
      </w:r>
      <w:r w:rsidRPr="007801CA">
        <w:rPr>
          <w:sz w:val="20"/>
          <w:szCs w:val="20"/>
        </w:rPr>
        <w:t>-1999</w:t>
      </w:r>
      <w:r w:rsidRPr="007801CA">
        <w:rPr>
          <w:b/>
          <w:sz w:val="20"/>
          <w:szCs w:val="20"/>
        </w:rPr>
        <w:t xml:space="preserve">          </w:t>
      </w:r>
    </w:p>
    <w:p w14:paraId="1F2D04E7" w14:textId="2EF774A6" w:rsidR="005761AF" w:rsidRPr="007801CA" w:rsidRDefault="005761AF" w:rsidP="005761AF">
      <w:pPr>
        <w:pStyle w:val="SpaceAfter"/>
        <w:spacing w:after="0"/>
        <w:ind w:right="720"/>
        <w:rPr>
          <w:sz w:val="20"/>
          <w:szCs w:val="20"/>
        </w:rPr>
      </w:pPr>
      <w:r w:rsidRPr="007801CA">
        <w:rPr>
          <w:sz w:val="20"/>
          <w:szCs w:val="20"/>
        </w:rPr>
        <w:t xml:space="preserve">Selected to take part in three year consultation led by Dr. Frank Clooney </w:t>
      </w:r>
      <w:r w:rsidR="0066089C">
        <w:rPr>
          <w:sz w:val="20"/>
          <w:szCs w:val="20"/>
        </w:rPr>
        <w:t xml:space="preserve">and Dr. Judith Berling </w:t>
      </w:r>
      <w:r w:rsidRPr="007801CA">
        <w:rPr>
          <w:sz w:val="20"/>
          <w:szCs w:val="20"/>
        </w:rPr>
        <w:t xml:space="preserve">on teaching world religions in theological schools  </w:t>
      </w:r>
    </w:p>
    <w:p w14:paraId="1D21CAF1" w14:textId="77777777" w:rsidR="005761AF" w:rsidRPr="007801CA" w:rsidRDefault="005761AF" w:rsidP="005761AF">
      <w:pPr>
        <w:pStyle w:val="SpaceAfter"/>
        <w:spacing w:after="0"/>
        <w:ind w:right="720"/>
        <w:rPr>
          <w:sz w:val="20"/>
          <w:szCs w:val="20"/>
        </w:rPr>
      </w:pPr>
    </w:p>
    <w:p w14:paraId="34733BCB" w14:textId="77777777" w:rsidR="005761AF" w:rsidRPr="007801CA" w:rsidRDefault="005761AF" w:rsidP="005761AF">
      <w:pPr>
        <w:pStyle w:val="JobTitle"/>
        <w:ind w:right="720"/>
        <w:rPr>
          <w:sz w:val="20"/>
          <w:szCs w:val="20"/>
        </w:rPr>
      </w:pPr>
      <w:r w:rsidRPr="007801CA">
        <w:rPr>
          <w:b w:val="0"/>
          <w:sz w:val="20"/>
          <w:szCs w:val="20"/>
        </w:rPr>
        <w:t>The Plenitude Group</w:t>
      </w:r>
      <w:r w:rsidRPr="007801CA">
        <w:rPr>
          <w:sz w:val="20"/>
          <w:szCs w:val="20"/>
        </w:rPr>
        <w:t xml:space="preserve"> </w:t>
      </w:r>
      <w:r w:rsidRPr="007801CA">
        <w:rPr>
          <w:sz w:val="20"/>
          <w:szCs w:val="20"/>
        </w:rPr>
        <w:tab/>
      </w:r>
    </w:p>
    <w:p w14:paraId="43C9B615" w14:textId="77777777" w:rsidR="005761AF" w:rsidRPr="007801CA" w:rsidRDefault="005761AF" w:rsidP="005761AF">
      <w:pPr>
        <w:pStyle w:val="SpaceAfter"/>
        <w:spacing w:after="0"/>
        <w:ind w:right="720"/>
        <w:rPr>
          <w:b/>
          <w:sz w:val="20"/>
          <w:szCs w:val="20"/>
        </w:rPr>
      </w:pPr>
      <w:r w:rsidRPr="007801CA">
        <w:rPr>
          <w:b/>
          <w:sz w:val="20"/>
          <w:szCs w:val="20"/>
        </w:rPr>
        <w:t xml:space="preserve">Invited Member  </w:t>
      </w:r>
      <w:r w:rsidRPr="007801CA">
        <w:rPr>
          <w:b/>
          <w:sz w:val="20"/>
          <w:szCs w:val="20"/>
        </w:rPr>
        <w:tab/>
      </w:r>
      <w:r>
        <w:rPr>
          <w:b/>
          <w:sz w:val="20"/>
          <w:szCs w:val="20"/>
        </w:rPr>
        <w:t xml:space="preserve">  </w:t>
      </w:r>
      <w:r w:rsidRPr="007801CA">
        <w:rPr>
          <w:sz w:val="20"/>
          <w:szCs w:val="20"/>
        </w:rPr>
        <w:t>1994</w:t>
      </w:r>
      <w:r>
        <w:rPr>
          <w:sz w:val="20"/>
          <w:szCs w:val="20"/>
        </w:rPr>
        <w:t>-</w:t>
      </w:r>
      <w:r w:rsidRPr="007801CA">
        <w:rPr>
          <w:sz w:val="20"/>
          <w:szCs w:val="20"/>
        </w:rPr>
        <w:t>-1996</w:t>
      </w:r>
      <w:r w:rsidRPr="007801CA">
        <w:rPr>
          <w:b/>
          <w:sz w:val="20"/>
          <w:szCs w:val="20"/>
        </w:rPr>
        <w:t xml:space="preserve">          </w:t>
      </w:r>
    </w:p>
    <w:p w14:paraId="2C5B2D94" w14:textId="77777777" w:rsidR="005761AF" w:rsidRPr="007801CA" w:rsidRDefault="005761AF" w:rsidP="005761AF">
      <w:pPr>
        <w:pStyle w:val="SpaceAfter"/>
        <w:spacing w:after="0"/>
        <w:ind w:right="720"/>
        <w:rPr>
          <w:sz w:val="20"/>
          <w:szCs w:val="20"/>
        </w:rPr>
      </w:pPr>
      <w:r w:rsidRPr="007801CA">
        <w:rPr>
          <w:sz w:val="20"/>
          <w:szCs w:val="20"/>
        </w:rPr>
        <w:t xml:space="preserve">A grant-funded research group on religious pluralism led by Peter Berger </w:t>
      </w:r>
    </w:p>
    <w:p w14:paraId="40F05A76" w14:textId="77777777" w:rsidR="005761AF" w:rsidRPr="007801CA" w:rsidRDefault="005761AF" w:rsidP="005761AF">
      <w:pPr>
        <w:pStyle w:val="Location"/>
        <w:ind w:right="720"/>
        <w:rPr>
          <w:b/>
          <w:sz w:val="20"/>
          <w:szCs w:val="20"/>
        </w:rPr>
      </w:pPr>
    </w:p>
    <w:p w14:paraId="5FCB3695" w14:textId="77777777" w:rsidR="005761AF" w:rsidRPr="007801CA" w:rsidRDefault="005761AF" w:rsidP="005761AF">
      <w:pPr>
        <w:pStyle w:val="Location"/>
        <w:ind w:right="720"/>
        <w:rPr>
          <w:b/>
          <w:sz w:val="20"/>
          <w:szCs w:val="20"/>
        </w:rPr>
      </w:pPr>
      <w:r w:rsidRPr="007801CA">
        <w:rPr>
          <w:b/>
          <w:sz w:val="20"/>
          <w:szCs w:val="20"/>
        </w:rPr>
        <w:t>World Council of Churches Faith and Order Commission</w:t>
      </w:r>
    </w:p>
    <w:p w14:paraId="11F9EA8B" w14:textId="77777777" w:rsidR="005761AF" w:rsidRPr="007801CA" w:rsidRDefault="005761AF" w:rsidP="005761AF">
      <w:pPr>
        <w:pStyle w:val="JobTitle"/>
        <w:ind w:right="720"/>
        <w:rPr>
          <w:sz w:val="20"/>
          <w:szCs w:val="20"/>
        </w:rPr>
      </w:pPr>
      <w:r w:rsidRPr="007801CA">
        <w:rPr>
          <w:sz w:val="20"/>
          <w:szCs w:val="20"/>
        </w:rPr>
        <w:t>Member of the Plenary Commission</w:t>
      </w:r>
      <w:r w:rsidRPr="007801CA">
        <w:rPr>
          <w:sz w:val="20"/>
          <w:szCs w:val="20"/>
        </w:rPr>
        <w:tab/>
      </w:r>
      <w:sdt>
        <w:sdtPr>
          <w:rPr>
            <w:b w:val="0"/>
            <w:sz w:val="20"/>
            <w:szCs w:val="20"/>
          </w:rPr>
          <w:id w:val="275215288"/>
          <w:placeholder>
            <w:docPart w:val="03BABB222E004C4DB583855CA5134972"/>
          </w:placeholder>
          <w:date>
            <w:dateFormat w:val="MMMM yyyy"/>
            <w:lid w:val="en-US"/>
            <w:storeMappedDataAs w:val="dateTime"/>
            <w:calendar w:val="gregorian"/>
          </w:date>
        </w:sdtPr>
        <w:sdtContent>
          <w:r>
            <w:rPr>
              <w:b w:val="0"/>
              <w:sz w:val="20"/>
              <w:szCs w:val="20"/>
            </w:rPr>
            <w:t xml:space="preserve"> </w:t>
          </w:r>
          <w:r w:rsidRPr="007801CA">
            <w:rPr>
              <w:b w:val="0"/>
              <w:sz w:val="20"/>
              <w:szCs w:val="20"/>
            </w:rPr>
            <w:t>1986</w:t>
          </w:r>
        </w:sdtContent>
      </w:sdt>
      <w:r w:rsidRPr="007801CA">
        <w:rPr>
          <w:b w:val="0"/>
          <w:sz w:val="20"/>
          <w:szCs w:val="20"/>
        </w:rPr>
        <w:t xml:space="preserve"> – </w:t>
      </w:r>
      <w:sdt>
        <w:sdtPr>
          <w:rPr>
            <w:b w:val="0"/>
            <w:sz w:val="20"/>
            <w:szCs w:val="20"/>
          </w:rPr>
          <w:id w:val="275215290"/>
          <w:placeholder>
            <w:docPart w:val="0F61D88694874D8385C71F727DB90830"/>
          </w:placeholder>
          <w:date>
            <w:dateFormat w:val="MMMM yyyy"/>
            <w:lid w:val="en-US"/>
            <w:storeMappedDataAs w:val="dateTime"/>
            <w:calendar w:val="gregorian"/>
          </w:date>
        </w:sdtPr>
        <w:sdtContent>
          <w:r w:rsidRPr="007801CA">
            <w:rPr>
              <w:b w:val="0"/>
              <w:sz w:val="20"/>
              <w:szCs w:val="20"/>
            </w:rPr>
            <w:t>2012</w:t>
          </w:r>
        </w:sdtContent>
      </w:sdt>
    </w:p>
    <w:p w14:paraId="3BA78600" w14:textId="77777777" w:rsidR="005761AF" w:rsidRPr="007801CA" w:rsidRDefault="005761AF" w:rsidP="005761AF">
      <w:pPr>
        <w:pStyle w:val="Location"/>
        <w:ind w:right="720"/>
        <w:rPr>
          <w:sz w:val="20"/>
          <w:szCs w:val="20"/>
        </w:rPr>
      </w:pPr>
    </w:p>
    <w:p w14:paraId="24CC8DFC" w14:textId="77777777" w:rsidR="005761AF" w:rsidRPr="007801CA" w:rsidRDefault="005761AF" w:rsidP="005761AF">
      <w:pPr>
        <w:pStyle w:val="Location"/>
        <w:ind w:right="720"/>
        <w:rPr>
          <w:sz w:val="20"/>
          <w:szCs w:val="20"/>
        </w:rPr>
      </w:pPr>
      <w:r w:rsidRPr="007801CA">
        <w:rPr>
          <w:sz w:val="20"/>
          <w:szCs w:val="20"/>
        </w:rPr>
        <w:t>National Council of Churches in the USA  Faith and Order Commission</w:t>
      </w:r>
    </w:p>
    <w:p w14:paraId="566FCA2C" w14:textId="77777777" w:rsidR="005761AF" w:rsidRPr="007801CA" w:rsidRDefault="005761AF" w:rsidP="005761AF">
      <w:pPr>
        <w:pStyle w:val="JobTitle"/>
        <w:ind w:right="720"/>
        <w:rPr>
          <w:sz w:val="20"/>
          <w:szCs w:val="20"/>
        </w:rPr>
      </w:pPr>
      <w:r w:rsidRPr="007801CA">
        <w:rPr>
          <w:sz w:val="20"/>
          <w:szCs w:val="20"/>
        </w:rPr>
        <w:t>Member of the Plenary Commission</w:t>
      </w:r>
      <w:r w:rsidRPr="007801CA">
        <w:rPr>
          <w:sz w:val="20"/>
          <w:szCs w:val="20"/>
        </w:rPr>
        <w:tab/>
      </w:r>
      <w:sdt>
        <w:sdtPr>
          <w:rPr>
            <w:b w:val="0"/>
            <w:sz w:val="20"/>
            <w:szCs w:val="20"/>
          </w:rPr>
          <w:id w:val="-1278640575"/>
          <w:placeholder>
            <w:docPart w:val="06247188489E498493DB6C8C5ECABCA5"/>
          </w:placeholder>
          <w:date>
            <w:dateFormat w:val="MMMM yyyy"/>
            <w:lid w:val="en-US"/>
            <w:storeMappedDataAs w:val="dateTime"/>
            <w:calendar w:val="gregorian"/>
          </w:date>
        </w:sdtPr>
        <w:sdtContent>
          <w:r>
            <w:rPr>
              <w:b w:val="0"/>
              <w:sz w:val="20"/>
              <w:szCs w:val="20"/>
            </w:rPr>
            <w:t xml:space="preserve"> </w:t>
          </w:r>
          <w:r w:rsidRPr="007801CA">
            <w:rPr>
              <w:b w:val="0"/>
              <w:sz w:val="20"/>
              <w:szCs w:val="20"/>
            </w:rPr>
            <w:t>1982</w:t>
          </w:r>
        </w:sdtContent>
      </w:sdt>
      <w:r w:rsidRPr="007801CA">
        <w:rPr>
          <w:b w:val="0"/>
          <w:sz w:val="20"/>
          <w:szCs w:val="20"/>
        </w:rPr>
        <w:t xml:space="preserve"> – </w:t>
      </w:r>
      <w:sdt>
        <w:sdtPr>
          <w:rPr>
            <w:b w:val="0"/>
            <w:sz w:val="20"/>
            <w:szCs w:val="20"/>
          </w:rPr>
          <w:id w:val="-735862604"/>
          <w:placeholder>
            <w:docPart w:val="D9637922B073456FB1CA643CF8D1028A"/>
          </w:placeholder>
          <w:date>
            <w:dateFormat w:val="MMMM yyyy"/>
            <w:lid w:val="en-US"/>
            <w:storeMappedDataAs w:val="dateTime"/>
            <w:calendar w:val="gregorian"/>
          </w:date>
        </w:sdtPr>
        <w:sdtContent>
          <w:r w:rsidRPr="007801CA">
            <w:rPr>
              <w:b w:val="0"/>
              <w:sz w:val="20"/>
              <w:szCs w:val="20"/>
            </w:rPr>
            <w:t>2013</w:t>
          </w:r>
        </w:sdtContent>
      </w:sdt>
    </w:p>
    <w:p w14:paraId="19ABDAB8" w14:textId="77777777" w:rsidR="005761AF" w:rsidRPr="007801CA" w:rsidRDefault="005761AF" w:rsidP="005761AF">
      <w:pPr>
        <w:pStyle w:val="Location"/>
        <w:ind w:right="720"/>
        <w:rPr>
          <w:sz w:val="20"/>
          <w:szCs w:val="20"/>
        </w:rPr>
      </w:pPr>
      <w:r w:rsidRPr="007801CA">
        <w:rPr>
          <w:b/>
          <w:sz w:val="20"/>
          <w:szCs w:val="20"/>
        </w:rPr>
        <w:t>Member of the Executive Committee</w:t>
      </w:r>
      <w:r w:rsidRPr="007801CA">
        <w:rPr>
          <w:b/>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t xml:space="preserve">       </w:t>
      </w:r>
      <w:r>
        <w:rPr>
          <w:sz w:val="20"/>
          <w:szCs w:val="20"/>
        </w:rPr>
        <w:t xml:space="preserve"> </w:t>
      </w:r>
      <w:r w:rsidRPr="007801CA">
        <w:rPr>
          <w:sz w:val="20"/>
          <w:szCs w:val="20"/>
        </w:rPr>
        <w:t xml:space="preserve"> 1986—1998</w:t>
      </w:r>
    </w:p>
    <w:p w14:paraId="70F28B6C" w14:textId="77777777" w:rsidR="005761AF" w:rsidRPr="007801CA" w:rsidRDefault="005761AF" w:rsidP="005761AF">
      <w:pPr>
        <w:pStyle w:val="Location"/>
        <w:ind w:right="720"/>
        <w:rPr>
          <w:sz w:val="20"/>
          <w:szCs w:val="20"/>
        </w:rPr>
      </w:pPr>
    </w:p>
    <w:p w14:paraId="23DBB27C" w14:textId="77777777" w:rsidR="005761AF" w:rsidRPr="007801CA" w:rsidRDefault="005761AF" w:rsidP="005761AF">
      <w:pPr>
        <w:pStyle w:val="Location"/>
        <w:ind w:right="720"/>
        <w:rPr>
          <w:sz w:val="20"/>
          <w:szCs w:val="20"/>
        </w:rPr>
      </w:pPr>
      <w:r w:rsidRPr="007801CA">
        <w:rPr>
          <w:sz w:val="20"/>
          <w:szCs w:val="20"/>
        </w:rPr>
        <w:t>National Council of Churches in the USA Committee on Christian-Muslim Relations</w:t>
      </w:r>
    </w:p>
    <w:p w14:paraId="3E5B0973" w14:textId="77777777" w:rsidR="005761AF" w:rsidRPr="007801CA" w:rsidRDefault="005761AF" w:rsidP="005761AF">
      <w:pPr>
        <w:pStyle w:val="Location"/>
        <w:ind w:right="720"/>
        <w:rPr>
          <w:sz w:val="20"/>
          <w:szCs w:val="20"/>
        </w:rPr>
      </w:pPr>
      <w:r w:rsidRPr="007801CA">
        <w:rPr>
          <w:b/>
          <w:sz w:val="20"/>
          <w:szCs w:val="20"/>
        </w:rPr>
        <w:t>Member</w:t>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t xml:space="preserve">      </w:t>
      </w:r>
      <w:r w:rsidRPr="007801CA">
        <w:rPr>
          <w:sz w:val="20"/>
          <w:szCs w:val="20"/>
        </w:rPr>
        <w:tab/>
        <w:t xml:space="preserve">          </w:t>
      </w:r>
      <w:r>
        <w:rPr>
          <w:sz w:val="20"/>
          <w:szCs w:val="20"/>
        </w:rPr>
        <w:t xml:space="preserve"> </w:t>
      </w:r>
      <w:r w:rsidRPr="007801CA">
        <w:rPr>
          <w:sz w:val="20"/>
          <w:szCs w:val="20"/>
        </w:rPr>
        <w:t>1988</w:t>
      </w:r>
      <w:r>
        <w:rPr>
          <w:sz w:val="20"/>
          <w:szCs w:val="20"/>
        </w:rPr>
        <w:t>-</w:t>
      </w:r>
      <w:r w:rsidRPr="007801CA">
        <w:rPr>
          <w:sz w:val="20"/>
          <w:szCs w:val="20"/>
        </w:rPr>
        <w:t>-1992</w:t>
      </w:r>
    </w:p>
    <w:p w14:paraId="458668C7" w14:textId="77777777" w:rsidR="005761AF" w:rsidRPr="007801CA" w:rsidRDefault="005761AF" w:rsidP="005761AF">
      <w:pPr>
        <w:pStyle w:val="Location"/>
        <w:ind w:right="720"/>
        <w:rPr>
          <w:sz w:val="20"/>
          <w:szCs w:val="20"/>
        </w:rPr>
      </w:pPr>
    </w:p>
    <w:p w14:paraId="506E78A1" w14:textId="77777777" w:rsidR="005761AF" w:rsidRPr="007801CA" w:rsidRDefault="005761AF" w:rsidP="005761AF">
      <w:pPr>
        <w:pStyle w:val="Location"/>
        <w:ind w:right="720"/>
        <w:rPr>
          <w:sz w:val="20"/>
          <w:szCs w:val="20"/>
        </w:rPr>
      </w:pPr>
      <w:r w:rsidRPr="007801CA">
        <w:rPr>
          <w:sz w:val="20"/>
          <w:szCs w:val="20"/>
        </w:rPr>
        <w:t>Committee on Christian Unity, American Baptist Churches in the USA</w:t>
      </w:r>
    </w:p>
    <w:p w14:paraId="39168644" w14:textId="77777777" w:rsidR="005761AF" w:rsidRPr="007801CA" w:rsidRDefault="005761AF" w:rsidP="005761AF">
      <w:pPr>
        <w:pStyle w:val="Location"/>
        <w:ind w:right="720"/>
        <w:rPr>
          <w:sz w:val="20"/>
          <w:szCs w:val="20"/>
        </w:rPr>
      </w:pPr>
      <w:r w:rsidRPr="007801CA">
        <w:rPr>
          <w:b/>
          <w:sz w:val="20"/>
          <w:szCs w:val="20"/>
        </w:rPr>
        <w:t>Chairperson</w:t>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r>
      <w:r w:rsidRPr="007801CA">
        <w:rPr>
          <w:sz w:val="20"/>
          <w:szCs w:val="20"/>
        </w:rPr>
        <w:tab/>
        <w:t xml:space="preserve">           1982</w:t>
      </w:r>
      <w:r>
        <w:rPr>
          <w:sz w:val="20"/>
          <w:szCs w:val="20"/>
        </w:rPr>
        <w:t>-</w:t>
      </w:r>
      <w:r w:rsidRPr="007801CA">
        <w:rPr>
          <w:sz w:val="20"/>
          <w:szCs w:val="20"/>
        </w:rPr>
        <w:t>-1987</w:t>
      </w:r>
    </w:p>
    <w:p w14:paraId="3029A703" w14:textId="77777777" w:rsidR="005761AF" w:rsidRDefault="005761AF" w:rsidP="005761AF">
      <w:pPr>
        <w:pStyle w:val="SpaceAfter"/>
        <w:ind w:right="720"/>
      </w:pPr>
    </w:p>
    <w:p w14:paraId="79FA1EDD" w14:textId="77777777" w:rsidR="005761AF" w:rsidRPr="007801CA" w:rsidRDefault="005761AF" w:rsidP="005761AF">
      <w:pPr>
        <w:pStyle w:val="SectionHeading"/>
        <w:rPr>
          <w:b/>
          <w:sz w:val="24"/>
          <w:szCs w:val="24"/>
        </w:rPr>
      </w:pPr>
      <w:r w:rsidRPr="007801CA">
        <w:rPr>
          <w:b/>
          <w:sz w:val="24"/>
          <w:szCs w:val="24"/>
        </w:rPr>
        <w:t>MEMBERSHIPS</w:t>
      </w:r>
    </w:p>
    <w:p w14:paraId="0B7F08D6" w14:textId="2F500C0D" w:rsidR="005761AF" w:rsidRDefault="005761AF" w:rsidP="005761AF">
      <w:pPr>
        <w:pStyle w:val="NormalBodyText"/>
        <w:ind w:left="0"/>
        <w:rPr>
          <w:sz w:val="20"/>
          <w:szCs w:val="20"/>
        </w:rPr>
      </w:pPr>
      <w:r>
        <w:rPr>
          <w:sz w:val="20"/>
          <w:szCs w:val="20"/>
        </w:rPr>
        <w:t xml:space="preserve">             </w:t>
      </w:r>
      <w:r w:rsidRPr="007801CA">
        <w:rPr>
          <w:sz w:val="20"/>
          <w:szCs w:val="20"/>
        </w:rPr>
        <w:t>Current: American Theological Society, American Academy of Religion, Society for Comparative Theology , AAR Comparative Theology Group, Colloquium on Violence and Religion, Society for Buddhist-Christian Studies</w:t>
      </w:r>
      <w:r w:rsidR="009F6082">
        <w:rPr>
          <w:sz w:val="20"/>
          <w:szCs w:val="20"/>
        </w:rPr>
        <w:t>, New Haven Theological Society</w:t>
      </w:r>
      <w:r w:rsidRPr="007801CA">
        <w:rPr>
          <w:sz w:val="20"/>
          <w:szCs w:val="20"/>
        </w:rPr>
        <w:t xml:space="preserve">     </w:t>
      </w:r>
    </w:p>
    <w:p w14:paraId="2382B9A8" w14:textId="77777777" w:rsidR="005761AF" w:rsidRPr="007801CA" w:rsidRDefault="005761AF" w:rsidP="005761AF">
      <w:pPr>
        <w:pStyle w:val="NormalBodyText"/>
        <w:ind w:left="0"/>
        <w:rPr>
          <w:sz w:val="20"/>
          <w:szCs w:val="20"/>
        </w:rPr>
      </w:pPr>
      <w:r>
        <w:rPr>
          <w:sz w:val="20"/>
          <w:szCs w:val="20"/>
        </w:rPr>
        <w:t xml:space="preserve">              </w:t>
      </w:r>
      <w:r w:rsidRPr="007801CA">
        <w:rPr>
          <w:sz w:val="20"/>
          <w:szCs w:val="20"/>
        </w:rPr>
        <w:t xml:space="preserve">Past: Christian Scholars Group on Jewish-Christian Relations, Boston Theological Society (moderator), Christian Theological Research Fellowship, </w:t>
      </w:r>
      <w:r w:rsidRPr="007801CA">
        <w:rPr>
          <w:i/>
          <w:sz w:val="20"/>
          <w:szCs w:val="20"/>
        </w:rPr>
        <w:t xml:space="preserve">Sacra Doctrina </w:t>
      </w:r>
      <w:r w:rsidRPr="007801CA">
        <w:rPr>
          <w:sz w:val="20"/>
          <w:szCs w:val="20"/>
        </w:rPr>
        <w:t xml:space="preserve">editorial board, AAR Comparative Theology Group (steering committee) </w:t>
      </w:r>
    </w:p>
    <w:p w14:paraId="6919398C" w14:textId="77777777" w:rsidR="005761AF" w:rsidRPr="007801CA" w:rsidRDefault="005761AF" w:rsidP="005761AF">
      <w:pPr>
        <w:pStyle w:val="SectionHeading"/>
        <w:rPr>
          <w:b/>
          <w:sz w:val="24"/>
          <w:szCs w:val="24"/>
        </w:rPr>
      </w:pPr>
      <w:r w:rsidRPr="007801CA">
        <w:rPr>
          <w:b/>
          <w:sz w:val="24"/>
          <w:szCs w:val="24"/>
        </w:rPr>
        <w:t xml:space="preserve">Ordination/standing </w:t>
      </w:r>
    </w:p>
    <w:p w14:paraId="07C18FB2" w14:textId="77777777" w:rsidR="005761AF" w:rsidRPr="007801CA" w:rsidRDefault="005761AF" w:rsidP="005761AF">
      <w:pPr>
        <w:widowControl w:val="0"/>
        <w:spacing w:line="240" w:lineRule="auto"/>
        <w:rPr>
          <w:rFonts w:eastAsia="Times New Roman" w:cs="Times New Roman"/>
          <w:sz w:val="20"/>
          <w:szCs w:val="20"/>
        </w:rPr>
      </w:pPr>
      <w:r>
        <w:rPr>
          <w:rFonts w:eastAsia="Times New Roman" w:cs="Times New Roman"/>
          <w:sz w:val="20"/>
          <w:szCs w:val="20"/>
        </w:rPr>
        <w:t xml:space="preserve">              </w:t>
      </w:r>
      <w:r w:rsidRPr="007801CA">
        <w:rPr>
          <w:rFonts w:eastAsia="Times New Roman" w:cs="Times New Roman"/>
          <w:sz w:val="20"/>
          <w:szCs w:val="20"/>
        </w:rPr>
        <w:t>Ordained in the American Baptist Churches in the USA in 1979.  Standing recorded in the YEARBOOK of the American Baptist Churches in the USA</w:t>
      </w:r>
    </w:p>
    <w:p w14:paraId="27B25F5B" w14:textId="77777777" w:rsidR="005761AF" w:rsidRPr="007801CA" w:rsidRDefault="005761AF" w:rsidP="005761AF">
      <w:pPr>
        <w:pStyle w:val="SectionHeading"/>
        <w:rPr>
          <w:b/>
          <w:sz w:val="24"/>
          <w:szCs w:val="24"/>
        </w:rPr>
      </w:pPr>
      <w:r w:rsidRPr="007801CA">
        <w:rPr>
          <w:b/>
          <w:sz w:val="24"/>
          <w:szCs w:val="24"/>
        </w:rPr>
        <w:t xml:space="preserve">Major presentations </w:t>
      </w:r>
    </w:p>
    <w:p w14:paraId="0100E8AD" w14:textId="560C7276" w:rsidR="005761AF" w:rsidRPr="007801CA" w:rsidRDefault="005761AF" w:rsidP="005761AF">
      <w:pPr>
        <w:widowControl w:val="0"/>
        <w:rPr>
          <w:rFonts w:ascii="Calibri" w:eastAsia="Times New Roman" w:hAnsi="Calibri" w:cs="Times New Roman"/>
          <w:sz w:val="20"/>
          <w:szCs w:val="20"/>
        </w:rPr>
      </w:pPr>
      <w:r w:rsidRPr="007801CA">
        <w:rPr>
          <w:rFonts w:ascii="Arial" w:eastAsia="Times New Roman" w:hAnsi="Arial" w:cs="Times New Roman"/>
          <w:sz w:val="20"/>
          <w:szCs w:val="20"/>
        </w:rPr>
        <w:tab/>
      </w:r>
      <w:r w:rsidRPr="007801CA">
        <w:rPr>
          <w:rFonts w:ascii="Calibri" w:eastAsia="Times New Roman" w:hAnsi="Calibri" w:cs="Times New Roman"/>
          <w:sz w:val="20"/>
          <w:szCs w:val="20"/>
        </w:rPr>
        <w:t>Keynote presentations:</w:t>
      </w:r>
      <w:r>
        <w:rPr>
          <w:rFonts w:ascii="Calibri" w:eastAsia="Times New Roman" w:hAnsi="Calibri" w:cs="Times New Roman"/>
          <w:sz w:val="20"/>
          <w:szCs w:val="20"/>
        </w:rPr>
        <w:t xml:space="preserve"> I</w:t>
      </w:r>
      <w:r w:rsidRPr="007801CA">
        <w:rPr>
          <w:rFonts w:ascii="Calibri" w:eastAsia="Times New Roman" w:hAnsi="Calibri" w:cs="Times New Roman"/>
          <w:sz w:val="20"/>
          <w:szCs w:val="20"/>
        </w:rPr>
        <w:t>naugural lecture for Study Group on Christian Self-Understanding , Katholieke Universiteit</w:t>
      </w:r>
      <w:r>
        <w:rPr>
          <w:rFonts w:ascii="Calibri" w:eastAsia="Times New Roman" w:hAnsi="Calibri" w:cs="Times New Roman"/>
          <w:sz w:val="20"/>
          <w:szCs w:val="20"/>
        </w:rPr>
        <w:t>,</w:t>
      </w:r>
      <w:r w:rsidRPr="007801CA">
        <w:rPr>
          <w:rFonts w:ascii="Calibri" w:eastAsia="Times New Roman" w:hAnsi="Calibri" w:cs="Times New Roman"/>
          <w:sz w:val="20"/>
          <w:szCs w:val="20"/>
        </w:rPr>
        <w:t xml:space="preserve"> Leuven, Belgium</w:t>
      </w:r>
      <w:r>
        <w:rPr>
          <w:rFonts w:ascii="Calibri" w:eastAsia="Times New Roman" w:hAnsi="Calibri" w:cs="Times New Roman"/>
          <w:sz w:val="20"/>
          <w:szCs w:val="20"/>
        </w:rPr>
        <w:t>;</w:t>
      </w:r>
      <w:r w:rsidRPr="007801CA">
        <w:rPr>
          <w:rFonts w:ascii="Calibri" w:eastAsia="Times New Roman" w:hAnsi="Calibri" w:cs="Times New Roman"/>
          <w:sz w:val="20"/>
          <w:szCs w:val="20"/>
        </w:rPr>
        <w:t xml:space="preserve"> Conference on Theology and Multi</w:t>
      </w:r>
      <w:r>
        <w:rPr>
          <w:rFonts w:ascii="Calibri" w:eastAsia="Times New Roman" w:hAnsi="Calibri" w:cs="Times New Roman"/>
          <w:sz w:val="20"/>
          <w:szCs w:val="20"/>
        </w:rPr>
        <w:t>-</w:t>
      </w:r>
      <w:r w:rsidRPr="007801CA">
        <w:rPr>
          <w:rFonts w:ascii="Calibri" w:eastAsia="Times New Roman" w:hAnsi="Calibri" w:cs="Times New Roman"/>
          <w:sz w:val="20"/>
          <w:szCs w:val="20"/>
        </w:rPr>
        <w:t xml:space="preserve">religiosity at University of Aarhus, Denmark; Study Day for the graduate programs in religion and theology in the Netherlands, NOSTER; </w:t>
      </w:r>
      <w:r w:rsidR="007D7EA6">
        <w:rPr>
          <w:rFonts w:ascii="Calibri" w:eastAsia="Times New Roman" w:hAnsi="Calibri" w:cs="Times New Roman"/>
          <w:sz w:val="20"/>
          <w:szCs w:val="20"/>
        </w:rPr>
        <w:t xml:space="preserve"> </w:t>
      </w:r>
      <w:r w:rsidRPr="007801CA">
        <w:rPr>
          <w:rFonts w:ascii="Calibri" w:eastAsia="Times New Roman" w:hAnsi="Calibri" w:cs="Times New Roman"/>
          <w:sz w:val="20"/>
          <w:szCs w:val="20"/>
        </w:rPr>
        <w:t>Swander Lecture, Lancaster Theological Seminary; Spring lectures, Central Baptist Theological Seminary; National Theology Conference of the Presbyterian Church USA; Kulenkamp Lectures, Eden Theological Seminary; Burgess Lecture, Luther Theological Seminary</w:t>
      </w:r>
      <w:r>
        <w:rPr>
          <w:rFonts w:ascii="Calibri" w:eastAsia="Times New Roman" w:hAnsi="Calibri" w:cs="Times New Roman"/>
          <w:sz w:val="20"/>
          <w:szCs w:val="20"/>
        </w:rPr>
        <w:t>;</w:t>
      </w:r>
      <w:r w:rsidRPr="007801CA">
        <w:rPr>
          <w:rFonts w:ascii="Calibri" w:eastAsia="Times New Roman" w:hAnsi="Calibri" w:cs="Times New Roman"/>
          <w:sz w:val="20"/>
          <w:szCs w:val="20"/>
        </w:rPr>
        <w:t xml:space="preserve"> Theology and Peace conference; Nonviolent Atonement seminars (various cities); joint session of the Comparative Theology and Systematic Theology groups in the AAR; Georgetown University conference on religious pluralism; WCC World Conference on Faith and Order (Kuala Lumpur, 2004);  </w:t>
      </w:r>
      <w:r w:rsidR="0066089C">
        <w:rPr>
          <w:rFonts w:ascii="Calibri" w:eastAsia="Times New Roman" w:hAnsi="Calibri" w:cs="Times New Roman"/>
          <w:sz w:val="20"/>
          <w:szCs w:val="20"/>
        </w:rPr>
        <w:t xml:space="preserve">North American Academy of Ecumenists; </w:t>
      </w:r>
      <w:r w:rsidRPr="007801CA">
        <w:rPr>
          <w:rFonts w:ascii="Calibri" w:eastAsia="Times New Roman" w:hAnsi="Calibri" w:cs="Times New Roman"/>
          <w:sz w:val="20"/>
          <w:szCs w:val="20"/>
        </w:rPr>
        <w:t>Institute for Ecumenical Research, Strasbourg, France</w:t>
      </w:r>
      <w:r w:rsidR="00953FB2">
        <w:rPr>
          <w:rFonts w:ascii="Calibri" w:eastAsia="Times New Roman" w:hAnsi="Calibri" w:cs="Times New Roman"/>
          <w:sz w:val="20"/>
          <w:szCs w:val="20"/>
        </w:rPr>
        <w:t>; Rochester College, Rochester, MI</w:t>
      </w:r>
      <w:r w:rsidR="007D7EA6">
        <w:rPr>
          <w:rFonts w:ascii="Calibri" w:eastAsia="Times New Roman" w:hAnsi="Calibri" w:cs="Times New Roman"/>
          <w:sz w:val="20"/>
          <w:szCs w:val="20"/>
        </w:rPr>
        <w:t xml:space="preserve">; </w:t>
      </w:r>
      <w:r w:rsidR="009128E8">
        <w:rPr>
          <w:rFonts w:ascii="Calibri" w:eastAsia="Times New Roman" w:hAnsi="Calibri" w:cs="Times New Roman"/>
          <w:sz w:val="20"/>
          <w:szCs w:val="20"/>
        </w:rPr>
        <w:t xml:space="preserve">2019 </w:t>
      </w:r>
      <w:r w:rsidR="007D7EA6">
        <w:rPr>
          <w:rFonts w:ascii="Calibri" w:eastAsia="Times New Roman" w:hAnsi="Calibri" w:cs="Times New Roman"/>
          <w:sz w:val="20"/>
          <w:szCs w:val="20"/>
        </w:rPr>
        <w:t xml:space="preserve">Charles Townes Lecture, Massachusetts Institute of Technology. </w:t>
      </w:r>
    </w:p>
    <w:p w14:paraId="1AEAD452" w14:textId="3D522584" w:rsidR="005761AF" w:rsidRPr="007801CA" w:rsidRDefault="005761AF" w:rsidP="005761AF">
      <w:pPr>
        <w:widowControl w:val="0"/>
        <w:ind w:firstLine="720"/>
        <w:rPr>
          <w:rFonts w:ascii="Calibri" w:eastAsia="Times New Roman" w:hAnsi="Calibri" w:cs="Times New Roman"/>
          <w:sz w:val="20"/>
          <w:szCs w:val="20"/>
        </w:rPr>
      </w:pPr>
      <w:r w:rsidRPr="007801CA">
        <w:rPr>
          <w:rFonts w:ascii="Calibri" w:eastAsia="Times New Roman" w:hAnsi="Calibri" w:cs="Times New Roman"/>
          <w:sz w:val="20"/>
          <w:szCs w:val="20"/>
        </w:rPr>
        <w:t>Conferences o</w:t>
      </w:r>
      <w:r>
        <w:rPr>
          <w:rFonts w:ascii="Calibri" w:eastAsia="Times New Roman" w:hAnsi="Calibri" w:cs="Times New Roman"/>
          <w:sz w:val="20"/>
          <w:szCs w:val="20"/>
        </w:rPr>
        <w:t xml:space="preserve">r special sessions on </w:t>
      </w:r>
      <w:r w:rsidRPr="007801CA">
        <w:rPr>
          <w:rFonts w:ascii="Calibri" w:eastAsia="Times New Roman" w:hAnsi="Calibri" w:cs="Times New Roman"/>
          <w:sz w:val="20"/>
          <w:szCs w:val="20"/>
        </w:rPr>
        <w:t>my work: University of Birmingham</w:t>
      </w:r>
      <w:r>
        <w:rPr>
          <w:rFonts w:ascii="Calibri" w:eastAsia="Times New Roman" w:hAnsi="Calibri" w:cs="Times New Roman"/>
          <w:sz w:val="20"/>
          <w:szCs w:val="20"/>
        </w:rPr>
        <w:t>, UK</w:t>
      </w:r>
      <w:r w:rsidRPr="007801CA">
        <w:rPr>
          <w:rFonts w:ascii="Calibri" w:eastAsia="Times New Roman" w:hAnsi="Calibri" w:cs="Times New Roman"/>
          <w:sz w:val="20"/>
          <w:szCs w:val="20"/>
        </w:rPr>
        <w:t xml:space="preserve">; Asbury Theological Seminary; </w:t>
      </w:r>
      <w:r w:rsidRPr="007801CA">
        <w:rPr>
          <w:rFonts w:ascii="Calibri" w:eastAsia="Times New Roman" w:hAnsi="Calibri" w:cs="Times New Roman"/>
          <w:sz w:val="20"/>
          <w:szCs w:val="20"/>
        </w:rPr>
        <w:lastRenderedPageBreak/>
        <w:t>Catholic Theological Society of America</w:t>
      </w:r>
      <w:r w:rsidR="00A80599">
        <w:rPr>
          <w:rFonts w:ascii="Calibri" w:eastAsia="Times New Roman" w:hAnsi="Calibri" w:cs="Times New Roman"/>
          <w:sz w:val="20"/>
          <w:szCs w:val="20"/>
        </w:rPr>
        <w:t xml:space="preserve">; Study groups of the American Academy of Religion </w:t>
      </w:r>
    </w:p>
    <w:p w14:paraId="3DE00C5B" w14:textId="76DBAFD0" w:rsidR="005761AF" w:rsidRDefault="005761AF" w:rsidP="005761AF">
      <w:pPr>
        <w:widowControl w:val="0"/>
        <w:spacing w:line="240" w:lineRule="auto"/>
        <w:rPr>
          <w:rFonts w:ascii="Arial" w:eastAsia="Times New Roman" w:hAnsi="Arial" w:cs="Times New Roman"/>
          <w:sz w:val="24"/>
          <w:szCs w:val="20"/>
        </w:rPr>
      </w:pPr>
    </w:p>
    <w:p w14:paraId="1194D53B" w14:textId="2969365A" w:rsidR="00E6339B" w:rsidRPr="00E6339B" w:rsidRDefault="00E6339B" w:rsidP="00E6339B">
      <w:pPr>
        <w:spacing w:line="240" w:lineRule="auto"/>
        <w:rPr>
          <w:rFonts w:cstheme="minorHAnsi"/>
          <w:b/>
          <w:sz w:val="24"/>
          <w:szCs w:val="24"/>
        </w:rPr>
      </w:pPr>
      <w:r w:rsidRPr="00E6339B">
        <w:rPr>
          <w:rFonts w:cstheme="minorHAnsi"/>
          <w:b/>
          <w:sz w:val="24"/>
          <w:szCs w:val="24"/>
        </w:rPr>
        <w:t>M</w:t>
      </w:r>
      <w:r>
        <w:rPr>
          <w:rFonts w:cstheme="minorHAnsi"/>
          <w:b/>
          <w:sz w:val="24"/>
          <w:szCs w:val="24"/>
        </w:rPr>
        <w:t xml:space="preserve">OST RECENT PRESENTATIONS </w:t>
      </w:r>
    </w:p>
    <w:p w14:paraId="7BB5FC1F" w14:textId="6A5A8BCE" w:rsidR="00B03E99" w:rsidRDefault="00B03E99" w:rsidP="00E6339B">
      <w:pPr>
        <w:spacing w:line="240" w:lineRule="auto"/>
        <w:rPr>
          <w:rFonts w:cstheme="minorHAnsi"/>
          <w:b/>
          <w:sz w:val="20"/>
          <w:szCs w:val="20"/>
        </w:rPr>
      </w:pPr>
    </w:p>
    <w:p w14:paraId="2EB24CCE" w14:textId="77777777" w:rsidR="00431A15" w:rsidRDefault="00431A15" w:rsidP="00E6339B">
      <w:pPr>
        <w:spacing w:line="240" w:lineRule="auto"/>
        <w:rPr>
          <w:rFonts w:cstheme="minorHAnsi"/>
          <w:b/>
          <w:sz w:val="20"/>
          <w:szCs w:val="20"/>
        </w:rPr>
      </w:pPr>
    </w:p>
    <w:p w14:paraId="5C7F1670" w14:textId="77767F94" w:rsidR="00B03E99" w:rsidRDefault="00D92E3A" w:rsidP="00E6339B">
      <w:pPr>
        <w:spacing w:line="240" w:lineRule="auto"/>
        <w:rPr>
          <w:rFonts w:cstheme="minorHAnsi"/>
          <w:b/>
          <w:sz w:val="20"/>
          <w:szCs w:val="20"/>
        </w:rPr>
      </w:pPr>
      <w:r>
        <w:rPr>
          <w:rFonts w:cstheme="minorHAnsi"/>
          <w:b/>
          <w:sz w:val="20"/>
          <w:szCs w:val="20"/>
        </w:rPr>
        <w:lastRenderedPageBreak/>
        <w:tab/>
      </w:r>
      <w:r w:rsidR="00000000">
        <w:rPr>
          <w:rFonts w:cstheme="minorHAnsi"/>
          <w:b/>
          <w:sz w:val="20"/>
          <w:szCs w:val="20"/>
        </w:rPr>
        <w:lastRenderedPageBreak/>
        <w:object w:dxaOrig="60" w:dyaOrig="13" w14:anchorId="1BD9D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2.75pt;width:486pt;height:643pt;z-index:251660288;mso-wrap-edited:f;mso-width-percent:0;mso-height-percent:0;mso-position-horizontal-relative:text;mso-position-vertical-relative:text;mso-width-percent:0;mso-height-percent:0">
            <v:imagedata r:id="rId7" o:title=""/>
          </v:shape>
          <o:OLEObject Type="Embed" ProgID="Word.Document.12" ShapeID="_x0000_s1029" DrawAspect="Content" ObjectID="_1773811713" r:id="rId8">
            <o:FieldCodes>\s</o:FieldCodes>
          </o:OLEObject>
        </w:object>
      </w:r>
      <w:r w:rsidR="00000000">
        <w:rPr>
          <w:rFonts w:cstheme="minorHAnsi"/>
          <w:b/>
          <w:sz w:val="20"/>
          <w:szCs w:val="20"/>
        </w:rPr>
        <w:object w:dxaOrig="60" w:dyaOrig="13" w14:anchorId="0E8B5ABC">
          <v:shape id="_x0000_s1028" type="#_x0000_t75" alt="" style="position:absolute;margin-left:0;margin-top:0;width:486pt;height:643pt;z-index:251659264;mso-wrap-edited:f;mso-width-percent:0;mso-height-percent:0;mso-position-horizontal-relative:text;mso-position-vertical-relative:text;mso-width-percent:0;mso-height-percent:0">
            <v:imagedata r:id="rId9" o:title=""/>
          </v:shape>
          <o:OLEObject Type="Embed" ProgID="Word.Document.12" ShapeID="_x0000_s1028" DrawAspect="Content" ObjectID="_1773811714" r:id="rId10">
            <o:FieldCodes>\s</o:FieldCodes>
          </o:OLEObject>
        </w:object>
      </w:r>
      <w:r w:rsidR="004F2ECA" w:rsidRPr="006E3FD7">
        <w:rPr>
          <w:rFonts w:cstheme="minorHAnsi"/>
          <w:b/>
          <w:noProof/>
          <w:sz w:val="20"/>
          <w:szCs w:val="20"/>
        </w:rPr>
        <w:object w:dxaOrig="9720" w:dyaOrig="12880" w14:anchorId="18094715">
          <v:shape id="_x0000_i1027" type="#_x0000_t75" alt="" style="width:486pt;height:644.25pt;mso-width-percent:0;mso-height-percent:0;mso-width-percent:0;mso-height-percent:0" o:ole="">
            <v:imagedata r:id="rId11" o:title=""/>
          </v:shape>
          <o:OLEObject Type="Embed" ProgID="Word.Document.12" ShapeID="_x0000_i1027" DrawAspect="Content" ObjectID="_1773811711" r:id="rId12">
            <o:FieldCodes>\s</o:FieldCodes>
          </o:OLEObject>
        </w:object>
      </w:r>
    </w:p>
    <w:p w14:paraId="4A2C25B9" w14:textId="1F50AA6C" w:rsidR="00D92E3A" w:rsidRDefault="00B03E99" w:rsidP="00B03E99">
      <w:pPr>
        <w:rPr>
          <w:rFonts w:cstheme="minorHAnsi"/>
          <w:b/>
          <w:sz w:val="20"/>
          <w:szCs w:val="20"/>
        </w:rPr>
      </w:pPr>
      <w:r>
        <w:rPr>
          <w:rFonts w:cstheme="minorHAnsi"/>
          <w:b/>
          <w:sz w:val="20"/>
          <w:szCs w:val="20"/>
        </w:rPr>
        <w:lastRenderedPageBreak/>
        <w:tab/>
      </w:r>
      <w:r w:rsidR="00000000">
        <w:rPr>
          <w:rFonts w:cstheme="minorHAnsi"/>
          <w:b/>
          <w:sz w:val="20"/>
          <w:szCs w:val="20"/>
        </w:rPr>
        <w:lastRenderedPageBreak/>
        <w:object w:dxaOrig="60" w:dyaOrig="13" w14:anchorId="4C9AE5F2">
          <v:shape id="_x0000_s1027" type="#_x0000_t75" alt="" style="position:absolute;margin-left:0;margin-top:0;width:486pt;height:643pt;z-index:251663360;mso-wrap-edited:f;mso-width-percent:0;mso-height-percent:0;mso-position-horizontal-relative:text;mso-position-vertical-relative:text;mso-width-percent:0;mso-height-percent:0">
            <v:imagedata r:id="rId13" o:title=""/>
          </v:shape>
          <o:OLEObject Type="Embed" ProgID="Word.Document.12" ShapeID="_x0000_s1027" DrawAspect="Content" ObjectID="_1773811715" r:id="rId14">
            <o:FieldCodes>\s</o:FieldCodes>
          </o:OLEObject>
        </w:object>
      </w:r>
      <w:r w:rsidR="00000000">
        <w:rPr>
          <w:rFonts w:cstheme="minorHAnsi"/>
          <w:b/>
          <w:sz w:val="20"/>
          <w:szCs w:val="20"/>
        </w:rPr>
        <w:object w:dxaOrig="60" w:dyaOrig="13" w14:anchorId="6D74447C">
          <v:shape id="_x0000_s1026" type="#_x0000_t75" alt="" style="position:absolute;margin-left:0;margin-top:0;width:486pt;height:643pt;z-index:251662336;mso-wrap-edited:f;mso-width-percent:0;mso-height-percent:0;mso-position-horizontal-relative:text;mso-position-vertical-relative:text;mso-width-percent:0;mso-height-percent:0">
            <v:imagedata r:id="rId15" o:title=""/>
          </v:shape>
          <o:OLEObject Type="Embed" ProgID="Word.Document.12" ShapeID="_x0000_s1026" DrawAspect="Content" ObjectID="_1773811716" r:id="rId16">
            <o:FieldCodes>\s</o:FieldCodes>
          </o:OLEObject>
        </w:object>
      </w:r>
      <w:r w:rsidR="004F2ECA" w:rsidRPr="006E3FD7">
        <w:rPr>
          <w:rFonts w:cstheme="minorHAnsi"/>
          <w:b/>
          <w:noProof/>
          <w:sz w:val="20"/>
          <w:szCs w:val="20"/>
        </w:rPr>
        <w:object w:dxaOrig="9720" w:dyaOrig="12880" w14:anchorId="74A6BD6F">
          <v:shape id="_x0000_i1030" type="#_x0000_t75" alt="" style="width:486pt;height:644.25pt;mso-width-percent:0;mso-height-percent:0;mso-width-percent:0;mso-height-percent:0" o:ole="">
            <v:imagedata r:id="rId17" o:title=""/>
          </v:shape>
          <o:OLEObject Type="Embed" ProgID="Word.Document.12" ShapeID="_x0000_i1030" DrawAspect="Content" ObjectID="_1773811712" r:id="rId18">
            <o:FieldCodes>\s</o:FieldCodes>
          </o:OLEObject>
        </w:object>
      </w:r>
    </w:p>
    <w:p w14:paraId="7947BF2F" w14:textId="77777777" w:rsidR="00D92E3A" w:rsidRDefault="00D92E3A" w:rsidP="00D92E3A">
      <w:pPr>
        <w:ind w:firstLine="720"/>
        <w:rPr>
          <w:rFonts w:cstheme="minorHAnsi"/>
          <w:bCs/>
          <w:sz w:val="20"/>
          <w:szCs w:val="20"/>
        </w:rPr>
      </w:pPr>
    </w:p>
    <w:p w14:paraId="4DF08C1D" w14:textId="5F6B56C4" w:rsidR="00D92E3A" w:rsidRDefault="00D92E3A" w:rsidP="00D92E3A">
      <w:pPr>
        <w:ind w:firstLine="720"/>
        <w:rPr>
          <w:rFonts w:cstheme="minorHAnsi"/>
          <w:bCs/>
          <w:sz w:val="20"/>
          <w:szCs w:val="20"/>
        </w:rPr>
      </w:pPr>
      <w:r>
        <w:rPr>
          <w:rFonts w:cstheme="minorHAnsi"/>
          <w:bCs/>
          <w:sz w:val="20"/>
          <w:szCs w:val="20"/>
        </w:rPr>
        <w:t xml:space="preserve">February 27, 2024 Duke University, Lecture for the Spirituality, Theology and Health, “Forgiveness as a Vital Sign: An Evolutionary and Theological Perspective.” </w:t>
      </w:r>
    </w:p>
    <w:p w14:paraId="69FDDBB2" w14:textId="466C9081" w:rsidR="00B03E99" w:rsidRPr="00B03E99" w:rsidRDefault="00B03E99" w:rsidP="00D92E3A">
      <w:pPr>
        <w:ind w:firstLine="720"/>
        <w:rPr>
          <w:sz w:val="20"/>
          <w:szCs w:val="20"/>
        </w:rPr>
      </w:pPr>
      <w:r>
        <w:rPr>
          <w:rFonts w:cstheme="minorHAnsi"/>
          <w:bCs/>
          <w:sz w:val="20"/>
          <w:szCs w:val="20"/>
        </w:rPr>
        <w:t>May 24, 2023  University of Münster, invited lecture to Catholic and Protestant theological faculties, “</w:t>
      </w:r>
      <w:r w:rsidRPr="00B03E99">
        <w:rPr>
          <w:sz w:val="20"/>
          <w:szCs w:val="20"/>
        </w:rPr>
        <w:t>What Are Religious Differences Good For?</w:t>
      </w:r>
      <w:r>
        <w:rPr>
          <w:sz w:val="20"/>
          <w:szCs w:val="20"/>
        </w:rPr>
        <w:t xml:space="preserve"> </w:t>
      </w:r>
      <w:r w:rsidRPr="00B03E99">
        <w:rPr>
          <w:sz w:val="20"/>
          <w:szCs w:val="20"/>
        </w:rPr>
        <w:t>Theology and the Bio-Cultural Evolution of Religion</w:t>
      </w:r>
      <w:r>
        <w:rPr>
          <w:sz w:val="20"/>
          <w:szCs w:val="20"/>
        </w:rPr>
        <w:t>.”</w:t>
      </w:r>
    </w:p>
    <w:p w14:paraId="100B72F2" w14:textId="12A5D3A7" w:rsidR="00B03E99" w:rsidRPr="00B03E99" w:rsidRDefault="00B03E99" w:rsidP="00B03E99">
      <w:pPr>
        <w:spacing w:line="240" w:lineRule="auto"/>
        <w:ind w:left="-144" w:firstLine="864"/>
        <w:rPr>
          <w:rFonts w:cstheme="minorHAnsi"/>
          <w:bCs/>
          <w:sz w:val="20"/>
          <w:szCs w:val="20"/>
        </w:rPr>
      </w:pPr>
      <w:r>
        <w:rPr>
          <w:rFonts w:cstheme="minorHAnsi"/>
          <w:bCs/>
          <w:sz w:val="20"/>
          <w:szCs w:val="20"/>
        </w:rPr>
        <w:t>May 26, 2023, invited presentation at Conference  Santideva and the Dynamics of Tradition, May 24-26, 2023 at Münster University, “</w:t>
      </w:r>
      <w:r w:rsidRPr="00B03E99">
        <w:rPr>
          <w:rFonts w:cstheme="minorHAnsi"/>
          <w:bCs/>
          <w:sz w:val="20"/>
          <w:szCs w:val="20"/>
        </w:rPr>
        <w:t>Learning to Be Empty:</w:t>
      </w:r>
      <w:r>
        <w:rPr>
          <w:rFonts w:cstheme="minorHAnsi"/>
          <w:bCs/>
          <w:sz w:val="20"/>
          <w:szCs w:val="20"/>
        </w:rPr>
        <w:t xml:space="preserve"> </w:t>
      </w:r>
      <w:r w:rsidRPr="00B03E99">
        <w:rPr>
          <w:rFonts w:cstheme="minorHAnsi"/>
          <w:bCs/>
          <w:sz w:val="20"/>
          <w:szCs w:val="20"/>
        </w:rPr>
        <w:t>Śānditdeva’s</w:t>
      </w:r>
      <w:r>
        <w:rPr>
          <w:rFonts w:cstheme="minorHAnsi"/>
          <w:bCs/>
          <w:sz w:val="20"/>
          <w:szCs w:val="20"/>
        </w:rPr>
        <w:t xml:space="preserve"> </w:t>
      </w:r>
      <w:r w:rsidRPr="00B03E99">
        <w:rPr>
          <w:rFonts w:cstheme="minorHAnsi"/>
          <w:bCs/>
          <w:sz w:val="20"/>
          <w:szCs w:val="20"/>
        </w:rPr>
        <w:t>Wisdom on Creaturely No Self</w:t>
      </w:r>
      <w:r>
        <w:rPr>
          <w:rFonts w:cstheme="minorHAnsi"/>
          <w:bCs/>
          <w:sz w:val="20"/>
          <w:szCs w:val="20"/>
        </w:rPr>
        <w:t>.”</w:t>
      </w:r>
      <w:r w:rsidRPr="00B03E99">
        <w:rPr>
          <w:rFonts w:cstheme="minorHAnsi"/>
          <w:bCs/>
          <w:sz w:val="20"/>
          <w:szCs w:val="20"/>
        </w:rPr>
        <w:t xml:space="preserve">                                      </w:t>
      </w:r>
    </w:p>
    <w:p w14:paraId="7780A1DF" w14:textId="202F91F6" w:rsidR="00431A15" w:rsidRPr="00431A15" w:rsidRDefault="00431A15" w:rsidP="00E6339B">
      <w:pPr>
        <w:spacing w:line="240" w:lineRule="auto"/>
        <w:rPr>
          <w:rFonts w:cstheme="minorHAnsi"/>
          <w:bCs/>
          <w:sz w:val="20"/>
          <w:szCs w:val="20"/>
        </w:rPr>
      </w:pPr>
      <w:r>
        <w:rPr>
          <w:rFonts w:cstheme="minorHAnsi"/>
          <w:b/>
          <w:sz w:val="20"/>
          <w:szCs w:val="20"/>
        </w:rPr>
        <w:tab/>
      </w:r>
      <w:r>
        <w:rPr>
          <w:rFonts w:cstheme="minorHAnsi"/>
          <w:bCs/>
          <w:sz w:val="20"/>
          <w:szCs w:val="20"/>
        </w:rPr>
        <w:t>April 22, 2023, invited presentation at the conference: Forgiveness: Interdisciplinary Perspectives sponsored by the Harvard School of Public Health Human Flourishing Program</w:t>
      </w:r>
    </w:p>
    <w:p w14:paraId="15C4FC8C" w14:textId="0939550E" w:rsidR="00E6339B" w:rsidRDefault="009F6082" w:rsidP="00E6339B">
      <w:pPr>
        <w:spacing w:line="240" w:lineRule="auto"/>
        <w:rPr>
          <w:rFonts w:cstheme="minorHAnsi"/>
          <w:bCs/>
          <w:sz w:val="20"/>
          <w:szCs w:val="20"/>
        </w:rPr>
      </w:pPr>
      <w:r>
        <w:rPr>
          <w:rFonts w:cstheme="minorHAnsi"/>
          <w:b/>
          <w:sz w:val="20"/>
          <w:szCs w:val="20"/>
        </w:rPr>
        <w:tab/>
      </w:r>
      <w:r>
        <w:rPr>
          <w:rFonts w:cstheme="minorHAnsi"/>
          <w:bCs/>
          <w:sz w:val="20"/>
          <w:szCs w:val="20"/>
        </w:rPr>
        <w:t xml:space="preserve">April 1, 2022.   American Theological Society, keynote presentation “Salvations Revisited: Religious Difference as Fractal and Genetic” </w:t>
      </w:r>
    </w:p>
    <w:p w14:paraId="323379C4" w14:textId="77777777" w:rsidR="000F5DB8" w:rsidRPr="00967CBD" w:rsidRDefault="000F5DB8" w:rsidP="000F5DB8">
      <w:pPr>
        <w:rPr>
          <w:rFonts w:cstheme="minorHAnsi"/>
          <w:sz w:val="20"/>
          <w:szCs w:val="20"/>
        </w:rPr>
      </w:pPr>
      <w:r w:rsidRPr="00967CBD">
        <w:rPr>
          <w:rFonts w:cstheme="minorHAnsi"/>
          <w:sz w:val="20"/>
          <w:szCs w:val="20"/>
        </w:rPr>
        <w:tab/>
        <w:t xml:space="preserve">November 30, 2020  American Academy of Religion, Sacred Texts, Theory and Theological Construction Unit. One of four invited speakers reviewing John J. Thatamanil’s </w:t>
      </w:r>
      <w:r w:rsidRPr="00967CBD">
        <w:rPr>
          <w:rFonts w:cstheme="minorHAnsi"/>
          <w:i/>
          <w:iCs/>
          <w:sz w:val="20"/>
          <w:szCs w:val="20"/>
        </w:rPr>
        <w:t xml:space="preserve">Circling the Elephant: A Comparative Theology of Religious Diversity </w:t>
      </w:r>
      <w:r w:rsidRPr="00967CBD">
        <w:rPr>
          <w:rFonts w:cstheme="minorHAnsi"/>
          <w:sz w:val="20"/>
          <w:szCs w:val="20"/>
        </w:rPr>
        <w:t>(with Catherine Keller, Anant Rambachan, and Michelle Voss Roberts)</w:t>
      </w:r>
    </w:p>
    <w:p w14:paraId="41193E9B" w14:textId="51891020" w:rsidR="00E6339B" w:rsidRPr="00967CBD" w:rsidRDefault="00967CBD" w:rsidP="00E6339B">
      <w:pPr>
        <w:spacing w:line="240" w:lineRule="auto"/>
        <w:rPr>
          <w:rFonts w:cstheme="minorHAnsi"/>
          <w:sz w:val="20"/>
          <w:szCs w:val="20"/>
        </w:rPr>
      </w:pPr>
      <w:r>
        <w:rPr>
          <w:rFonts w:cstheme="minorHAnsi"/>
          <w:b/>
          <w:sz w:val="20"/>
          <w:szCs w:val="20"/>
        </w:rPr>
        <w:tab/>
      </w:r>
      <w:r w:rsidR="00E6339B" w:rsidRPr="00967CBD">
        <w:rPr>
          <w:rFonts w:cstheme="minorHAnsi"/>
          <w:sz w:val="20"/>
          <w:szCs w:val="20"/>
        </w:rPr>
        <w:t>April 9, 2019    Massachusetts Institute of Technology,  “Faiths Other Faces: Two Natural Lives of Religion,” The Charles H. Townes lecture on religion and science    Sponsored by the MIT Office of Religious, Spiritual and Ethical Life and the International Interfaith and Science Exchange</w:t>
      </w:r>
    </w:p>
    <w:p w14:paraId="548C6C2A" w14:textId="0569F291" w:rsidR="00E6339B" w:rsidRPr="00967CBD" w:rsidRDefault="00E6339B" w:rsidP="00E6339B">
      <w:pPr>
        <w:rPr>
          <w:rFonts w:cstheme="minorHAnsi"/>
          <w:sz w:val="20"/>
          <w:szCs w:val="20"/>
        </w:rPr>
      </w:pPr>
      <w:r w:rsidRPr="00967CBD">
        <w:rPr>
          <w:rFonts w:cstheme="minorHAnsi"/>
          <w:sz w:val="20"/>
          <w:szCs w:val="20"/>
        </w:rPr>
        <w:t xml:space="preserve">              September 29, 2019    Key note speaker North American Academy of Ecumenics  annual meeting, Montreal, Quebec. “Comparative Theology and Ecumenical Theology”  </w:t>
      </w:r>
    </w:p>
    <w:p w14:paraId="2A1E6AD7" w14:textId="415D9E90" w:rsidR="00E6339B" w:rsidRPr="00967CBD" w:rsidRDefault="00E6339B" w:rsidP="00E6339B">
      <w:pPr>
        <w:rPr>
          <w:rFonts w:cstheme="minorHAnsi"/>
          <w:sz w:val="20"/>
          <w:szCs w:val="20"/>
        </w:rPr>
      </w:pPr>
      <w:r w:rsidRPr="00967CBD">
        <w:rPr>
          <w:rFonts w:cstheme="minorHAnsi"/>
          <w:sz w:val="20"/>
          <w:szCs w:val="20"/>
        </w:rPr>
        <w:tab/>
        <w:t xml:space="preserve">November 2019   American Academy of Religion meeting,  “Santideva for Christians” panel co-sponsored by Comparative Theology Unit and Interreligious and Interfaith Studies Unit     Papers presented by Mark Heim, John Makransky, John Thatamanil, Judith Simmer-Brown, Karren Enriquez </w:t>
      </w:r>
    </w:p>
    <w:p w14:paraId="6BF58867" w14:textId="6EA8A508" w:rsidR="00E6339B" w:rsidRPr="00967CBD" w:rsidRDefault="00E6339B" w:rsidP="00E6339B">
      <w:pPr>
        <w:rPr>
          <w:rFonts w:cstheme="minorHAnsi"/>
          <w:sz w:val="20"/>
          <w:szCs w:val="20"/>
        </w:rPr>
      </w:pPr>
      <w:r w:rsidRPr="00967CBD">
        <w:rPr>
          <w:rFonts w:cstheme="minorHAnsi"/>
          <w:sz w:val="20"/>
          <w:szCs w:val="20"/>
        </w:rPr>
        <w:tab/>
        <w:t xml:space="preserve">November 2019   American Academy of Religion meeting,  Society for Buddhist-Christian Studies,  Acceptance speech upon presentation of the Frederick J Streng Book award for excellence in Buddhist-Christian studies </w:t>
      </w:r>
    </w:p>
    <w:p w14:paraId="64F4B253" w14:textId="1A6A0C6C" w:rsidR="00E6339B" w:rsidRDefault="00E6339B" w:rsidP="005761AF">
      <w:pPr>
        <w:widowControl w:val="0"/>
        <w:spacing w:line="240" w:lineRule="auto"/>
        <w:rPr>
          <w:rFonts w:ascii="Arial" w:eastAsia="Times New Roman" w:hAnsi="Arial" w:cs="Times New Roman"/>
          <w:sz w:val="24"/>
          <w:szCs w:val="20"/>
        </w:rPr>
      </w:pPr>
    </w:p>
    <w:p w14:paraId="716B3EC8" w14:textId="3A547DA9" w:rsidR="00E6339B" w:rsidRDefault="00E6339B" w:rsidP="005761AF">
      <w:pPr>
        <w:widowControl w:val="0"/>
        <w:spacing w:line="240" w:lineRule="auto"/>
        <w:rPr>
          <w:rFonts w:ascii="Arial" w:eastAsia="Times New Roman" w:hAnsi="Arial" w:cs="Times New Roman"/>
          <w:sz w:val="24"/>
          <w:szCs w:val="20"/>
        </w:rPr>
      </w:pPr>
    </w:p>
    <w:p w14:paraId="566591BD" w14:textId="77777777" w:rsidR="00E6339B" w:rsidRPr="00FF76E9" w:rsidRDefault="00E6339B" w:rsidP="005761AF">
      <w:pPr>
        <w:widowControl w:val="0"/>
        <w:spacing w:line="240" w:lineRule="auto"/>
        <w:rPr>
          <w:rFonts w:ascii="Arial" w:eastAsia="Times New Roman" w:hAnsi="Arial" w:cs="Times New Roman"/>
          <w:sz w:val="24"/>
          <w:szCs w:val="20"/>
        </w:rPr>
      </w:pPr>
    </w:p>
    <w:p w14:paraId="5746D7BC" w14:textId="77777777" w:rsidR="005761AF" w:rsidRDefault="005761AF" w:rsidP="005761AF">
      <w:pPr>
        <w:pStyle w:val="SectionHeading"/>
        <w:spacing w:before="0" w:after="0" w:line="360" w:lineRule="auto"/>
        <w:rPr>
          <w:b/>
          <w:sz w:val="24"/>
          <w:szCs w:val="24"/>
        </w:rPr>
      </w:pPr>
      <w:r>
        <w:rPr>
          <w:b/>
          <w:sz w:val="24"/>
          <w:szCs w:val="24"/>
        </w:rPr>
        <w:t xml:space="preserve">research and teaching interests </w:t>
      </w:r>
    </w:p>
    <w:p w14:paraId="53CF3331" w14:textId="77777777" w:rsidR="005761AF" w:rsidRDefault="005761AF" w:rsidP="005761AF">
      <w:pPr>
        <w:pStyle w:val="SectionHeading"/>
        <w:spacing w:before="0" w:after="0"/>
        <w:rPr>
          <w:rFonts w:eastAsia="Times New Roman" w:cs="Times New Roman"/>
          <w:caps w:val="0"/>
          <w:sz w:val="20"/>
          <w:szCs w:val="20"/>
        </w:rPr>
      </w:pPr>
      <w:r>
        <w:rPr>
          <w:sz w:val="20"/>
          <w:szCs w:val="20"/>
        </w:rPr>
        <w:tab/>
      </w:r>
      <w:r>
        <w:rPr>
          <w:rFonts w:eastAsia="Times New Roman" w:cs="Times New Roman"/>
          <w:caps w:val="0"/>
          <w:sz w:val="20"/>
          <w:szCs w:val="20"/>
        </w:rPr>
        <w:t>Primary: T</w:t>
      </w:r>
      <w:r w:rsidRPr="003B342B">
        <w:rPr>
          <w:rFonts w:eastAsia="Times New Roman" w:cs="Times New Roman"/>
          <w:caps w:val="0"/>
          <w:sz w:val="20"/>
          <w:szCs w:val="20"/>
        </w:rPr>
        <w:t>heologies of religious pluralism, comparative theology, passion and atonement</w:t>
      </w:r>
    </w:p>
    <w:p w14:paraId="4EEBCE38" w14:textId="77777777" w:rsidR="005761AF" w:rsidRPr="003B342B" w:rsidRDefault="005761AF" w:rsidP="005761AF">
      <w:pPr>
        <w:pStyle w:val="SectionHeading"/>
        <w:spacing w:before="0" w:after="0"/>
        <w:rPr>
          <w:rFonts w:eastAsia="Times New Roman" w:cs="Times New Roman"/>
          <w:caps w:val="0"/>
          <w:sz w:val="20"/>
          <w:szCs w:val="20"/>
        </w:rPr>
      </w:pPr>
      <w:r>
        <w:rPr>
          <w:rFonts w:eastAsia="Times New Roman" w:cs="Times New Roman"/>
          <w:caps w:val="0"/>
          <w:sz w:val="20"/>
          <w:szCs w:val="20"/>
        </w:rPr>
        <w:t xml:space="preserve">             Secondary: </w:t>
      </w:r>
      <w:r w:rsidRPr="003B342B">
        <w:rPr>
          <w:rFonts w:eastAsia="Times New Roman" w:cs="Times New Roman"/>
          <w:caps w:val="0"/>
          <w:sz w:val="20"/>
          <w:szCs w:val="20"/>
        </w:rPr>
        <w:t xml:space="preserve"> Baptist theology and polity, ecumenical theology, theology and science </w:t>
      </w:r>
    </w:p>
    <w:p w14:paraId="47531801" w14:textId="77777777" w:rsidR="005761AF" w:rsidRPr="00BD6564" w:rsidRDefault="005761AF" w:rsidP="005761AF">
      <w:pPr>
        <w:pStyle w:val="SectionHeading"/>
        <w:rPr>
          <w:sz w:val="20"/>
          <w:szCs w:val="20"/>
        </w:rPr>
      </w:pPr>
      <w:r w:rsidRPr="00BD6564">
        <w:rPr>
          <w:sz w:val="20"/>
          <w:szCs w:val="20"/>
        </w:rPr>
        <w:t xml:space="preserve"> </w:t>
      </w:r>
    </w:p>
    <w:p w14:paraId="59CCBA26" w14:textId="77777777" w:rsidR="005761AF" w:rsidRDefault="005761AF" w:rsidP="005761AF"/>
    <w:p w14:paraId="1E0E3134" w14:textId="77777777" w:rsidR="005761AF" w:rsidRDefault="005761AF" w:rsidP="005761AF"/>
    <w:p w14:paraId="218252DD" w14:textId="77777777" w:rsidR="00D00299" w:rsidRDefault="00D00299"/>
    <w:sectPr w:rsidR="00D00299">
      <w:headerReference w:type="default" r:id="rId19"/>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D5CD" w14:textId="77777777" w:rsidR="00480A58" w:rsidRDefault="00480A58">
      <w:pPr>
        <w:spacing w:line="240" w:lineRule="auto"/>
      </w:pPr>
      <w:r>
        <w:separator/>
      </w:r>
    </w:p>
  </w:endnote>
  <w:endnote w:type="continuationSeparator" w:id="0">
    <w:p w14:paraId="6883B441" w14:textId="77777777" w:rsidR="00480A58" w:rsidRDefault="00480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9ED9" w14:textId="77777777" w:rsidR="00480A58" w:rsidRDefault="00480A58">
      <w:pPr>
        <w:spacing w:line="240" w:lineRule="auto"/>
      </w:pPr>
      <w:r>
        <w:separator/>
      </w:r>
    </w:p>
  </w:footnote>
  <w:footnote w:type="continuationSeparator" w:id="0">
    <w:p w14:paraId="7B86B336" w14:textId="77777777" w:rsidR="00480A58" w:rsidRDefault="00480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6184" w14:textId="77777777" w:rsidR="00000000" w:rsidRDefault="00000000">
    <w:pPr>
      <w:pStyle w:val="YourName"/>
    </w:pPr>
    <w:sdt>
      <w:sdtPr>
        <w:alias w:val="Author"/>
        <w:id w:val="25244219"/>
        <w:dataBinding w:prefixMappings="xmlns:ns0='http://purl.org/dc/elements/1.1/' xmlns:ns1='http://schemas.openxmlformats.org/package/2006/metadata/core-properties' " w:xpath="/ns1:coreProperties[1]/ns0:creator[1]" w:storeItemID="{6C3C8BC8-F283-45AE-878A-BAB7291924A1}"/>
        <w:text/>
      </w:sdtPr>
      <w:sdtContent>
        <w:r w:rsidR="005761AF">
          <w:t>Mark Heim</w:t>
        </w:r>
      </w:sdtContent>
    </w:sdt>
    <w:r w:rsidR="005761AF">
      <w:tab/>
      <w:t xml:space="preserve">Page </w:t>
    </w:r>
    <w:r w:rsidR="005761AF">
      <w:fldChar w:fldCharType="begin"/>
    </w:r>
    <w:r w:rsidR="005761AF">
      <w:instrText xml:space="preserve"> PAGE   \* MERGEFORMAT </w:instrText>
    </w:r>
    <w:r w:rsidR="005761AF">
      <w:fldChar w:fldCharType="separate"/>
    </w:r>
    <w:r w:rsidR="00592F65">
      <w:rPr>
        <w:noProof/>
      </w:rPr>
      <w:t>2</w:t>
    </w:r>
    <w:r w:rsidR="005761AF">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99"/>
    <w:rsid w:val="00041F84"/>
    <w:rsid w:val="00065D68"/>
    <w:rsid w:val="000B4CBB"/>
    <w:rsid w:val="000D5963"/>
    <w:rsid w:val="000E3B36"/>
    <w:rsid w:val="000F5DB8"/>
    <w:rsid w:val="00104AB4"/>
    <w:rsid w:val="001B68AC"/>
    <w:rsid w:val="001E6305"/>
    <w:rsid w:val="001F3204"/>
    <w:rsid w:val="00214D6C"/>
    <w:rsid w:val="00235702"/>
    <w:rsid w:val="002671F4"/>
    <w:rsid w:val="002702FD"/>
    <w:rsid w:val="002810EA"/>
    <w:rsid w:val="002873EC"/>
    <w:rsid w:val="002B239C"/>
    <w:rsid w:val="002B6A50"/>
    <w:rsid w:val="002D6B89"/>
    <w:rsid w:val="00310295"/>
    <w:rsid w:val="00326D14"/>
    <w:rsid w:val="00357705"/>
    <w:rsid w:val="003A6143"/>
    <w:rsid w:val="003C6FAF"/>
    <w:rsid w:val="003E6219"/>
    <w:rsid w:val="003F515B"/>
    <w:rsid w:val="00404A42"/>
    <w:rsid w:val="00431A15"/>
    <w:rsid w:val="00435427"/>
    <w:rsid w:val="004443DC"/>
    <w:rsid w:val="00451ACC"/>
    <w:rsid w:val="0045202D"/>
    <w:rsid w:val="00461254"/>
    <w:rsid w:val="00464CF5"/>
    <w:rsid w:val="00467C13"/>
    <w:rsid w:val="00480A58"/>
    <w:rsid w:val="00485AF0"/>
    <w:rsid w:val="004F2ECA"/>
    <w:rsid w:val="005440DB"/>
    <w:rsid w:val="00545BA7"/>
    <w:rsid w:val="005761AF"/>
    <w:rsid w:val="00585AD0"/>
    <w:rsid w:val="00592F65"/>
    <w:rsid w:val="005C10FE"/>
    <w:rsid w:val="00605D31"/>
    <w:rsid w:val="0066089C"/>
    <w:rsid w:val="00673F5A"/>
    <w:rsid w:val="006D48B6"/>
    <w:rsid w:val="006D6E6E"/>
    <w:rsid w:val="006E3FD7"/>
    <w:rsid w:val="006F71FE"/>
    <w:rsid w:val="007753D8"/>
    <w:rsid w:val="007C72A6"/>
    <w:rsid w:val="007D7EA6"/>
    <w:rsid w:val="007F617C"/>
    <w:rsid w:val="00860C17"/>
    <w:rsid w:val="00890939"/>
    <w:rsid w:val="0089250E"/>
    <w:rsid w:val="008E2992"/>
    <w:rsid w:val="009128E8"/>
    <w:rsid w:val="00953FB2"/>
    <w:rsid w:val="00967CBD"/>
    <w:rsid w:val="009B2EF3"/>
    <w:rsid w:val="009D4330"/>
    <w:rsid w:val="009D5609"/>
    <w:rsid w:val="009F6082"/>
    <w:rsid w:val="00A12E12"/>
    <w:rsid w:val="00A14A79"/>
    <w:rsid w:val="00A2006B"/>
    <w:rsid w:val="00A304DD"/>
    <w:rsid w:val="00A51169"/>
    <w:rsid w:val="00A80599"/>
    <w:rsid w:val="00AD3129"/>
    <w:rsid w:val="00AF537D"/>
    <w:rsid w:val="00B03E99"/>
    <w:rsid w:val="00B1043F"/>
    <w:rsid w:val="00B23354"/>
    <w:rsid w:val="00BA2349"/>
    <w:rsid w:val="00BC2682"/>
    <w:rsid w:val="00C36340"/>
    <w:rsid w:val="00C40C47"/>
    <w:rsid w:val="00C42139"/>
    <w:rsid w:val="00C64B05"/>
    <w:rsid w:val="00C720C5"/>
    <w:rsid w:val="00CA1DCB"/>
    <w:rsid w:val="00CC423E"/>
    <w:rsid w:val="00CE2040"/>
    <w:rsid w:val="00D00299"/>
    <w:rsid w:val="00D222C1"/>
    <w:rsid w:val="00D31B3D"/>
    <w:rsid w:val="00D575DD"/>
    <w:rsid w:val="00D80EC0"/>
    <w:rsid w:val="00D832CE"/>
    <w:rsid w:val="00D92E3A"/>
    <w:rsid w:val="00D94783"/>
    <w:rsid w:val="00DA13AA"/>
    <w:rsid w:val="00DA19EC"/>
    <w:rsid w:val="00DD7200"/>
    <w:rsid w:val="00E070E8"/>
    <w:rsid w:val="00E11350"/>
    <w:rsid w:val="00E6339B"/>
    <w:rsid w:val="00E800FF"/>
    <w:rsid w:val="00EB5C76"/>
    <w:rsid w:val="00EC0647"/>
    <w:rsid w:val="00EE7EF4"/>
    <w:rsid w:val="00F9168A"/>
    <w:rsid w:val="00FA3737"/>
    <w:rsid w:val="00FB6816"/>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31062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nhideWhenUsed/>
    <w:qFormat/>
    <w:rsid w:val="005761AF"/>
    <w:pPr>
      <w:spacing w:after="0" w:line="264" w:lineRule="auto"/>
    </w:pPr>
    <w:rPr>
      <w:rFonts w:eastAsiaTheme="minorHAns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Title">
    <w:name w:val="Job Title"/>
    <w:basedOn w:val="Normal"/>
    <w:link w:val="JobTitleChar"/>
    <w:qFormat/>
    <w:rsid w:val="005761AF"/>
    <w:pPr>
      <w:tabs>
        <w:tab w:val="left" w:pos="7560"/>
      </w:tabs>
      <w:ind w:left="288"/>
    </w:pPr>
    <w:rPr>
      <w:b/>
    </w:rPr>
  </w:style>
  <w:style w:type="character" w:customStyle="1" w:styleId="JobTitleChar">
    <w:name w:val="Job Title Char"/>
    <w:basedOn w:val="DefaultParagraphFont"/>
    <w:link w:val="JobTitle"/>
    <w:rsid w:val="005761AF"/>
    <w:rPr>
      <w:rFonts w:eastAsiaTheme="minorHAnsi"/>
      <w:b/>
      <w:sz w:val="16"/>
    </w:rPr>
  </w:style>
  <w:style w:type="paragraph" w:customStyle="1" w:styleId="ContactInformation">
    <w:name w:val="Contact Information"/>
    <w:basedOn w:val="Normal"/>
    <w:qFormat/>
    <w:rsid w:val="005761AF"/>
    <w:pPr>
      <w:spacing w:after="400"/>
      <w:ind w:left="288"/>
    </w:pPr>
  </w:style>
  <w:style w:type="paragraph" w:customStyle="1" w:styleId="NormalBodyText">
    <w:name w:val="Normal Body Text"/>
    <w:basedOn w:val="Normal"/>
    <w:qFormat/>
    <w:rsid w:val="005761AF"/>
    <w:pPr>
      <w:tabs>
        <w:tab w:val="left" w:pos="7560"/>
      </w:tabs>
      <w:ind w:left="288"/>
    </w:pPr>
  </w:style>
  <w:style w:type="paragraph" w:customStyle="1" w:styleId="Location">
    <w:name w:val="Location"/>
    <w:basedOn w:val="Normal"/>
    <w:qFormat/>
    <w:rsid w:val="005761AF"/>
    <w:pPr>
      <w:ind w:left="288"/>
    </w:pPr>
  </w:style>
  <w:style w:type="paragraph" w:customStyle="1" w:styleId="SpaceAfter">
    <w:name w:val="Space After"/>
    <w:basedOn w:val="Normal"/>
    <w:qFormat/>
    <w:rsid w:val="005761AF"/>
    <w:pPr>
      <w:tabs>
        <w:tab w:val="left" w:pos="7560"/>
      </w:tabs>
      <w:spacing w:after="160"/>
      <w:ind w:left="288" w:right="2880"/>
    </w:pPr>
  </w:style>
  <w:style w:type="paragraph" w:customStyle="1" w:styleId="YourName">
    <w:name w:val="Your Name"/>
    <w:basedOn w:val="Normal"/>
    <w:qFormat/>
    <w:rsid w:val="005761AF"/>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rsid w:val="005761AF"/>
    <w:pPr>
      <w:tabs>
        <w:tab w:val="left" w:pos="7560"/>
      </w:tabs>
      <w:spacing w:after="160"/>
      <w:ind w:left="288"/>
    </w:pPr>
  </w:style>
  <w:style w:type="paragraph" w:customStyle="1" w:styleId="SectionHeading">
    <w:name w:val="Section Heading"/>
    <w:basedOn w:val="Normal"/>
    <w:qFormat/>
    <w:rsid w:val="005761AF"/>
    <w:pPr>
      <w:spacing w:before="240" w:after="40"/>
      <w:outlineLvl w:val="1"/>
    </w:pPr>
    <w:rPr>
      <w:caps/>
      <w:color w:val="000000" w:themeColor="text1"/>
      <w:spacing w:val="10"/>
    </w:rPr>
  </w:style>
  <w:style w:type="paragraph" w:styleId="BalloonText">
    <w:name w:val="Balloon Text"/>
    <w:basedOn w:val="Normal"/>
    <w:link w:val="BalloonTextChar"/>
    <w:uiPriority w:val="99"/>
    <w:semiHidden/>
    <w:unhideWhenUsed/>
    <w:rsid w:val="005761AF"/>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761AF"/>
    <w:rPr>
      <w:rFonts w:ascii="Tahoma" w:eastAsiaTheme="minorHAnsi" w:hAnsi="Tahoma" w:cs="Tahoma"/>
      <w:sz w:val="16"/>
      <w:szCs w:val="16"/>
    </w:rPr>
  </w:style>
  <w:style w:type="character" w:styleId="Hyperlink">
    <w:name w:val="Hyperlink"/>
    <w:basedOn w:val="DefaultParagraphFont"/>
    <w:uiPriority w:val="99"/>
    <w:unhideWhenUsed/>
    <w:rsid w:val="00D94783"/>
    <w:rPr>
      <w:color w:val="0000FF" w:themeColor="hyperlink"/>
      <w:u w:val="single"/>
    </w:rPr>
  </w:style>
  <w:style w:type="character" w:styleId="UnresolvedMention">
    <w:name w:val="Unresolved Mention"/>
    <w:basedOn w:val="DefaultParagraphFont"/>
    <w:uiPriority w:val="99"/>
    <w:rsid w:val="00D94783"/>
    <w:rPr>
      <w:color w:val="605E5C"/>
      <w:shd w:val="clear" w:color="auto" w:fill="E1DFDD"/>
    </w:rPr>
  </w:style>
  <w:style w:type="character" w:styleId="FollowedHyperlink">
    <w:name w:val="FollowedHyperlink"/>
    <w:basedOn w:val="DefaultParagraphFont"/>
    <w:uiPriority w:val="99"/>
    <w:semiHidden/>
    <w:unhideWhenUsed/>
    <w:rsid w:val="009B2EF3"/>
    <w:rPr>
      <w:color w:val="800080" w:themeColor="followedHyperlink"/>
      <w:u w:val="single"/>
    </w:rPr>
  </w:style>
  <w:style w:type="character" w:customStyle="1" w:styleId="docurl">
    <w:name w:val="docurl"/>
    <w:basedOn w:val="DefaultParagraphFont"/>
    <w:rsid w:val="0027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4.emf"/><Relationship Id="rId18" Type="http://schemas.openxmlformats.org/officeDocument/2006/relationships/package" Target="embeddings/Microsoft_Word_Document5.docx"/><Relationship Id="rId3" Type="http://schemas.openxmlformats.org/officeDocument/2006/relationships/webSettings" Target="webSettings.xml"/><Relationship Id="rId21" Type="http://schemas.openxmlformats.org/officeDocument/2006/relationships/glossaryDocument" Target="glossary/document.xml"/><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image" Target="media/image6.emf"/><Relationship Id="rId2" Type="http://schemas.openxmlformats.org/officeDocument/2006/relationships/settings" Target="settings.xml"/><Relationship Id="rId16" Type="http://schemas.openxmlformats.org/officeDocument/2006/relationships/package" Target="embeddings/Microsoft_Word_Document4.docx"/><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rk.heim@yale.edu" TargetMode="External"/><Relationship Id="rId11" Type="http://schemas.openxmlformats.org/officeDocument/2006/relationships/image" Target="media/image3.emf"/><Relationship Id="rId5" Type="http://schemas.openxmlformats.org/officeDocument/2006/relationships/endnotes" Target="endnotes.xml"/><Relationship Id="rId15" Type="http://schemas.openxmlformats.org/officeDocument/2006/relationships/image" Target="media/image5.emf"/><Relationship Id="rId10" Type="http://schemas.openxmlformats.org/officeDocument/2006/relationships/package" Target="embeddings/Microsoft_Word_Document1.docx"/><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package" Target="embeddings/Microsoft_Word_Document3.doc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im\AppData\Roaming\Microsoft\Templates\Do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F057D7FFC448EAF750C72E623E088"/>
        <w:category>
          <w:name w:val="General"/>
          <w:gallery w:val="placeholder"/>
        </w:category>
        <w:types>
          <w:type w:val="bbPlcHdr"/>
        </w:types>
        <w:behaviors>
          <w:behavior w:val="content"/>
        </w:behaviors>
        <w:guid w:val="{6AA02042-46A6-4323-815C-B6DD94D1C4DE}"/>
      </w:docPartPr>
      <w:docPartBody>
        <w:p w:rsidR="008A06A9" w:rsidRDefault="00D72716" w:rsidP="00D72716">
          <w:pPr>
            <w:pStyle w:val="0F1F057D7FFC448EAF750C72E623E088"/>
          </w:pPr>
          <w:r>
            <w:t>[your name]</w:t>
          </w:r>
        </w:p>
      </w:docPartBody>
    </w:docPart>
    <w:docPart>
      <w:docPartPr>
        <w:name w:val="4D19FB06C92943EAB361415423F895B1"/>
        <w:category>
          <w:name w:val="General"/>
          <w:gallery w:val="placeholder"/>
        </w:category>
        <w:types>
          <w:type w:val="bbPlcHdr"/>
        </w:types>
        <w:behaviors>
          <w:behavior w:val="content"/>
        </w:behaviors>
        <w:guid w:val="{070FEC85-B3F1-4956-A1B5-5B980DDDF936}"/>
      </w:docPartPr>
      <w:docPartBody>
        <w:p w:rsidR="008A06A9" w:rsidRDefault="00D72716" w:rsidP="00D72716">
          <w:pPr>
            <w:pStyle w:val="4D19FB06C92943EAB361415423F895B1"/>
          </w:pPr>
          <w:r>
            <w:t>[Start Date]</w:t>
          </w:r>
        </w:p>
      </w:docPartBody>
    </w:docPart>
    <w:docPart>
      <w:docPartPr>
        <w:name w:val="8347399BFB6149258843888C8A44433F"/>
        <w:category>
          <w:name w:val="General"/>
          <w:gallery w:val="placeholder"/>
        </w:category>
        <w:types>
          <w:type w:val="bbPlcHdr"/>
        </w:types>
        <w:behaviors>
          <w:behavior w:val="content"/>
        </w:behaviors>
        <w:guid w:val="{77EEAC5A-BE56-4889-9CB5-6C6C8D44BD85}"/>
      </w:docPartPr>
      <w:docPartBody>
        <w:p w:rsidR="008A06A9" w:rsidRDefault="00D72716" w:rsidP="00D72716">
          <w:pPr>
            <w:pStyle w:val="8347399BFB6149258843888C8A44433F"/>
          </w:pPr>
          <w:r>
            <w:t>[End Date]</w:t>
          </w:r>
        </w:p>
      </w:docPartBody>
    </w:docPart>
    <w:docPart>
      <w:docPartPr>
        <w:name w:val="89616A5BBDE1429984BEFEB503EA9025"/>
        <w:category>
          <w:name w:val="General"/>
          <w:gallery w:val="placeholder"/>
        </w:category>
        <w:types>
          <w:type w:val="bbPlcHdr"/>
        </w:types>
        <w:behaviors>
          <w:behavior w:val="content"/>
        </w:behaviors>
        <w:guid w:val="{DA2E9DCE-CD73-4DC8-BF99-6C6E3E07182F}"/>
      </w:docPartPr>
      <w:docPartBody>
        <w:p w:rsidR="008A06A9" w:rsidRDefault="00D72716" w:rsidP="00D72716">
          <w:pPr>
            <w:pStyle w:val="89616A5BBDE1429984BEFEB503EA9025"/>
          </w:pPr>
          <w:r>
            <w:t>[Start Date]</w:t>
          </w:r>
        </w:p>
      </w:docPartBody>
    </w:docPart>
    <w:docPart>
      <w:docPartPr>
        <w:name w:val="A142FBF6BA984FF9851D6F51421BBB8F"/>
        <w:category>
          <w:name w:val="General"/>
          <w:gallery w:val="placeholder"/>
        </w:category>
        <w:types>
          <w:type w:val="bbPlcHdr"/>
        </w:types>
        <w:behaviors>
          <w:behavior w:val="content"/>
        </w:behaviors>
        <w:guid w:val="{AD063C7C-1B02-44F0-9F30-965A7C15E919}"/>
      </w:docPartPr>
      <w:docPartBody>
        <w:p w:rsidR="008A06A9" w:rsidRDefault="00D72716" w:rsidP="00D72716">
          <w:pPr>
            <w:pStyle w:val="A142FBF6BA984FF9851D6F51421BBB8F"/>
          </w:pPr>
          <w:r>
            <w:t>[End Date]</w:t>
          </w:r>
        </w:p>
      </w:docPartBody>
    </w:docPart>
    <w:docPart>
      <w:docPartPr>
        <w:name w:val="6F028787BAEF477A9B2EF19A1590F019"/>
        <w:category>
          <w:name w:val="General"/>
          <w:gallery w:val="placeholder"/>
        </w:category>
        <w:types>
          <w:type w:val="bbPlcHdr"/>
        </w:types>
        <w:behaviors>
          <w:behavior w:val="content"/>
        </w:behaviors>
        <w:guid w:val="{D73597F7-C34E-4930-9F27-4630129918F8}"/>
      </w:docPartPr>
      <w:docPartBody>
        <w:p w:rsidR="008A06A9" w:rsidRDefault="00D72716" w:rsidP="00D72716">
          <w:pPr>
            <w:pStyle w:val="6F028787BAEF477A9B2EF19A1590F019"/>
          </w:pPr>
          <w:r>
            <w:t>[Start Date]</w:t>
          </w:r>
        </w:p>
      </w:docPartBody>
    </w:docPart>
    <w:docPart>
      <w:docPartPr>
        <w:name w:val="980D2771B59F4920A078D2CE8E574125"/>
        <w:category>
          <w:name w:val="General"/>
          <w:gallery w:val="placeholder"/>
        </w:category>
        <w:types>
          <w:type w:val="bbPlcHdr"/>
        </w:types>
        <w:behaviors>
          <w:behavior w:val="content"/>
        </w:behaviors>
        <w:guid w:val="{ECA54BF2-A5FE-4269-ABA6-27945559A3C0}"/>
      </w:docPartPr>
      <w:docPartBody>
        <w:p w:rsidR="008A06A9" w:rsidRDefault="00D72716" w:rsidP="00D72716">
          <w:pPr>
            <w:pStyle w:val="980D2771B59F4920A078D2CE8E574125"/>
          </w:pPr>
          <w:r>
            <w:t>[End Date]</w:t>
          </w:r>
        </w:p>
      </w:docPartBody>
    </w:docPart>
    <w:docPart>
      <w:docPartPr>
        <w:name w:val="C3C0E5996B4B440A9D27F5771E0E7102"/>
        <w:category>
          <w:name w:val="General"/>
          <w:gallery w:val="placeholder"/>
        </w:category>
        <w:types>
          <w:type w:val="bbPlcHdr"/>
        </w:types>
        <w:behaviors>
          <w:behavior w:val="content"/>
        </w:behaviors>
        <w:guid w:val="{E5CE86DE-17CC-4A10-93A8-24F3116C1733}"/>
      </w:docPartPr>
      <w:docPartBody>
        <w:p w:rsidR="008A06A9" w:rsidRDefault="00D72716" w:rsidP="00D72716">
          <w:pPr>
            <w:pStyle w:val="C3C0E5996B4B440A9D27F5771E0E7102"/>
          </w:pPr>
          <w:r>
            <w:t>[Start Date]</w:t>
          </w:r>
        </w:p>
      </w:docPartBody>
    </w:docPart>
    <w:docPart>
      <w:docPartPr>
        <w:name w:val="38845C54D06D4EE69473D1BA0C79CB76"/>
        <w:category>
          <w:name w:val="General"/>
          <w:gallery w:val="placeholder"/>
        </w:category>
        <w:types>
          <w:type w:val="bbPlcHdr"/>
        </w:types>
        <w:behaviors>
          <w:behavior w:val="content"/>
        </w:behaviors>
        <w:guid w:val="{AA4E0523-24AE-434E-828A-3B07C89429D7}"/>
      </w:docPartPr>
      <w:docPartBody>
        <w:p w:rsidR="008A06A9" w:rsidRDefault="00D72716" w:rsidP="00D72716">
          <w:pPr>
            <w:pStyle w:val="38845C54D06D4EE69473D1BA0C79CB76"/>
          </w:pPr>
          <w:r>
            <w:t>[End Date]</w:t>
          </w:r>
        </w:p>
      </w:docPartBody>
    </w:docPart>
    <w:docPart>
      <w:docPartPr>
        <w:name w:val="03BABB222E004C4DB583855CA5134972"/>
        <w:category>
          <w:name w:val="General"/>
          <w:gallery w:val="placeholder"/>
        </w:category>
        <w:types>
          <w:type w:val="bbPlcHdr"/>
        </w:types>
        <w:behaviors>
          <w:behavior w:val="content"/>
        </w:behaviors>
        <w:guid w:val="{AFF115C3-BA04-4316-AB9C-C15E92443214}"/>
      </w:docPartPr>
      <w:docPartBody>
        <w:p w:rsidR="008A06A9" w:rsidRDefault="00D72716" w:rsidP="00D72716">
          <w:pPr>
            <w:pStyle w:val="03BABB222E004C4DB583855CA5134972"/>
          </w:pPr>
          <w:r>
            <w:t>[Start Date]</w:t>
          </w:r>
        </w:p>
      </w:docPartBody>
    </w:docPart>
    <w:docPart>
      <w:docPartPr>
        <w:name w:val="0F61D88694874D8385C71F727DB90830"/>
        <w:category>
          <w:name w:val="General"/>
          <w:gallery w:val="placeholder"/>
        </w:category>
        <w:types>
          <w:type w:val="bbPlcHdr"/>
        </w:types>
        <w:behaviors>
          <w:behavior w:val="content"/>
        </w:behaviors>
        <w:guid w:val="{02385F39-1F72-4AF8-A51F-9A94E485815E}"/>
      </w:docPartPr>
      <w:docPartBody>
        <w:p w:rsidR="008A06A9" w:rsidRDefault="00D72716" w:rsidP="00D72716">
          <w:pPr>
            <w:pStyle w:val="0F61D88694874D8385C71F727DB90830"/>
          </w:pPr>
          <w:r>
            <w:t>[End Date]</w:t>
          </w:r>
        </w:p>
      </w:docPartBody>
    </w:docPart>
    <w:docPart>
      <w:docPartPr>
        <w:name w:val="06247188489E498493DB6C8C5ECABCA5"/>
        <w:category>
          <w:name w:val="General"/>
          <w:gallery w:val="placeholder"/>
        </w:category>
        <w:types>
          <w:type w:val="bbPlcHdr"/>
        </w:types>
        <w:behaviors>
          <w:behavior w:val="content"/>
        </w:behaviors>
        <w:guid w:val="{E2DBA6F6-0024-4B78-88AF-360654999960}"/>
      </w:docPartPr>
      <w:docPartBody>
        <w:p w:rsidR="008A06A9" w:rsidRDefault="00D72716" w:rsidP="00D72716">
          <w:pPr>
            <w:pStyle w:val="06247188489E498493DB6C8C5ECABCA5"/>
          </w:pPr>
          <w:r>
            <w:t>[Start Date]</w:t>
          </w:r>
        </w:p>
      </w:docPartBody>
    </w:docPart>
    <w:docPart>
      <w:docPartPr>
        <w:name w:val="D9637922B073456FB1CA643CF8D1028A"/>
        <w:category>
          <w:name w:val="General"/>
          <w:gallery w:val="placeholder"/>
        </w:category>
        <w:types>
          <w:type w:val="bbPlcHdr"/>
        </w:types>
        <w:behaviors>
          <w:behavior w:val="content"/>
        </w:behaviors>
        <w:guid w:val="{4156449A-9C48-42BD-A9FF-B564B824D63A}"/>
      </w:docPartPr>
      <w:docPartBody>
        <w:p w:rsidR="008A06A9" w:rsidRDefault="00D72716" w:rsidP="00D72716">
          <w:pPr>
            <w:pStyle w:val="D9637922B073456FB1CA643CF8D1028A"/>
          </w:pPr>
          <w: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716"/>
    <w:rsid w:val="00046EC2"/>
    <w:rsid w:val="000D79C7"/>
    <w:rsid w:val="000E69BB"/>
    <w:rsid w:val="00123035"/>
    <w:rsid w:val="00126FBC"/>
    <w:rsid w:val="001A1CD8"/>
    <w:rsid w:val="002338E3"/>
    <w:rsid w:val="002C4AEB"/>
    <w:rsid w:val="003E085E"/>
    <w:rsid w:val="00426B2A"/>
    <w:rsid w:val="0046632A"/>
    <w:rsid w:val="0050773E"/>
    <w:rsid w:val="00524AFF"/>
    <w:rsid w:val="00527ECD"/>
    <w:rsid w:val="005471F4"/>
    <w:rsid w:val="00615090"/>
    <w:rsid w:val="00701488"/>
    <w:rsid w:val="007566DD"/>
    <w:rsid w:val="007877FD"/>
    <w:rsid w:val="00842860"/>
    <w:rsid w:val="00895DF5"/>
    <w:rsid w:val="008A06A9"/>
    <w:rsid w:val="00957F98"/>
    <w:rsid w:val="0098080C"/>
    <w:rsid w:val="009E0342"/>
    <w:rsid w:val="00A34E0F"/>
    <w:rsid w:val="00B13848"/>
    <w:rsid w:val="00CA40A3"/>
    <w:rsid w:val="00CA46AD"/>
    <w:rsid w:val="00D37E7A"/>
    <w:rsid w:val="00D72716"/>
    <w:rsid w:val="00F33F6E"/>
    <w:rsid w:val="00F81825"/>
    <w:rsid w:val="00FC4EE8"/>
    <w:rsid w:val="00FF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1F057D7FFC448EAF750C72E623E088">
    <w:name w:val="0F1F057D7FFC448EAF750C72E623E088"/>
    <w:rsid w:val="00D72716"/>
  </w:style>
  <w:style w:type="paragraph" w:customStyle="1" w:styleId="4D19FB06C92943EAB361415423F895B1">
    <w:name w:val="4D19FB06C92943EAB361415423F895B1"/>
    <w:rsid w:val="00D72716"/>
  </w:style>
  <w:style w:type="paragraph" w:customStyle="1" w:styleId="8347399BFB6149258843888C8A44433F">
    <w:name w:val="8347399BFB6149258843888C8A44433F"/>
    <w:rsid w:val="00D72716"/>
  </w:style>
  <w:style w:type="paragraph" w:customStyle="1" w:styleId="89616A5BBDE1429984BEFEB503EA9025">
    <w:name w:val="89616A5BBDE1429984BEFEB503EA9025"/>
    <w:rsid w:val="00D72716"/>
  </w:style>
  <w:style w:type="paragraph" w:customStyle="1" w:styleId="A142FBF6BA984FF9851D6F51421BBB8F">
    <w:name w:val="A142FBF6BA984FF9851D6F51421BBB8F"/>
    <w:rsid w:val="00D72716"/>
  </w:style>
  <w:style w:type="paragraph" w:customStyle="1" w:styleId="6F028787BAEF477A9B2EF19A1590F019">
    <w:name w:val="6F028787BAEF477A9B2EF19A1590F019"/>
    <w:rsid w:val="00D72716"/>
  </w:style>
  <w:style w:type="paragraph" w:customStyle="1" w:styleId="980D2771B59F4920A078D2CE8E574125">
    <w:name w:val="980D2771B59F4920A078D2CE8E574125"/>
    <w:rsid w:val="00D72716"/>
  </w:style>
  <w:style w:type="paragraph" w:customStyle="1" w:styleId="C3C0E5996B4B440A9D27F5771E0E7102">
    <w:name w:val="C3C0E5996B4B440A9D27F5771E0E7102"/>
    <w:rsid w:val="00D72716"/>
  </w:style>
  <w:style w:type="paragraph" w:customStyle="1" w:styleId="38845C54D06D4EE69473D1BA0C79CB76">
    <w:name w:val="38845C54D06D4EE69473D1BA0C79CB76"/>
    <w:rsid w:val="00D72716"/>
  </w:style>
  <w:style w:type="paragraph" w:customStyle="1" w:styleId="03BABB222E004C4DB583855CA5134972">
    <w:name w:val="03BABB222E004C4DB583855CA5134972"/>
    <w:rsid w:val="00D72716"/>
  </w:style>
  <w:style w:type="paragraph" w:customStyle="1" w:styleId="0F61D88694874D8385C71F727DB90830">
    <w:name w:val="0F61D88694874D8385C71F727DB90830"/>
    <w:rsid w:val="00D72716"/>
  </w:style>
  <w:style w:type="paragraph" w:customStyle="1" w:styleId="06247188489E498493DB6C8C5ECABCA5">
    <w:name w:val="06247188489E498493DB6C8C5ECABCA5"/>
    <w:rsid w:val="00D72716"/>
  </w:style>
  <w:style w:type="paragraph" w:customStyle="1" w:styleId="D9637922B073456FB1CA643CF8D1028A">
    <w:name w:val="D9637922B073456FB1CA643CF8D1028A"/>
    <w:rsid w:val="00D72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Dot1.dotx</Template>
  <TotalTime>2</TotalTime>
  <Pages>14</Pages>
  <Words>3908</Words>
  <Characters>22278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Andover Newton</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Heim</dc:creator>
  <cp:lastModifiedBy>Ranciato, Elaine</cp:lastModifiedBy>
  <cp:revision>2</cp:revision>
  <dcterms:created xsi:type="dcterms:W3CDTF">2024-04-05T12:42:00Z</dcterms:created>
  <dcterms:modified xsi:type="dcterms:W3CDTF">2024-04-05T12:42:00Z</dcterms:modified>
</cp:coreProperties>
</file>