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CCBB0" w14:textId="00A6C001" w:rsidR="005D23D8" w:rsidRPr="005D23D8" w:rsidRDefault="005D23D8" w:rsidP="00950172">
      <w:pPr>
        <w:rPr>
          <w:b/>
          <w:bCs/>
        </w:rPr>
      </w:pPr>
      <w:r>
        <w:rPr>
          <w:b/>
          <w:bCs/>
        </w:rPr>
        <w:t>Curriculum Vitae</w:t>
      </w:r>
    </w:p>
    <w:p w14:paraId="07E9F4DF" w14:textId="77777777" w:rsidR="005D23D8" w:rsidRPr="00885938" w:rsidRDefault="005D23D8" w:rsidP="00950172"/>
    <w:p w14:paraId="376C2AC9" w14:textId="77777777" w:rsidR="005D23D8" w:rsidRPr="009C1582" w:rsidRDefault="005D23D8" w:rsidP="005D23D8">
      <w:pPr>
        <w:pStyle w:val="Name"/>
        <w:rPr>
          <w:rFonts w:ascii="Times New Roman" w:hAnsi="Times New Roman" w:cs="Times New Roman"/>
          <w:sz w:val="24"/>
          <w:szCs w:val="24"/>
        </w:rPr>
      </w:pPr>
      <w:r w:rsidRPr="009C1582">
        <w:rPr>
          <w:rFonts w:ascii="Times New Roman" w:hAnsi="Times New Roman" w:cs="Times New Roman"/>
          <w:sz w:val="24"/>
          <w:szCs w:val="24"/>
        </w:rPr>
        <w:fldChar w:fldCharType="begin"/>
      </w:r>
      <w:r w:rsidRPr="009C1582">
        <w:rPr>
          <w:rFonts w:ascii="Times New Roman" w:hAnsi="Times New Roman" w:cs="Times New Roman"/>
          <w:sz w:val="24"/>
          <w:szCs w:val="24"/>
        </w:rPr>
        <w:instrText xml:space="preserve"> MERGEFIELD First </w:instrText>
      </w:r>
      <w:r w:rsidRPr="009C1582">
        <w:rPr>
          <w:rFonts w:ascii="Times New Roman" w:hAnsi="Times New Roman" w:cs="Times New Roman"/>
          <w:sz w:val="24"/>
          <w:szCs w:val="24"/>
        </w:rPr>
        <w:fldChar w:fldCharType="separate"/>
      </w:r>
      <w:r w:rsidRPr="009C1582">
        <w:rPr>
          <w:rFonts w:ascii="Times New Roman" w:hAnsi="Times New Roman" w:cs="Times New Roman"/>
          <w:sz w:val="24"/>
          <w:szCs w:val="24"/>
        </w:rPr>
        <w:t>Vasileios</w:t>
      </w:r>
      <w:r w:rsidRPr="009C1582">
        <w:rPr>
          <w:rFonts w:ascii="Times New Roman" w:hAnsi="Times New Roman" w:cs="Times New Roman"/>
          <w:sz w:val="24"/>
          <w:szCs w:val="24"/>
        </w:rPr>
        <w:fldChar w:fldCharType="end"/>
      </w:r>
      <w:r w:rsidRPr="009C1582">
        <w:rPr>
          <w:rFonts w:ascii="Times New Roman" w:hAnsi="Times New Roman" w:cs="Times New Roman"/>
          <w:sz w:val="24"/>
          <w:szCs w:val="24"/>
        </w:rPr>
        <w:t xml:space="preserve"> </w:t>
      </w:r>
      <w:r w:rsidRPr="009C1582">
        <w:rPr>
          <w:rFonts w:ascii="Times New Roman" w:hAnsi="Times New Roman" w:cs="Times New Roman"/>
          <w:sz w:val="24"/>
          <w:szCs w:val="24"/>
        </w:rPr>
        <w:fldChar w:fldCharType="begin"/>
      </w:r>
      <w:r w:rsidRPr="009C1582">
        <w:rPr>
          <w:rFonts w:ascii="Times New Roman" w:hAnsi="Times New Roman" w:cs="Times New Roman"/>
          <w:sz w:val="24"/>
          <w:szCs w:val="24"/>
        </w:rPr>
        <w:instrText xml:space="preserve"> MERGEFIELD Last </w:instrText>
      </w:r>
      <w:r w:rsidRPr="009C1582">
        <w:rPr>
          <w:rFonts w:ascii="Times New Roman" w:hAnsi="Times New Roman" w:cs="Times New Roman"/>
          <w:sz w:val="24"/>
          <w:szCs w:val="24"/>
        </w:rPr>
        <w:fldChar w:fldCharType="separate"/>
      </w:r>
      <w:r w:rsidRPr="009C1582">
        <w:rPr>
          <w:rFonts w:ascii="Times New Roman" w:hAnsi="Times New Roman" w:cs="Times New Roman"/>
          <w:sz w:val="24"/>
          <w:szCs w:val="24"/>
        </w:rPr>
        <w:t>Marinis</w:t>
      </w:r>
      <w:r w:rsidRPr="009C1582">
        <w:rPr>
          <w:rFonts w:ascii="Times New Roman" w:hAnsi="Times New Roman" w:cs="Times New Roman"/>
          <w:sz w:val="24"/>
          <w:szCs w:val="24"/>
        </w:rPr>
        <w:fldChar w:fldCharType="end"/>
      </w:r>
    </w:p>
    <w:p w14:paraId="4BB21FE2" w14:textId="77777777" w:rsidR="005D23D8" w:rsidRPr="009C1582" w:rsidRDefault="005D23D8" w:rsidP="005D23D8">
      <w:pPr>
        <w:pStyle w:val="SenderInfo"/>
        <w:rPr>
          <w:rFonts w:ascii="Times New Roman" w:hAnsi="Times New Roman" w:cs="Times New Roman"/>
          <w:sz w:val="24"/>
          <w:szCs w:val="24"/>
        </w:rPr>
      </w:pPr>
      <w:r w:rsidRPr="009C1582">
        <w:rPr>
          <w:rFonts w:ascii="Times New Roman" w:hAnsi="Times New Roman" w:cs="Times New Roman"/>
          <w:sz w:val="24"/>
          <w:szCs w:val="24"/>
        </w:rPr>
        <w:t xml:space="preserve">Yale Institute of Sacred Music &amp; Divinity School </w:t>
      </w:r>
    </w:p>
    <w:p w14:paraId="0B7E0A28" w14:textId="77777777" w:rsidR="005D23D8" w:rsidRPr="009C1582" w:rsidRDefault="005D23D8" w:rsidP="005D23D8">
      <w:pPr>
        <w:pStyle w:val="SenderInfo"/>
        <w:rPr>
          <w:rFonts w:ascii="Times New Roman" w:hAnsi="Times New Roman" w:cs="Times New Roman"/>
          <w:sz w:val="24"/>
          <w:szCs w:val="24"/>
        </w:rPr>
      </w:pPr>
      <w:r w:rsidRPr="009C1582">
        <w:rPr>
          <w:rFonts w:ascii="Times New Roman" w:hAnsi="Times New Roman" w:cs="Times New Roman"/>
          <w:sz w:val="24"/>
          <w:szCs w:val="24"/>
        </w:rPr>
        <w:t xml:space="preserve">409 Prospect St. </w:t>
      </w:r>
    </w:p>
    <w:p w14:paraId="7D5846F7" w14:textId="77777777" w:rsidR="005D23D8" w:rsidRPr="009C1582" w:rsidRDefault="005D23D8" w:rsidP="005D23D8">
      <w:pPr>
        <w:pStyle w:val="SenderInfo"/>
        <w:rPr>
          <w:rFonts w:ascii="Times New Roman" w:hAnsi="Times New Roman" w:cs="Times New Roman"/>
          <w:sz w:val="24"/>
          <w:szCs w:val="24"/>
        </w:rPr>
      </w:pPr>
      <w:r w:rsidRPr="009C1582">
        <w:rPr>
          <w:rFonts w:ascii="Times New Roman" w:hAnsi="Times New Roman" w:cs="Times New Roman"/>
          <w:sz w:val="24"/>
          <w:szCs w:val="24"/>
        </w:rPr>
        <w:t>New Haven, CT 0651</w:t>
      </w:r>
    </w:p>
    <w:p w14:paraId="2F2B5020" w14:textId="77777777" w:rsidR="005D23D8" w:rsidRPr="009C1582" w:rsidRDefault="005D23D8" w:rsidP="005D23D8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2BADB923" w14:textId="77777777" w:rsidR="005D23D8" w:rsidRPr="009C1582" w:rsidRDefault="005D23D8" w:rsidP="005D23D8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C1582">
        <w:rPr>
          <w:rFonts w:ascii="Times New Roman" w:hAnsi="Times New Roman" w:cs="Times New Roman"/>
          <w:b/>
          <w:bCs/>
          <w:sz w:val="24"/>
          <w:szCs w:val="24"/>
        </w:rPr>
        <w:t>EDUCATION</w:t>
      </w:r>
    </w:p>
    <w:p w14:paraId="42A44191" w14:textId="77777777" w:rsidR="005D23D8" w:rsidRPr="009C1582" w:rsidRDefault="005D23D8" w:rsidP="005D23D8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27426F3" w14:textId="584C2665" w:rsidR="005D23D8" w:rsidRPr="009C1582" w:rsidRDefault="009C1582" w:rsidP="005D23D8">
      <w:pPr>
        <w:pStyle w:val="FreeForm"/>
        <w:tabs>
          <w:tab w:val="left" w:pos="560"/>
          <w:tab w:val="left" w:pos="81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1998–</w:t>
      </w:r>
      <w:r w:rsidR="005D23D8" w:rsidRPr="009C158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00</w:t>
      </w:r>
      <w:r w:rsidR="005D23D8" w:rsidRPr="009C1582">
        <w:rPr>
          <w:rFonts w:ascii="Times New Roman" w:hAnsi="Times New Roman" w:cs="Times New Roman"/>
          <w:sz w:val="24"/>
          <w:szCs w:val="24"/>
        </w:rPr>
        <w:t>4</w:t>
      </w:r>
      <w:r w:rsidR="005D23D8" w:rsidRPr="009C1582">
        <w:rPr>
          <w:rFonts w:ascii="Times New Roman" w:hAnsi="Times New Roman" w:cs="Times New Roman"/>
          <w:sz w:val="24"/>
          <w:szCs w:val="24"/>
        </w:rPr>
        <w:tab/>
      </w:r>
      <w:r w:rsidR="00BA0CBA">
        <w:rPr>
          <w:rFonts w:ascii="Times New Roman" w:hAnsi="Times New Roman" w:cs="Times New Roman"/>
          <w:sz w:val="24"/>
          <w:szCs w:val="24"/>
        </w:rPr>
        <w:tab/>
      </w:r>
      <w:r w:rsidR="005D23D8" w:rsidRPr="009C1582">
        <w:rPr>
          <w:rFonts w:ascii="Times New Roman" w:hAnsi="Times New Roman" w:cs="Times New Roman"/>
          <w:sz w:val="24"/>
          <w:szCs w:val="24"/>
        </w:rPr>
        <w:t>Ph.D., University of Illinois at Urbana-Champaign</w:t>
      </w:r>
    </w:p>
    <w:p w14:paraId="2D0718DD" w14:textId="63D4A0C8" w:rsidR="005D23D8" w:rsidRPr="009C1582" w:rsidRDefault="009C1582" w:rsidP="009C1582">
      <w:pPr>
        <w:pStyle w:val="FreeForm"/>
        <w:tabs>
          <w:tab w:val="left" w:pos="560"/>
          <w:tab w:val="left" w:pos="81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20" w:after="0"/>
        <w:ind w:left="2240" w:hanging="224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2001–</w:t>
      </w:r>
      <w:r w:rsidR="005D23D8" w:rsidRPr="009C1582">
        <w:rPr>
          <w:rFonts w:ascii="Times New Roman" w:hAnsi="Times New Roman" w:cs="Times New Roman"/>
          <w:sz w:val="24"/>
          <w:szCs w:val="24"/>
        </w:rPr>
        <w:t>2003</w:t>
      </w:r>
      <w:r w:rsidR="005D23D8" w:rsidRPr="009C1582">
        <w:rPr>
          <w:rFonts w:ascii="Times New Roman" w:hAnsi="Times New Roman" w:cs="Times New Roman"/>
          <w:sz w:val="24"/>
          <w:szCs w:val="24"/>
        </w:rPr>
        <w:tab/>
      </w:r>
      <w:r w:rsidR="005D23D8" w:rsidRPr="009C1582">
        <w:rPr>
          <w:rFonts w:ascii="Times New Roman" w:hAnsi="Times New Roman" w:cs="Times New Roman"/>
          <w:sz w:val="24"/>
          <w:szCs w:val="24"/>
        </w:rPr>
        <w:tab/>
        <w:t>M.A.R., Yale University, Divinity School and the Institute of Sacred Music (</w:t>
      </w:r>
      <w:r w:rsidR="005D23D8" w:rsidRPr="009C1582">
        <w:rPr>
          <w:rFonts w:ascii="Times New Roman" w:hAnsi="Times New Roman" w:cs="Times New Roman"/>
          <w:i/>
          <w:iCs/>
          <w:sz w:val="24"/>
          <w:szCs w:val="24"/>
        </w:rPr>
        <w:t xml:space="preserve">magna cum laude) </w:t>
      </w:r>
    </w:p>
    <w:p w14:paraId="04518EEF" w14:textId="14190799" w:rsidR="005D23D8" w:rsidRPr="009C1582" w:rsidRDefault="009C1582" w:rsidP="009C1582">
      <w:pPr>
        <w:pStyle w:val="FreeForm"/>
        <w:tabs>
          <w:tab w:val="left" w:pos="560"/>
          <w:tab w:val="left" w:pos="81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20" w:after="0"/>
        <w:ind w:left="2240" w:hanging="224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1997–199</w:t>
      </w:r>
      <w:r w:rsidR="005D23D8" w:rsidRPr="009C1582">
        <w:rPr>
          <w:rFonts w:ascii="Times New Roman" w:hAnsi="Times New Roman" w:cs="Times New Roman"/>
          <w:sz w:val="24"/>
          <w:szCs w:val="24"/>
          <w:lang w:val="fr-FR"/>
        </w:rPr>
        <w:t>8</w:t>
      </w:r>
      <w:r w:rsidR="005D23D8" w:rsidRPr="009C1582">
        <w:rPr>
          <w:rFonts w:ascii="Times New Roman" w:hAnsi="Times New Roman" w:cs="Times New Roman"/>
          <w:sz w:val="24"/>
          <w:szCs w:val="24"/>
          <w:lang w:val="fr-FR"/>
        </w:rPr>
        <w:tab/>
      </w:r>
      <w:r w:rsidR="005D23D8" w:rsidRPr="009C1582">
        <w:rPr>
          <w:rFonts w:ascii="Times New Roman" w:hAnsi="Times New Roman" w:cs="Times New Roman"/>
          <w:sz w:val="24"/>
          <w:szCs w:val="24"/>
          <w:lang w:val="fr-FR"/>
        </w:rPr>
        <w:tab/>
        <w:t xml:space="preserve">D.E.A., Université Paris I Panthéon-Sorbonne, Institut d’art et d’archéologie </w:t>
      </w:r>
    </w:p>
    <w:p w14:paraId="47E52697" w14:textId="3FA810C3" w:rsidR="005D23D8" w:rsidRPr="009C1582" w:rsidRDefault="009C1582" w:rsidP="005D23D8">
      <w:pPr>
        <w:pStyle w:val="FreeForm"/>
        <w:tabs>
          <w:tab w:val="left" w:pos="560"/>
          <w:tab w:val="left" w:pos="81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1993–</w:t>
      </w:r>
      <w:r w:rsidR="005D23D8" w:rsidRPr="009C1582">
        <w:rPr>
          <w:rFonts w:ascii="Times New Roman" w:hAnsi="Times New Roman" w:cs="Times New Roman"/>
          <w:sz w:val="24"/>
          <w:szCs w:val="24"/>
        </w:rPr>
        <w:t>1997</w:t>
      </w:r>
      <w:r w:rsidR="005D23D8" w:rsidRPr="009C1582">
        <w:rPr>
          <w:rFonts w:ascii="Times New Roman" w:hAnsi="Times New Roman" w:cs="Times New Roman"/>
          <w:sz w:val="24"/>
          <w:szCs w:val="24"/>
        </w:rPr>
        <w:tab/>
      </w:r>
      <w:r w:rsidR="005D23D8" w:rsidRPr="009C1582">
        <w:rPr>
          <w:rFonts w:ascii="Times New Roman" w:hAnsi="Times New Roman" w:cs="Times New Roman"/>
          <w:sz w:val="24"/>
          <w:szCs w:val="24"/>
        </w:rPr>
        <w:tab/>
        <w:t>B.A., University of Athens, Department of Art History and Archaeology</w:t>
      </w:r>
    </w:p>
    <w:p w14:paraId="3D063870" w14:textId="77777777" w:rsidR="005D23D8" w:rsidRPr="009C1582" w:rsidRDefault="005D23D8" w:rsidP="005D23D8">
      <w:pPr>
        <w:pStyle w:val="FreeForm"/>
        <w:tabs>
          <w:tab w:val="left" w:pos="560"/>
          <w:tab w:val="left" w:pos="81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2AFE267" w14:textId="77777777" w:rsidR="005D23D8" w:rsidRPr="009C1582" w:rsidRDefault="005D23D8" w:rsidP="005D23D8">
      <w:pPr>
        <w:pStyle w:val="FreeForm"/>
        <w:tabs>
          <w:tab w:val="left" w:pos="560"/>
          <w:tab w:val="left" w:pos="81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20"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08D485C" w14:textId="77777777" w:rsidR="005D23D8" w:rsidRPr="009C1582" w:rsidRDefault="005D23D8" w:rsidP="005D23D8">
      <w:pPr>
        <w:pStyle w:val="FreeForm"/>
        <w:tabs>
          <w:tab w:val="left" w:pos="560"/>
          <w:tab w:val="left" w:pos="81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20"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C1582">
        <w:rPr>
          <w:rFonts w:ascii="Times New Roman" w:hAnsi="Times New Roman" w:cs="Times New Roman"/>
          <w:b/>
          <w:bCs/>
          <w:sz w:val="24"/>
          <w:szCs w:val="24"/>
        </w:rPr>
        <w:t>ACADEMIC POSITIONS</w:t>
      </w:r>
    </w:p>
    <w:p w14:paraId="671DBB13" w14:textId="77777777" w:rsidR="005D23D8" w:rsidRPr="009C1582" w:rsidRDefault="005D23D8" w:rsidP="005D23D8">
      <w:pPr>
        <w:pStyle w:val="FreeForm"/>
        <w:tabs>
          <w:tab w:val="left" w:pos="560"/>
          <w:tab w:val="left" w:pos="81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20"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2F38AFF" w14:textId="32594A89" w:rsidR="00D15B25" w:rsidRDefault="00D15B25" w:rsidP="00BA0CBA">
      <w:pPr>
        <w:pStyle w:val="FreeForm"/>
        <w:tabs>
          <w:tab w:val="left" w:pos="560"/>
          <w:tab w:val="left" w:pos="81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20" w:after="0"/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2022–present</w:t>
      </w:r>
      <w:r>
        <w:rPr>
          <w:rFonts w:ascii="Times New Roman" w:hAnsi="Times New Roman" w:cs="Times New Roman"/>
          <w:sz w:val="24"/>
          <w:szCs w:val="24"/>
        </w:rPr>
        <w:tab/>
      </w:r>
      <w:r w:rsidR="00BA0CBA">
        <w:rPr>
          <w:rFonts w:ascii="Times New Roman" w:hAnsi="Times New Roman" w:cs="Times New Roman"/>
          <w:sz w:val="24"/>
          <w:szCs w:val="24"/>
        </w:rPr>
        <w:tab/>
      </w:r>
      <w:r w:rsidRPr="009C1582">
        <w:rPr>
          <w:rFonts w:ascii="Times New Roman" w:hAnsi="Times New Roman" w:cs="Times New Roman"/>
          <w:sz w:val="24"/>
          <w:szCs w:val="24"/>
        </w:rPr>
        <w:t xml:space="preserve">Professor of Christian Art and Architecture, Institute of Sacred Music &amp; Divinity School, </w:t>
      </w:r>
      <w:r>
        <w:rPr>
          <w:rFonts w:ascii="Times New Roman" w:hAnsi="Times New Roman" w:cs="Times New Roman"/>
          <w:sz w:val="24"/>
          <w:szCs w:val="24"/>
        </w:rPr>
        <w:t xml:space="preserve">with secondary appointments in the department of Religious Studies and the Program in Medieval Studies, </w:t>
      </w:r>
      <w:r w:rsidRPr="009C1582">
        <w:rPr>
          <w:rFonts w:ascii="Times New Roman" w:hAnsi="Times New Roman" w:cs="Times New Roman"/>
          <w:sz w:val="24"/>
          <w:szCs w:val="24"/>
        </w:rPr>
        <w:t>Yale University</w:t>
      </w:r>
    </w:p>
    <w:p w14:paraId="633B587B" w14:textId="77777777" w:rsidR="00D15B25" w:rsidRDefault="00D15B25" w:rsidP="00D15B25">
      <w:pPr>
        <w:pStyle w:val="FreeForm"/>
        <w:tabs>
          <w:tab w:val="left" w:pos="560"/>
          <w:tab w:val="left" w:pos="81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20" w:after="0"/>
        <w:rPr>
          <w:rFonts w:ascii="Times New Roman" w:hAnsi="Times New Roman" w:cs="Times New Roman"/>
          <w:sz w:val="24"/>
          <w:szCs w:val="24"/>
        </w:rPr>
      </w:pPr>
    </w:p>
    <w:p w14:paraId="7A9EB6F1" w14:textId="020FCF22" w:rsidR="005D23D8" w:rsidRDefault="005D23D8" w:rsidP="00BA0CBA">
      <w:pPr>
        <w:pStyle w:val="FreeForm"/>
        <w:tabs>
          <w:tab w:val="left" w:pos="560"/>
          <w:tab w:val="left" w:pos="81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20" w:after="0"/>
        <w:ind w:left="2160" w:hanging="2160"/>
        <w:rPr>
          <w:rFonts w:ascii="Times New Roman" w:hAnsi="Times New Roman" w:cs="Times New Roman"/>
          <w:sz w:val="24"/>
          <w:szCs w:val="24"/>
        </w:rPr>
      </w:pPr>
      <w:r w:rsidRPr="009C1582">
        <w:rPr>
          <w:rFonts w:ascii="Times New Roman" w:hAnsi="Times New Roman" w:cs="Times New Roman"/>
          <w:sz w:val="24"/>
          <w:szCs w:val="24"/>
        </w:rPr>
        <w:t>2017</w:t>
      </w:r>
      <w:r w:rsidR="009C1582">
        <w:rPr>
          <w:rFonts w:ascii="Times New Roman" w:hAnsi="Times New Roman" w:cs="Times New Roman"/>
          <w:sz w:val="24"/>
          <w:szCs w:val="24"/>
        </w:rPr>
        <w:t>–</w:t>
      </w:r>
      <w:r w:rsidR="00D15B25">
        <w:rPr>
          <w:rFonts w:ascii="Times New Roman" w:hAnsi="Times New Roman" w:cs="Times New Roman"/>
          <w:sz w:val="24"/>
          <w:szCs w:val="24"/>
        </w:rPr>
        <w:t>2022</w:t>
      </w:r>
      <w:r w:rsidRPr="009C1582">
        <w:rPr>
          <w:rFonts w:ascii="Times New Roman" w:hAnsi="Times New Roman" w:cs="Times New Roman"/>
          <w:sz w:val="24"/>
          <w:szCs w:val="24"/>
        </w:rPr>
        <w:tab/>
      </w:r>
      <w:r w:rsidR="00BA0CBA">
        <w:rPr>
          <w:rFonts w:ascii="Times New Roman" w:hAnsi="Times New Roman" w:cs="Times New Roman"/>
          <w:sz w:val="24"/>
          <w:szCs w:val="24"/>
        </w:rPr>
        <w:tab/>
      </w:r>
      <w:r w:rsidRPr="009C1582">
        <w:rPr>
          <w:rFonts w:ascii="Times New Roman" w:hAnsi="Times New Roman" w:cs="Times New Roman"/>
          <w:sz w:val="24"/>
          <w:szCs w:val="24"/>
        </w:rPr>
        <w:t>Associate Professor of Christian Art and Architecture (with tenure), Institute of Sacred Music &amp; Divinity School</w:t>
      </w:r>
      <w:r w:rsidR="00D15B25">
        <w:rPr>
          <w:rFonts w:ascii="Times New Roman" w:hAnsi="Times New Roman" w:cs="Times New Roman"/>
          <w:sz w:val="24"/>
          <w:szCs w:val="24"/>
        </w:rPr>
        <w:t>, Yale University</w:t>
      </w:r>
    </w:p>
    <w:p w14:paraId="2608F0A1" w14:textId="77777777" w:rsidR="009C1582" w:rsidRPr="009C1582" w:rsidRDefault="009C1582" w:rsidP="009C1582">
      <w:pPr>
        <w:pStyle w:val="FreeForm"/>
        <w:tabs>
          <w:tab w:val="left" w:pos="560"/>
          <w:tab w:val="left" w:pos="81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20" w:after="0"/>
        <w:ind w:left="1680" w:hanging="1680"/>
        <w:rPr>
          <w:rFonts w:ascii="Times New Roman" w:hAnsi="Times New Roman" w:cs="Times New Roman"/>
          <w:sz w:val="24"/>
          <w:szCs w:val="24"/>
        </w:rPr>
      </w:pPr>
    </w:p>
    <w:p w14:paraId="35DD4319" w14:textId="338A00A0" w:rsidR="005D23D8" w:rsidRDefault="005D23D8" w:rsidP="00BA0CBA">
      <w:pPr>
        <w:pStyle w:val="FreeForm"/>
        <w:tabs>
          <w:tab w:val="left" w:pos="560"/>
          <w:tab w:val="left" w:pos="81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20" w:after="0"/>
        <w:ind w:left="2160" w:hanging="2160"/>
        <w:rPr>
          <w:rFonts w:ascii="Times New Roman" w:hAnsi="Times New Roman" w:cs="Times New Roman"/>
          <w:sz w:val="24"/>
          <w:szCs w:val="24"/>
        </w:rPr>
      </w:pPr>
      <w:r w:rsidRPr="009C1582">
        <w:rPr>
          <w:rFonts w:ascii="Times New Roman" w:hAnsi="Times New Roman" w:cs="Times New Roman"/>
          <w:sz w:val="24"/>
          <w:szCs w:val="24"/>
        </w:rPr>
        <w:t>2014</w:t>
      </w:r>
      <w:r w:rsidR="009C1582">
        <w:rPr>
          <w:rFonts w:ascii="Times New Roman" w:hAnsi="Times New Roman" w:cs="Times New Roman"/>
          <w:sz w:val="24"/>
          <w:szCs w:val="24"/>
        </w:rPr>
        <w:t>–2017</w:t>
      </w:r>
      <w:r w:rsidRPr="009C1582">
        <w:rPr>
          <w:rFonts w:ascii="Times New Roman" w:hAnsi="Times New Roman" w:cs="Times New Roman"/>
          <w:sz w:val="24"/>
          <w:szCs w:val="24"/>
        </w:rPr>
        <w:tab/>
      </w:r>
      <w:r w:rsidR="00BA0CBA">
        <w:rPr>
          <w:rFonts w:ascii="Times New Roman" w:hAnsi="Times New Roman" w:cs="Times New Roman"/>
          <w:sz w:val="24"/>
          <w:szCs w:val="24"/>
        </w:rPr>
        <w:tab/>
      </w:r>
      <w:r w:rsidRPr="009C1582">
        <w:rPr>
          <w:rFonts w:ascii="Times New Roman" w:hAnsi="Times New Roman" w:cs="Times New Roman"/>
          <w:sz w:val="24"/>
          <w:szCs w:val="24"/>
        </w:rPr>
        <w:t>Associate Professor of Christian Art and Architecture, Institute of Sacred Music &amp; Divinity School, Yale University</w:t>
      </w:r>
    </w:p>
    <w:p w14:paraId="0AAB0697" w14:textId="77777777" w:rsidR="009C1582" w:rsidRPr="009C1582" w:rsidRDefault="009C1582" w:rsidP="009C1582">
      <w:pPr>
        <w:pStyle w:val="FreeForm"/>
        <w:tabs>
          <w:tab w:val="left" w:pos="560"/>
          <w:tab w:val="left" w:pos="81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20" w:after="0"/>
        <w:ind w:left="1680" w:hanging="1680"/>
        <w:rPr>
          <w:rFonts w:ascii="Times New Roman" w:hAnsi="Times New Roman" w:cs="Times New Roman"/>
          <w:sz w:val="24"/>
          <w:szCs w:val="24"/>
        </w:rPr>
      </w:pPr>
    </w:p>
    <w:p w14:paraId="0463E031" w14:textId="5046D996" w:rsidR="005D23D8" w:rsidRDefault="005D23D8" w:rsidP="00BA0CBA">
      <w:pPr>
        <w:pStyle w:val="FreeForm"/>
        <w:tabs>
          <w:tab w:val="left" w:pos="560"/>
          <w:tab w:val="left" w:pos="81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20" w:after="0"/>
        <w:ind w:left="2160" w:hanging="2160"/>
        <w:rPr>
          <w:rFonts w:ascii="Times New Roman" w:hAnsi="Times New Roman" w:cs="Times New Roman"/>
          <w:sz w:val="24"/>
          <w:szCs w:val="24"/>
        </w:rPr>
      </w:pPr>
      <w:r w:rsidRPr="009C1582">
        <w:rPr>
          <w:rFonts w:ascii="Times New Roman" w:hAnsi="Times New Roman" w:cs="Times New Roman"/>
          <w:sz w:val="24"/>
          <w:szCs w:val="24"/>
        </w:rPr>
        <w:t>2009-</w:t>
      </w:r>
      <w:r w:rsidR="009C1582">
        <w:rPr>
          <w:rFonts w:ascii="Times New Roman" w:hAnsi="Times New Roman" w:cs="Times New Roman"/>
          <w:sz w:val="24"/>
          <w:szCs w:val="24"/>
        </w:rPr>
        <w:t>20</w:t>
      </w:r>
      <w:r w:rsidRPr="009C1582">
        <w:rPr>
          <w:rFonts w:ascii="Times New Roman" w:hAnsi="Times New Roman" w:cs="Times New Roman"/>
          <w:sz w:val="24"/>
          <w:szCs w:val="24"/>
        </w:rPr>
        <w:t>14</w:t>
      </w:r>
      <w:r w:rsidRPr="009C1582">
        <w:rPr>
          <w:rFonts w:ascii="Times New Roman" w:hAnsi="Times New Roman" w:cs="Times New Roman"/>
          <w:sz w:val="24"/>
          <w:szCs w:val="24"/>
        </w:rPr>
        <w:tab/>
      </w:r>
      <w:r w:rsidR="00BA0CBA">
        <w:rPr>
          <w:rFonts w:ascii="Times New Roman" w:hAnsi="Times New Roman" w:cs="Times New Roman"/>
          <w:sz w:val="24"/>
          <w:szCs w:val="24"/>
        </w:rPr>
        <w:tab/>
      </w:r>
      <w:r w:rsidRPr="009C1582">
        <w:rPr>
          <w:rFonts w:ascii="Times New Roman" w:hAnsi="Times New Roman" w:cs="Times New Roman"/>
          <w:sz w:val="24"/>
          <w:szCs w:val="24"/>
        </w:rPr>
        <w:t>Assistant Professor of Christian Art and Architecture, Institute of Sacred Music &amp; Divinity School, Yale University</w:t>
      </w:r>
    </w:p>
    <w:p w14:paraId="6869CF08" w14:textId="77777777" w:rsidR="001457EE" w:rsidRPr="009C1582" w:rsidRDefault="001457EE" w:rsidP="001457EE">
      <w:pPr>
        <w:pStyle w:val="FreeForm"/>
        <w:tabs>
          <w:tab w:val="left" w:pos="560"/>
          <w:tab w:val="left" w:pos="81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20" w:after="0"/>
        <w:ind w:left="1680" w:hanging="1680"/>
        <w:rPr>
          <w:rFonts w:ascii="Times New Roman" w:hAnsi="Times New Roman" w:cs="Times New Roman"/>
          <w:sz w:val="24"/>
          <w:szCs w:val="24"/>
        </w:rPr>
      </w:pPr>
    </w:p>
    <w:p w14:paraId="069C5D92" w14:textId="6C5F2E7B" w:rsidR="005D23D8" w:rsidRPr="009C1582" w:rsidRDefault="005D23D8" w:rsidP="005D23D8">
      <w:pPr>
        <w:pStyle w:val="FreeForm"/>
        <w:tabs>
          <w:tab w:val="left" w:pos="560"/>
          <w:tab w:val="left" w:pos="81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20" w:after="0"/>
        <w:rPr>
          <w:rFonts w:ascii="Times New Roman" w:hAnsi="Times New Roman" w:cs="Times New Roman"/>
          <w:sz w:val="24"/>
          <w:szCs w:val="24"/>
        </w:rPr>
      </w:pPr>
      <w:r w:rsidRPr="009C1582">
        <w:rPr>
          <w:rFonts w:ascii="Times New Roman" w:hAnsi="Times New Roman" w:cs="Times New Roman"/>
          <w:sz w:val="24"/>
          <w:szCs w:val="24"/>
        </w:rPr>
        <w:t>2010</w:t>
      </w:r>
      <w:r w:rsidR="001457EE">
        <w:rPr>
          <w:rFonts w:ascii="Times New Roman" w:hAnsi="Times New Roman" w:cs="Times New Roman"/>
          <w:sz w:val="24"/>
          <w:szCs w:val="24"/>
        </w:rPr>
        <w:t>–present</w:t>
      </w:r>
      <w:r w:rsidRPr="009C1582">
        <w:rPr>
          <w:rFonts w:ascii="Times New Roman" w:hAnsi="Times New Roman" w:cs="Times New Roman"/>
          <w:sz w:val="24"/>
          <w:szCs w:val="24"/>
        </w:rPr>
        <w:tab/>
      </w:r>
      <w:r w:rsidR="00BA0CBA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C1582">
        <w:rPr>
          <w:rFonts w:ascii="Times New Roman" w:hAnsi="Times New Roman" w:cs="Times New Roman"/>
          <w:sz w:val="24"/>
          <w:szCs w:val="24"/>
        </w:rPr>
        <w:t>Fellow, Berkeley College</w:t>
      </w:r>
    </w:p>
    <w:p w14:paraId="149E09C1" w14:textId="77777777" w:rsidR="001457EE" w:rsidRDefault="001457EE" w:rsidP="005D23D8">
      <w:pPr>
        <w:pStyle w:val="FreeForm"/>
        <w:tabs>
          <w:tab w:val="left" w:pos="560"/>
          <w:tab w:val="left" w:pos="81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20" w:after="0"/>
        <w:rPr>
          <w:rFonts w:ascii="Times New Roman" w:hAnsi="Times New Roman" w:cs="Times New Roman"/>
          <w:sz w:val="24"/>
          <w:szCs w:val="24"/>
        </w:rPr>
      </w:pPr>
    </w:p>
    <w:p w14:paraId="37BE4C22" w14:textId="724AD2E7" w:rsidR="005D23D8" w:rsidRPr="009C1582" w:rsidRDefault="005D23D8" w:rsidP="00BA0CBA">
      <w:pPr>
        <w:pStyle w:val="FreeForm"/>
        <w:tabs>
          <w:tab w:val="left" w:pos="560"/>
          <w:tab w:val="left" w:pos="81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20" w:after="0"/>
        <w:ind w:left="2160" w:hanging="2160"/>
        <w:rPr>
          <w:rFonts w:ascii="Times New Roman" w:hAnsi="Times New Roman" w:cs="Times New Roman"/>
          <w:sz w:val="24"/>
          <w:szCs w:val="24"/>
        </w:rPr>
      </w:pPr>
      <w:r w:rsidRPr="009C1582">
        <w:rPr>
          <w:rFonts w:ascii="Times New Roman" w:hAnsi="Times New Roman" w:cs="Times New Roman"/>
          <w:sz w:val="24"/>
          <w:szCs w:val="24"/>
        </w:rPr>
        <w:t>2007</w:t>
      </w:r>
      <w:r w:rsidR="001457EE">
        <w:rPr>
          <w:rFonts w:ascii="Times New Roman" w:hAnsi="Times New Roman" w:cs="Times New Roman"/>
          <w:sz w:val="24"/>
          <w:szCs w:val="24"/>
        </w:rPr>
        <w:t>–200</w:t>
      </w:r>
      <w:r w:rsidRPr="009C1582">
        <w:rPr>
          <w:rFonts w:ascii="Times New Roman" w:hAnsi="Times New Roman" w:cs="Times New Roman"/>
          <w:sz w:val="24"/>
          <w:szCs w:val="24"/>
        </w:rPr>
        <w:t xml:space="preserve">9 </w:t>
      </w:r>
      <w:r w:rsidRPr="009C1582">
        <w:rPr>
          <w:rFonts w:ascii="Times New Roman" w:hAnsi="Times New Roman" w:cs="Times New Roman"/>
          <w:sz w:val="24"/>
          <w:szCs w:val="24"/>
        </w:rPr>
        <w:tab/>
      </w:r>
      <w:r w:rsidR="00BA0CB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C1582">
        <w:rPr>
          <w:rFonts w:ascii="Times New Roman" w:hAnsi="Times New Roman" w:cs="Times New Roman"/>
          <w:sz w:val="24"/>
          <w:szCs w:val="24"/>
        </w:rPr>
        <w:t>Kallinikeion</w:t>
      </w:r>
      <w:proofErr w:type="spellEnd"/>
      <w:r w:rsidRPr="009C1582">
        <w:rPr>
          <w:rFonts w:ascii="Times New Roman" w:hAnsi="Times New Roman" w:cs="Times New Roman"/>
          <w:sz w:val="24"/>
          <w:szCs w:val="24"/>
        </w:rPr>
        <w:t xml:space="preserve"> Assistant Professor of Byzantine Art, Department of Art, Queens College, CUNY</w:t>
      </w:r>
    </w:p>
    <w:p w14:paraId="3D7BE529" w14:textId="77777777" w:rsidR="001457EE" w:rsidRDefault="001457EE" w:rsidP="005D23D8">
      <w:pPr>
        <w:pStyle w:val="FreeForm"/>
        <w:tabs>
          <w:tab w:val="left" w:pos="560"/>
          <w:tab w:val="left" w:pos="81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20" w:after="0"/>
        <w:rPr>
          <w:rFonts w:ascii="Times New Roman" w:hAnsi="Times New Roman" w:cs="Times New Roman"/>
          <w:sz w:val="24"/>
          <w:szCs w:val="24"/>
        </w:rPr>
      </w:pPr>
    </w:p>
    <w:p w14:paraId="1A7B80A2" w14:textId="66038545" w:rsidR="005D23D8" w:rsidRPr="009C1582" w:rsidRDefault="005D23D8" w:rsidP="005D23D8">
      <w:pPr>
        <w:pStyle w:val="FreeForm"/>
        <w:tabs>
          <w:tab w:val="left" w:pos="560"/>
          <w:tab w:val="left" w:pos="81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20" w:after="0"/>
        <w:rPr>
          <w:rFonts w:ascii="Times New Roman" w:hAnsi="Times New Roman" w:cs="Times New Roman"/>
          <w:sz w:val="24"/>
          <w:szCs w:val="24"/>
        </w:rPr>
      </w:pPr>
      <w:r w:rsidRPr="009C1582">
        <w:rPr>
          <w:rFonts w:ascii="Times New Roman" w:hAnsi="Times New Roman" w:cs="Times New Roman"/>
          <w:sz w:val="24"/>
          <w:szCs w:val="24"/>
        </w:rPr>
        <w:t>2006</w:t>
      </w:r>
      <w:r w:rsidR="001457EE">
        <w:rPr>
          <w:rFonts w:ascii="Times New Roman" w:hAnsi="Times New Roman" w:cs="Times New Roman"/>
          <w:sz w:val="24"/>
          <w:szCs w:val="24"/>
        </w:rPr>
        <w:t>–200</w:t>
      </w:r>
      <w:r w:rsidRPr="009C1582">
        <w:rPr>
          <w:rFonts w:ascii="Times New Roman" w:hAnsi="Times New Roman" w:cs="Times New Roman"/>
          <w:sz w:val="24"/>
          <w:szCs w:val="24"/>
        </w:rPr>
        <w:t xml:space="preserve">7 </w:t>
      </w:r>
      <w:r w:rsidRPr="009C1582">
        <w:rPr>
          <w:rFonts w:ascii="Times New Roman" w:hAnsi="Times New Roman" w:cs="Times New Roman"/>
          <w:sz w:val="24"/>
          <w:szCs w:val="24"/>
        </w:rPr>
        <w:tab/>
      </w:r>
      <w:r w:rsidR="00BA0CBA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C1582">
        <w:rPr>
          <w:rFonts w:ascii="Times New Roman" w:hAnsi="Times New Roman" w:cs="Times New Roman"/>
          <w:sz w:val="24"/>
          <w:szCs w:val="24"/>
        </w:rPr>
        <w:t>Visiting Professor, Department of Art, Queens College, CUNY</w:t>
      </w:r>
    </w:p>
    <w:p w14:paraId="5DAD7EDD" w14:textId="77777777" w:rsidR="001457EE" w:rsidRDefault="001457EE" w:rsidP="005D23D8">
      <w:pPr>
        <w:pStyle w:val="FreeForm"/>
        <w:tabs>
          <w:tab w:val="left" w:pos="560"/>
          <w:tab w:val="left" w:pos="81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20" w:after="0"/>
        <w:rPr>
          <w:rFonts w:ascii="Times New Roman" w:hAnsi="Times New Roman" w:cs="Times New Roman"/>
          <w:sz w:val="24"/>
          <w:szCs w:val="24"/>
        </w:rPr>
      </w:pPr>
    </w:p>
    <w:p w14:paraId="0F0276E2" w14:textId="3173036D" w:rsidR="005D23D8" w:rsidRPr="009C1582" w:rsidRDefault="005D23D8" w:rsidP="00BA0CBA">
      <w:pPr>
        <w:pStyle w:val="FreeForm"/>
        <w:tabs>
          <w:tab w:val="left" w:pos="560"/>
          <w:tab w:val="left" w:pos="81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20" w:after="0"/>
        <w:ind w:left="2160" w:hanging="2160"/>
        <w:rPr>
          <w:rFonts w:ascii="Times New Roman" w:hAnsi="Times New Roman" w:cs="Times New Roman"/>
          <w:sz w:val="24"/>
          <w:szCs w:val="24"/>
        </w:rPr>
      </w:pPr>
      <w:r w:rsidRPr="009C1582">
        <w:rPr>
          <w:rFonts w:ascii="Times New Roman" w:hAnsi="Times New Roman" w:cs="Times New Roman"/>
          <w:sz w:val="24"/>
          <w:szCs w:val="24"/>
        </w:rPr>
        <w:t>1999</w:t>
      </w:r>
      <w:r w:rsidRPr="009C1582">
        <w:rPr>
          <w:rFonts w:ascii="Times New Roman" w:hAnsi="Times New Roman" w:cs="Times New Roman"/>
          <w:sz w:val="24"/>
          <w:szCs w:val="24"/>
        </w:rPr>
        <w:tab/>
      </w:r>
      <w:r w:rsidRPr="009C1582">
        <w:rPr>
          <w:rFonts w:ascii="Times New Roman" w:hAnsi="Times New Roman" w:cs="Times New Roman"/>
          <w:sz w:val="24"/>
          <w:szCs w:val="24"/>
        </w:rPr>
        <w:tab/>
      </w:r>
      <w:r w:rsidR="001457EE">
        <w:rPr>
          <w:rFonts w:ascii="Times New Roman" w:hAnsi="Times New Roman" w:cs="Times New Roman"/>
          <w:sz w:val="24"/>
          <w:szCs w:val="24"/>
        </w:rPr>
        <w:tab/>
      </w:r>
      <w:r w:rsidR="00BA0CBA">
        <w:rPr>
          <w:rFonts w:ascii="Times New Roman" w:hAnsi="Times New Roman" w:cs="Times New Roman"/>
          <w:sz w:val="24"/>
          <w:szCs w:val="24"/>
        </w:rPr>
        <w:tab/>
      </w:r>
      <w:r w:rsidRPr="009C1582">
        <w:rPr>
          <w:rFonts w:ascii="Times New Roman" w:hAnsi="Times New Roman" w:cs="Times New Roman"/>
          <w:sz w:val="24"/>
          <w:szCs w:val="24"/>
        </w:rPr>
        <w:t>Lecturer, School of Architecture, University of Illinois at Urbana-Champaign</w:t>
      </w:r>
    </w:p>
    <w:p w14:paraId="6C978022" w14:textId="77777777" w:rsidR="005D23D8" w:rsidRPr="009C1582" w:rsidRDefault="005D23D8" w:rsidP="005D23D8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20" w:after="0"/>
        <w:rPr>
          <w:rFonts w:ascii="Times New Roman" w:hAnsi="Times New Roman" w:cs="Times New Roman"/>
          <w:sz w:val="24"/>
          <w:szCs w:val="24"/>
        </w:rPr>
      </w:pPr>
    </w:p>
    <w:p w14:paraId="0B1B95DC" w14:textId="77777777" w:rsidR="005D23D8" w:rsidRPr="009C1582" w:rsidRDefault="005D23D8" w:rsidP="005D23D8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330AF33" w14:textId="77777777" w:rsidR="00457239" w:rsidRDefault="00457239" w:rsidP="005D23D8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B196D12" w14:textId="77777777" w:rsidR="00D15B25" w:rsidRDefault="00D15B25" w:rsidP="005D23D8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991FE9C" w14:textId="77777777" w:rsidR="00D15B25" w:rsidRDefault="00D15B25" w:rsidP="005D23D8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C50D5FD" w14:textId="697A0801" w:rsidR="005D23D8" w:rsidRPr="009C1582" w:rsidRDefault="005D23D8" w:rsidP="005D23D8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C1582">
        <w:rPr>
          <w:rFonts w:ascii="Times New Roman" w:hAnsi="Times New Roman" w:cs="Times New Roman"/>
          <w:b/>
          <w:bCs/>
          <w:sz w:val="24"/>
          <w:szCs w:val="24"/>
        </w:rPr>
        <w:t xml:space="preserve">PUBLICATIONS </w:t>
      </w:r>
      <w:r w:rsidRPr="009C1582">
        <w:rPr>
          <w:rFonts w:ascii="Times New Roman" w:hAnsi="Times New Roman" w:cs="Times New Roman"/>
          <w:sz w:val="24"/>
          <w:szCs w:val="24"/>
        </w:rPr>
        <w:t xml:space="preserve">(peer-reviewed publications marked with </w:t>
      </w:r>
      <w:r w:rsidRPr="009C1582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Pr="009C1582">
        <w:rPr>
          <w:rFonts w:ascii="Times New Roman" w:hAnsi="Times New Roman" w:cs="Times New Roman"/>
          <w:bCs/>
          <w:sz w:val="24"/>
          <w:szCs w:val="24"/>
        </w:rPr>
        <w:t>)</w:t>
      </w:r>
    </w:p>
    <w:p w14:paraId="042E262D" w14:textId="77777777" w:rsidR="005D23D8" w:rsidRPr="009C1582" w:rsidRDefault="005D23D8" w:rsidP="005D23D8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97B48F6" w14:textId="77777777" w:rsidR="005D23D8" w:rsidRPr="009C1582" w:rsidRDefault="005D23D8" w:rsidP="005D23D8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C1582">
        <w:rPr>
          <w:rFonts w:ascii="Times New Roman" w:hAnsi="Times New Roman" w:cs="Times New Roman"/>
          <w:b/>
          <w:bCs/>
          <w:sz w:val="24"/>
          <w:szCs w:val="24"/>
        </w:rPr>
        <w:t>Books</w:t>
      </w:r>
    </w:p>
    <w:p w14:paraId="09AB038D" w14:textId="77777777" w:rsidR="005D23D8" w:rsidRPr="009C1582" w:rsidRDefault="005D23D8" w:rsidP="005D23D8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00B3E735" w14:textId="77777777" w:rsidR="005D23D8" w:rsidRPr="009C1582" w:rsidRDefault="005D23D8" w:rsidP="005D23D8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C1582">
        <w:rPr>
          <w:rFonts w:ascii="Times New Roman" w:hAnsi="Times New Roman" w:cs="Times New Roman"/>
          <w:bCs/>
          <w:i/>
          <w:iCs/>
          <w:sz w:val="24"/>
          <w:szCs w:val="24"/>
        </w:rPr>
        <w:t>Death and the Afterlife in Byzantium: The Fate of the Soul in Theology, Liturgy, and Art</w:t>
      </w:r>
      <w:r w:rsidRPr="009C1582">
        <w:rPr>
          <w:rFonts w:ascii="Times New Roman" w:hAnsi="Times New Roman" w:cs="Times New Roman"/>
          <w:bCs/>
          <w:sz w:val="24"/>
          <w:szCs w:val="24"/>
        </w:rPr>
        <w:t xml:space="preserve"> (Cambridge: Cambridge University Press 2017</w:t>
      </w:r>
      <w:proofErr w:type="gramStart"/>
      <w:r w:rsidRPr="009C1582">
        <w:rPr>
          <w:rFonts w:ascii="Times New Roman" w:hAnsi="Times New Roman" w:cs="Times New Roman"/>
          <w:bCs/>
          <w:sz w:val="24"/>
          <w:szCs w:val="24"/>
        </w:rPr>
        <w:t>).*</w:t>
      </w:r>
      <w:proofErr w:type="gramEnd"/>
    </w:p>
    <w:p w14:paraId="10B98B76" w14:textId="77777777" w:rsidR="005D23D8" w:rsidRPr="009C1582" w:rsidRDefault="005D23D8" w:rsidP="005D23D8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927F1FB" w14:textId="77777777" w:rsidR="005D23D8" w:rsidRPr="009C1582" w:rsidRDefault="005D23D8" w:rsidP="005D23D8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C1582">
        <w:rPr>
          <w:rFonts w:ascii="Times New Roman" w:hAnsi="Times New Roman" w:cs="Times New Roman"/>
          <w:bCs/>
          <w:i/>
          <w:iCs/>
          <w:sz w:val="24"/>
          <w:szCs w:val="24"/>
        </w:rPr>
        <w:t>Architecture and Liturgy in the Churches of Constantinople (Ninth to Fifteenth Centuries),</w:t>
      </w:r>
      <w:r w:rsidRPr="009C1582">
        <w:rPr>
          <w:rFonts w:ascii="Times New Roman" w:hAnsi="Times New Roman" w:cs="Times New Roman"/>
          <w:bCs/>
          <w:sz w:val="24"/>
          <w:szCs w:val="24"/>
        </w:rPr>
        <w:t xml:space="preserve"> (Cambridge and New York: Cambridge University Press, 2014</w:t>
      </w:r>
      <w:proofErr w:type="gramStart"/>
      <w:r w:rsidRPr="009C1582">
        <w:rPr>
          <w:rFonts w:ascii="Times New Roman" w:hAnsi="Times New Roman" w:cs="Times New Roman"/>
          <w:bCs/>
          <w:sz w:val="24"/>
          <w:szCs w:val="24"/>
        </w:rPr>
        <w:t>).*</w:t>
      </w:r>
      <w:proofErr w:type="gramEnd"/>
    </w:p>
    <w:p w14:paraId="4C7AED6E" w14:textId="77777777" w:rsidR="005D23D8" w:rsidRPr="009C1582" w:rsidRDefault="005D23D8" w:rsidP="005D23D8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22F382CF" w14:textId="77777777" w:rsidR="005D23D8" w:rsidRPr="009C1582" w:rsidRDefault="005D23D8" w:rsidP="005D23D8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C1582">
        <w:rPr>
          <w:rFonts w:ascii="Times New Roman" w:hAnsi="Times New Roman" w:cs="Times New Roman"/>
          <w:i/>
          <w:iCs/>
          <w:sz w:val="24"/>
          <w:szCs w:val="24"/>
        </w:rPr>
        <w:t>Byzantium: Essays in Honor of Angela Constantinides Hero</w:t>
      </w:r>
      <w:r w:rsidRPr="009C15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C1582">
        <w:rPr>
          <w:rFonts w:ascii="Times New Roman" w:hAnsi="Times New Roman" w:cs="Times New Roman"/>
          <w:sz w:val="24"/>
          <w:szCs w:val="24"/>
        </w:rPr>
        <w:t>[</w:t>
      </w:r>
      <w:r w:rsidRPr="009C1582">
        <w:rPr>
          <w:rFonts w:ascii="Times New Roman" w:hAnsi="Times New Roman" w:cs="Times New Roman"/>
          <w:b/>
          <w:bCs/>
          <w:sz w:val="24"/>
          <w:szCs w:val="24"/>
        </w:rPr>
        <w:t>=</w:t>
      </w:r>
      <w:r w:rsidRPr="009C1582">
        <w:rPr>
          <w:rFonts w:ascii="Times New Roman" w:hAnsi="Times New Roman" w:cs="Times New Roman"/>
          <w:sz w:val="24"/>
          <w:szCs w:val="24"/>
        </w:rPr>
        <w:t xml:space="preserve"> </w:t>
      </w:r>
      <w:r w:rsidRPr="009C1582">
        <w:rPr>
          <w:rFonts w:ascii="Times New Roman" w:hAnsi="Times New Roman" w:cs="Times New Roman"/>
          <w:i/>
          <w:iCs/>
          <w:sz w:val="24"/>
          <w:szCs w:val="24"/>
        </w:rPr>
        <w:t>Journal of Modern Hellenism</w:t>
      </w:r>
      <w:r w:rsidRPr="009C1582">
        <w:rPr>
          <w:rFonts w:ascii="Times New Roman" w:hAnsi="Times New Roman" w:cs="Times New Roman"/>
          <w:sz w:val="24"/>
          <w:szCs w:val="24"/>
        </w:rPr>
        <w:t xml:space="preserve"> 27-28 (2009-2010)], editor</w:t>
      </w:r>
    </w:p>
    <w:p w14:paraId="72EDFD9D" w14:textId="77777777" w:rsidR="005D23D8" w:rsidRPr="009C1582" w:rsidRDefault="005D23D8" w:rsidP="005D23D8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2F2755A4" w14:textId="77777777" w:rsidR="005D23D8" w:rsidRPr="009C1582" w:rsidRDefault="005D23D8" w:rsidP="005D23D8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9C1582">
        <w:rPr>
          <w:rFonts w:ascii="Times New Roman" w:hAnsi="Times New Roman" w:cs="Times New Roman"/>
          <w:iCs/>
          <w:sz w:val="24"/>
          <w:szCs w:val="24"/>
        </w:rPr>
        <w:t xml:space="preserve">(with Amy </w:t>
      </w:r>
      <w:proofErr w:type="spellStart"/>
      <w:r w:rsidRPr="009C1582">
        <w:rPr>
          <w:rFonts w:ascii="Times New Roman" w:hAnsi="Times New Roman" w:cs="Times New Roman"/>
          <w:iCs/>
          <w:sz w:val="24"/>
          <w:szCs w:val="24"/>
        </w:rPr>
        <w:t>Papalexandrou</w:t>
      </w:r>
      <w:proofErr w:type="spellEnd"/>
      <w:r w:rsidRPr="009C1582">
        <w:rPr>
          <w:rFonts w:ascii="Times New Roman" w:hAnsi="Times New Roman" w:cs="Times New Roman"/>
          <w:iCs/>
          <w:sz w:val="24"/>
          <w:szCs w:val="24"/>
        </w:rPr>
        <w:t xml:space="preserve"> and Jordan Pickett)</w:t>
      </w:r>
      <w:r w:rsidRPr="009C1582">
        <w:rPr>
          <w:rFonts w:ascii="Times New Roman" w:hAnsi="Times New Roman" w:cs="Times New Roman"/>
          <w:i/>
          <w:iCs/>
          <w:sz w:val="24"/>
          <w:szCs w:val="24"/>
        </w:rPr>
        <w:t xml:space="preserve"> Architecture and Visual Culture in the Late Antique and Medieval Mediterranean: Studies in Honor of Robert G. Ousterhout</w:t>
      </w:r>
      <w:r w:rsidRPr="009C1582">
        <w:rPr>
          <w:rFonts w:ascii="Times New Roman" w:hAnsi="Times New Roman" w:cs="Times New Roman"/>
          <w:iCs/>
          <w:sz w:val="24"/>
          <w:szCs w:val="24"/>
        </w:rPr>
        <w:t xml:space="preserve"> (Turnhout: </w:t>
      </w:r>
      <w:proofErr w:type="spellStart"/>
      <w:r w:rsidRPr="009C1582">
        <w:rPr>
          <w:rFonts w:ascii="Times New Roman" w:hAnsi="Times New Roman" w:cs="Times New Roman"/>
          <w:iCs/>
          <w:sz w:val="24"/>
          <w:szCs w:val="24"/>
        </w:rPr>
        <w:t>Brepols</w:t>
      </w:r>
      <w:proofErr w:type="spellEnd"/>
      <w:r w:rsidRPr="009C1582">
        <w:rPr>
          <w:rFonts w:ascii="Times New Roman" w:hAnsi="Times New Roman" w:cs="Times New Roman"/>
          <w:iCs/>
          <w:sz w:val="24"/>
          <w:szCs w:val="24"/>
        </w:rPr>
        <w:t>, 2021).</w:t>
      </w:r>
    </w:p>
    <w:p w14:paraId="130D33BF" w14:textId="77777777" w:rsidR="005D23D8" w:rsidRPr="009C1582" w:rsidRDefault="005D23D8" w:rsidP="005D23D8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rPr>
          <w:rFonts w:ascii="Times New Roman" w:hAnsi="Times New Roman" w:cs="Times New Roman"/>
          <w:iCs/>
          <w:sz w:val="24"/>
          <w:szCs w:val="24"/>
        </w:rPr>
      </w:pPr>
    </w:p>
    <w:p w14:paraId="7C86DE94" w14:textId="77777777" w:rsidR="005D23D8" w:rsidRPr="009C1582" w:rsidRDefault="005D23D8" w:rsidP="005D23D8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C1582">
        <w:rPr>
          <w:rFonts w:ascii="Times New Roman" w:hAnsi="Times New Roman" w:cs="Times New Roman"/>
          <w:i/>
          <w:iCs/>
          <w:sz w:val="24"/>
          <w:szCs w:val="24"/>
        </w:rPr>
        <w:t>Forthcoming</w:t>
      </w:r>
    </w:p>
    <w:p w14:paraId="5D15DCCF" w14:textId="77777777" w:rsidR="005D23D8" w:rsidRPr="009C1582" w:rsidRDefault="005D23D8" w:rsidP="005D23D8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rPr>
          <w:rFonts w:ascii="Times New Roman" w:hAnsi="Times New Roman" w:cs="Times New Roman"/>
          <w:iCs/>
          <w:sz w:val="24"/>
          <w:szCs w:val="24"/>
        </w:rPr>
      </w:pPr>
    </w:p>
    <w:p w14:paraId="2AC4D395" w14:textId="2007B0BC" w:rsidR="005D23D8" w:rsidRPr="009C1582" w:rsidRDefault="005D23D8" w:rsidP="005D23D8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9C1582">
        <w:rPr>
          <w:rFonts w:ascii="Times New Roman" w:hAnsi="Times New Roman" w:cs="Times New Roman"/>
          <w:i/>
          <w:iCs/>
          <w:sz w:val="24"/>
          <w:szCs w:val="24"/>
        </w:rPr>
        <w:t>The Cult of Martyr Euphemia in Byzantium</w:t>
      </w:r>
      <w:r w:rsidRPr="009C1582">
        <w:rPr>
          <w:rFonts w:ascii="Times New Roman" w:hAnsi="Times New Roman" w:cs="Times New Roman"/>
          <w:iCs/>
          <w:sz w:val="24"/>
          <w:szCs w:val="24"/>
        </w:rPr>
        <w:t xml:space="preserve"> (under contract with Oxford University Press, 202</w:t>
      </w:r>
      <w:r w:rsidR="00296603">
        <w:rPr>
          <w:rFonts w:ascii="Times New Roman" w:hAnsi="Times New Roman" w:cs="Times New Roman"/>
          <w:iCs/>
          <w:sz w:val="24"/>
          <w:szCs w:val="24"/>
        </w:rPr>
        <w:t>4</w:t>
      </w:r>
      <w:r w:rsidRPr="009C1582">
        <w:rPr>
          <w:rFonts w:ascii="Times New Roman" w:hAnsi="Times New Roman" w:cs="Times New Roman"/>
          <w:iCs/>
          <w:sz w:val="24"/>
          <w:szCs w:val="24"/>
        </w:rPr>
        <w:t>).*</w:t>
      </w:r>
    </w:p>
    <w:p w14:paraId="5BF5C18F" w14:textId="77777777" w:rsidR="005D23D8" w:rsidRPr="009C1582" w:rsidRDefault="005D23D8" w:rsidP="005D23D8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7E0F8142" w14:textId="77777777" w:rsidR="005D23D8" w:rsidRPr="009C1582" w:rsidRDefault="005D23D8" w:rsidP="005D23D8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C1582">
        <w:rPr>
          <w:rFonts w:ascii="Times New Roman" w:hAnsi="Times New Roman" w:cs="Times New Roman"/>
          <w:sz w:val="24"/>
          <w:szCs w:val="24"/>
        </w:rPr>
        <w:t xml:space="preserve">(with Emmanuel </w:t>
      </w:r>
      <w:proofErr w:type="spellStart"/>
      <w:r w:rsidRPr="009C1582">
        <w:rPr>
          <w:rFonts w:ascii="Times New Roman" w:hAnsi="Times New Roman" w:cs="Times New Roman"/>
          <w:sz w:val="24"/>
          <w:szCs w:val="24"/>
        </w:rPr>
        <w:t>Bourbouhakis</w:t>
      </w:r>
      <w:proofErr w:type="spellEnd"/>
      <w:r w:rsidRPr="009C1582">
        <w:rPr>
          <w:rFonts w:ascii="Times New Roman" w:hAnsi="Times New Roman" w:cs="Times New Roman"/>
          <w:sz w:val="24"/>
          <w:szCs w:val="24"/>
        </w:rPr>
        <w:t xml:space="preserve">) </w:t>
      </w:r>
      <w:r w:rsidRPr="009C1582">
        <w:rPr>
          <w:rFonts w:ascii="Times New Roman" w:hAnsi="Times New Roman" w:cs="Times New Roman"/>
          <w:i/>
          <w:iCs/>
          <w:sz w:val="24"/>
          <w:szCs w:val="24"/>
        </w:rPr>
        <w:t xml:space="preserve">Michael </w:t>
      </w:r>
      <w:proofErr w:type="spellStart"/>
      <w:r w:rsidRPr="009C1582">
        <w:rPr>
          <w:rFonts w:ascii="Times New Roman" w:hAnsi="Times New Roman" w:cs="Times New Roman"/>
          <w:i/>
          <w:iCs/>
          <w:sz w:val="24"/>
          <w:szCs w:val="24"/>
        </w:rPr>
        <w:t>Glykas</w:t>
      </w:r>
      <w:proofErr w:type="spellEnd"/>
      <w:r w:rsidRPr="009C1582">
        <w:rPr>
          <w:rFonts w:ascii="Times New Roman" w:hAnsi="Times New Roman" w:cs="Times New Roman"/>
          <w:i/>
          <w:iCs/>
          <w:sz w:val="24"/>
          <w:szCs w:val="24"/>
        </w:rPr>
        <w:t>, Theological Chapters</w:t>
      </w:r>
      <w:r w:rsidRPr="009C1582">
        <w:rPr>
          <w:rFonts w:ascii="Times New Roman" w:hAnsi="Times New Roman" w:cs="Times New Roman"/>
          <w:sz w:val="24"/>
          <w:szCs w:val="24"/>
        </w:rPr>
        <w:t>, 3 vols (under contract with Dumbarton Oaks Medieval Library and Harvard University Press</w:t>
      </w:r>
      <w:proofErr w:type="gramStart"/>
      <w:r w:rsidRPr="009C1582">
        <w:rPr>
          <w:rFonts w:ascii="Times New Roman" w:hAnsi="Times New Roman" w:cs="Times New Roman"/>
          <w:sz w:val="24"/>
          <w:szCs w:val="24"/>
        </w:rPr>
        <w:t>).*</w:t>
      </w:r>
      <w:proofErr w:type="gramEnd"/>
    </w:p>
    <w:p w14:paraId="33DEB9E9" w14:textId="77777777" w:rsidR="005D23D8" w:rsidRPr="009C1582" w:rsidRDefault="005D23D8" w:rsidP="005D23D8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028F0015" w14:textId="77777777" w:rsidR="005D23D8" w:rsidRPr="009C1582" w:rsidRDefault="005D23D8" w:rsidP="005D23D8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C1582">
        <w:rPr>
          <w:rFonts w:ascii="Times New Roman" w:hAnsi="Times New Roman" w:cs="Times New Roman"/>
          <w:sz w:val="24"/>
          <w:szCs w:val="24"/>
        </w:rPr>
        <w:t xml:space="preserve">(with Albrecht Berger and Sergey Ivanov) </w:t>
      </w:r>
      <w:r w:rsidRPr="009C1582">
        <w:rPr>
          <w:rFonts w:ascii="Times New Roman" w:hAnsi="Times New Roman" w:cs="Times New Roman"/>
          <w:i/>
          <w:iCs/>
          <w:sz w:val="24"/>
          <w:szCs w:val="24"/>
        </w:rPr>
        <w:t xml:space="preserve">The Life of Saint </w:t>
      </w:r>
      <w:proofErr w:type="spellStart"/>
      <w:r w:rsidRPr="009C1582">
        <w:rPr>
          <w:rFonts w:ascii="Times New Roman" w:hAnsi="Times New Roman" w:cs="Times New Roman"/>
          <w:i/>
          <w:iCs/>
          <w:sz w:val="24"/>
          <w:szCs w:val="24"/>
        </w:rPr>
        <w:t>Nephon</w:t>
      </w:r>
      <w:proofErr w:type="spellEnd"/>
      <w:r w:rsidRPr="009C1582">
        <w:rPr>
          <w:rFonts w:ascii="Times New Roman" w:hAnsi="Times New Roman" w:cs="Times New Roman"/>
          <w:i/>
          <w:iCs/>
          <w:sz w:val="24"/>
          <w:szCs w:val="24"/>
        </w:rPr>
        <w:t xml:space="preserve">, Bishop of </w:t>
      </w:r>
      <w:proofErr w:type="spellStart"/>
      <w:r w:rsidRPr="009C1582">
        <w:rPr>
          <w:rFonts w:ascii="Times New Roman" w:hAnsi="Times New Roman" w:cs="Times New Roman"/>
          <w:i/>
          <w:iCs/>
          <w:sz w:val="24"/>
          <w:szCs w:val="24"/>
        </w:rPr>
        <w:t>Konstantiane</w:t>
      </w:r>
      <w:proofErr w:type="spellEnd"/>
      <w:r w:rsidRPr="009C1582">
        <w:rPr>
          <w:rFonts w:ascii="Times New Roman" w:hAnsi="Times New Roman" w:cs="Times New Roman"/>
          <w:i/>
          <w:iCs/>
          <w:sz w:val="24"/>
          <w:szCs w:val="24"/>
        </w:rPr>
        <w:t xml:space="preserve">: Edition, Translation, and </w:t>
      </w:r>
      <w:proofErr w:type="gramStart"/>
      <w:r w:rsidRPr="009C1582">
        <w:rPr>
          <w:rFonts w:ascii="Times New Roman" w:hAnsi="Times New Roman" w:cs="Times New Roman"/>
          <w:i/>
          <w:iCs/>
          <w:sz w:val="24"/>
          <w:szCs w:val="24"/>
        </w:rPr>
        <w:t>Commentary</w:t>
      </w:r>
      <w:r w:rsidRPr="009C1582">
        <w:rPr>
          <w:rFonts w:ascii="Times New Roman" w:hAnsi="Times New Roman" w:cs="Times New Roman"/>
          <w:sz w:val="24"/>
          <w:szCs w:val="24"/>
        </w:rPr>
        <w:t>.*</w:t>
      </w:r>
      <w:proofErr w:type="gramEnd"/>
    </w:p>
    <w:p w14:paraId="4302D057" w14:textId="77777777" w:rsidR="005D23D8" w:rsidRPr="009C1582" w:rsidRDefault="005D23D8" w:rsidP="005D23D8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DFF619D" w14:textId="77777777" w:rsidR="005D23D8" w:rsidRPr="009C1582" w:rsidRDefault="005D23D8" w:rsidP="005D23D8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C1582">
        <w:rPr>
          <w:rFonts w:ascii="Times New Roman" w:hAnsi="Times New Roman" w:cs="Times New Roman"/>
          <w:b/>
          <w:bCs/>
          <w:sz w:val="24"/>
          <w:szCs w:val="24"/>
        </w:rPr>
        <w:t>Journal articles</w:t>
      </w:r>
    </w:p>
    <w:p w14:paraId="2950A3DF" w14:textId="77777777" w:rsidR="005D23D8" w:rsidRPr="009C1582" w:rsidRDefault="005D23D8" w:rsidP="005D23D8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5AB61B4" w14:textId="77777777" w:rsidR="005D23D8" w:rsidRPr="009C1582" w:rsidRDefault="005D23D8" w:rsidP="005D23D8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C1582">
        <w:rPr>
          <w:rFonts w:ascii="Times New Roman" w:hAnsi="Times New Roman" w:cs="Times New Roman"/>
          <w:sz w:val="24"/>
          <w:szCs w:val="24"/>
        </w:rPr>
        <w:t xml:space="preserve">“Wearing the Bible: An Early Christian Tunic With New Testament Scenes,” </w:t>
      </w:r>
      <w:r w:rsidRPr="009C1582">
        <w:rPr>
          <w:rFonts w:ascii="Times New Roman" w:hAnsi="Times New Roman" w:cs="Times New Roman"/>
          <w:i/>
          <w:iCs/>
          <w:sz w:val="24"/>
          <w:szCs w:val="24"/>
        </w:rPr>
        <w:t xml:space="preserve">Journal of Coptic Studies </w:t>
      </w:r>
      <w:r w:rsidRPr="009C1582">
        <w:rPr>
          <w:rFonts w:ascii="Times New Roman" w:hAnsi="Times New Roman" w:cs="Times New Roman"/>
          <w:sz w:val="24"/>
          <w:szCs w:val="24"/>
        </w:rPr>
        <w:t>9 (2007), 95–</w:t>
      </w:r>
      <w:proofErr w:type="gramStart"/>
      <w:r w:rsidRPr="009C1582">
        <w:rPr>
          <w:rFonts w:ascii="Times New Roman" w:hAnsi="Times New Roman" w:cs="Times New Roman"/>
          <w:sz w:val="24"/>
          <w:szCs w:val="24"/>
        </w:rPr>
        <w:t>109.*</w:t>
      </w:r>
      <w:proofErr w:type="gramEnd"/>
    </w:p>
    <w:p w14:paraId="6ACFF900" w14:textId="77777777" w:rsidR="005D23D8" w:rsidRPr="009C1582" w:rsidRDefault="005D23D8" w:rsidP="005D23D8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47906132" w14:textId="77777777" w:rsidR="005D23D8" w:rsidRPr="009C1582" w:rsidRDefault="005D23D8" w:rsidP="005D23D8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C1582">
        <w:rPr>
          <w:rFonts w:ascii="Times New Roman" w:hAnsi="Times New Roman" w:cs="Times New Roman"/>
          <w:sz w:val="24"/>
          <w:szCs w:val="24"/>
        </w:rPr>
        <w:t xml:space="preserve">“Tombs and Burials in the Monastery </w:t>
      </w:r>
      <w:proofErr w:type="spellStart"/>
      <w:r w:rsidRPr="009C1582">
        <w:rPr>
          <w:rFonts w:ascii="Times New Roman" w:hAnsi="Times New Roman" w:cs="Times New Roman"/>
          <w:i/>
          <w:iCs/>
          <w:sz w:val="24"/>
          <w:szCs w:val="24"/>
        </w:rPr>
        <w:t>tou</w:t>
      </w:r>
      <w:proofErr w:type="spellEnd"/>
      <w:r w:rsidRPr="009C158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C1582">
        <w:rPr>
          <w:rFonts w:ascii="Times New Roman" w:hAnsi="Times New Roman" w:cs="Times New Roman"/>
          <w:i/>
          <w:iCs/>
          <w:sz w:val="24"/>
          <w:szCs w:val="24"/>
        </w:rPr>
        <w:t>Libos</w:t>
      </w:r>
      <w:proofErr w:type="spellEnd"/>
      <w:r w:rsidRPr="009C1582">
        <w:rPr>
          <w:rFonts w:ascii="Times New Roman" w:hAnsi="Times New Roman" w:cs="Times New Roman"/>
          <w:sz w:val="24"/>
          <w:szCs w:val="24"/>
        </w:rPr>
        <w:t xml:space="preserve"> in Constantinople,” </w:t>
      </w:r>
      <w:r w:rsidRPr="009C1582">
        <w:rPr>
          <w:rFonts w:ascii="Times New Roman" w:hAnsi="Times New Roman" w:cs="Times New Roman"/>
          <w:i/>
          <w:iCs/>
          <w:sz w:val="24"/>
          <w:szCs w:val="24"/>
        </w:rPr>
        <w:t xml:space="preserve">Dumbarton Oaks Papers </w:t>
      </w:r>
      <w:r w:rsidRPr="009C1582">
        <w:rPr>
          <w:rFonts w:ascii="Times New Roman" w:hAnsi="Times New Roman" w:cs="Times New Roman"/>
          <w:sz w:val="24"/>
          <w:szCs w:val="24"/>
        </w:rPr>
        <w:t>63 (2009), 147–</w:t>
      </w:r>
      <w:proofErr w:type="gramStart"/>
      <w:r w:rsidRPr="009C1582">
        <w:rPr>
          <w:rFonts w:ascii="Times New Roman" w:hAnsi="Times New Roman" w:cs="Times New Roman"/>
          <w:sz w:val="24"/>
          <w:szCs w:val="24"/>
        </w:rPr>
        <w:t>166.*</w:t>
      </w:r>
      <w:proofErr w:type="gramEnd"/>
    </w:p>
    <w:p w14:paraId="08EDA019" w14:textId="77777777" w:rsidR="005D23D8" w:rsidRPr="009C1582" w:rsidRDefault="005D23D8" w:rsidP="005D23D8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F2385E6" w14:textId="77777777" w:rsidR="005D23D8" w:rsidRPr="009C1582" w:rsidRDefault="005D23D8" w:rsidP="005D23D8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C1582">
        <w:rPr>
          <w:rFonts w:ascii="Times New Roman" w:hAnsi="Times New Roman" w:cs="Times New Roman"/>
          <w:sz w:val="24"/>
          <w:szCs w:val="24"/>
        </w:rPr>
        <w:t xml:space="preserve">“‘He Who Is at the Point of Death’: The Fate of the Soul in Byzantine Art and Liturgy,” </w:t>
      </w:r>
      <w:proofErr w:type="spellStart"/>
      <w:r w:rsidRPr="009C1582">
        <w:rPr>
          <w:rFonts w:ascii="Times New Roman" w:hAnsi="Times New Roman" w:cs="Times New Roman"/>
          <w:i/>
          <w:iCs/>
          <w:sz w:val="24"/>
          <w:szCs w:val="24"/>
        </w:rPr>
        <w:t>Gesta</w:t>
      </w:r>
      <w:proofErr w:type="spellEnd"/>
      <w:r w:rsidRPr="009C1582">
        <w:rPr>
          <w:rFonts w:ascii="Times New Roman" w:hAnsi="Times New Roman" w:cs="Times New Roman"/>
          <w:sz w:val="24"/>
          <w:szCs w:val="24"/>
        </w:rPr>
        <w:t xml:space="preserve"> 54 (2015), 59–</w:t>
      </w:r>
      <w:proofErr w:type="gramStart"/>
      <w:r w:rsidRPr="009C1582">
        <w:rPr>
          <w:rFonts w:ascii="Times New Roman" w:hAnsi="Times New Roman" w:cs="Times New Roman"/>
          <w:sz w:val="24"/>
          <w:szCs w:val="24"/>
        </w:rPr>
        <w:t>84.</w:t>
      </w:r>
      <w:r w:rsidRPr="009C1582">
        <w:rPr>
          <w:rFonts w:ascii="Times New Roman" w:hAnsi="Times New Roman" w:cs="Times New Roman"/>
          <w:i/>
          <w:iCs/>
          <w:sz w:val="24"/>
          <w:szCs w:val="24"/>
        </w:rPr>
        <w:t>*</w:t>
      </w:r>
      <w:proofErr w:type="gramEnd"/>
    </w:p>
    <w:p w14:paraId="30D47F7A" w14:textId="77777777" w:rsidR="005D23D8" w:rsidRPr="009C1582" w:rsidRDefault="005D23D8" w:rsidP="005D23D8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632B4AA1" w14:textId="77777777" w:rsidR="005D23D8" w:rsidRPr="009C1582" w:rsidRDefault="005D23D8" w:rsidP="005D23D8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C1582">
        <w:rPr>
          <w:rFonts w:ascii="Times New Roman" w:hAnsi="Times New Roman" w:cs="Times New Roman"/>
          <w:bCs/>
          <w:sz w:val="24"/>
          <w:szCs w:val="24"/>
        </w:rPr>
        <w:t xml:space="preserve">“The </w:t>
      </w:r>
      <w:r w:rsidRPr="009C158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Historia </w:t>
      </w:r>
      <w:proofErr w:type="spellStart"/>
      <w:r w:rsidRPr="009C1582">
        <w:rPr>
          <w:rFonts w:ascii="Times New Roman" w:hAnsi="Times New Roman" w:cs="Times New Roman"/>
          <w:bCs/>
          <w:i/>
          <w:iCs/>
          <w:sz w:val="24"/>
          <w:szCs w:val="24"/>
        </w:rPr>
        <w:t>Ekklesiastike</w:t>
      </w:r>
      <w:proofErr w:type="spellEnd"/>
      <w:r w:rsidRPr="009C158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kai </w:t>
      </w:r>
      <w:proofErr w:type="spellStart"/>
      <w:r w:rsidRPr="009C1582">
        <w:rPr>
          <w:rFonts w:ascii="Times New Roman" w:hAnsi="Times New Roman" w:cs="Times New Roman"/>
          <w:bCs/>
          <w:i/>
          <w:iCs/>
          <w:sz w:val="24"/>
          <w:szCs w:val="24"/>
        </w:rPr>
        <w:t>Mystike</w:t>
      </w:r>
      <w:proofErr w:type="spellEnd"/>
      <w:r w:rsidRPr="009C158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Theoria</w:t>
      </w:r>
      <w:r w:rsidRPr="009C1582">
        <w:rPr>
          <w:rFonts w:ascii="Times New Roman" w:hAnsi="Times New Roman" w:cs="Times New Roman"/>
          <w:bCs/>
          <w:sz w:val="24"/>
          <w:szCs w:val="24"/>
        </w:rPr>
        <w:t xml:space="preserve">: A symbolic understanding of the Byzantine church building,” </w:t>
      </w:r>
      <w:proofErr w:type="spellStart"/>
      <w:r w:rsidRPr="009C1582">
        <w:rPr>
          <w:rFonts w:ascii="Times New Roman" w:hAnsi="Times New Roman" w:cs="Times New Roman"/>
          <w:bCs/>
          <w:i/>
          <w:iCs/>
          <w:sz w:val="24"/>
          <w:szCs w:val="24"/>
        </w:rPr>
        <w:t>Byzantinische</w:t>
      </w:r>
      <w:proofErr w:type="spellEnd"/>
      <w:r w:rsidRPr="009C158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9C1582">
        <w:rPr>
          <w:rFonts w:ascii="Times New Roman" w:hAnsi="Times New Roman" w:cs="Times New Roman"/>
          <w:bCs/>
          <w:i/>
          <w:iCs/>
          <w:sz w:val="24"/>
          <w:szCs w:val="24"/>
        </w:rPr>
        <w:t>Zeitschrift</w:t>
      </w:r>
      <w:proofErr w:type="spellEnd"/>
      <w:r w:rsidRPr="009C1582">
        <w:rPr>
          <w:rFonts w:ascii="Times New Roman" w:hAnsi="Times New Roman" w:cs="Times New Roman"/>
          <w:bCs/>
          <w:sz w:val="24"/>
          <w:szCs w:val="24"/>
        </w:rPr>
        <w:t xml:space="preserve"> 108:2 (2015), 753–</w:t>
      </w:r>
      <w:proofErr w:type="gramStart"/>
      <w:r w:rsidRPr="009C1582">
        <w:rPr>
          <w:rFonts w:ascii="Times New Roman" w:hAnsi="Times New Roman" w:cs="Times New Roman"/>
          <w:bCs/>
          <w:sz w:val="24"/>
          <w:szCs w:val="24"/>
        </w:rPr>
        <w:t>770.*</w:t>
      </w:r>
      <w:proofErr w:type="gramEnd"/>
    </w:p>
    <w:p w14:paraId="0EDADE21" w14:textId="77777777" w:rsidR="005D23D8" w:rsidRPr="009C1582" w:rsidRDefault="005D23D8" w:rsidP="005D23D8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7D885115" w14:textId="77777777" w:rsidR="005D23D8" w:rsidRPr="009C1582" w:rsidRDefault="005D23D8" w:rsidP="005D23D8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C1582">
        <w:rPr>
          <w:rFonts w:ascii="Times New Roman" w:hAnsi="Times New Roman" w:cs="Times New Roman"/>
          <w:bCs/>
          <w:sz w:val="24"/>
          <w:szCs w:val="24"/>
        </w:rPr>
        <w:t xml:space="preserve">“The vision of the Last Judgment in the vita of Saint </w:t>
      </w:r>
      <w:proofErr w:type="spellStart"/>
      <w:r w:rsidRPr="009C1582">
        <w:rPr>
          <w:rFonts w:ascii="Times New Roman" w:hAnsi="Times New Roman" w:cs="Times New Roman"/>
          <w:bCs/>
          <w:sz w:val="24"/>
          <w:szCs w:val="24"/>
        </w:rPr>
        <w:t>Niphon</w:t>
      </w:r>
      <w:proofErr w:type="spellEnd"/>
      <w:r w:rsidRPr="009C1582">
        <w:rPr>
          <w:rFonts w:ascii="Times New Roman" w:hAnsi="Times New Roman" w:cs="Times New Roman"/>
          <w:bCs/>
          <w:sz w:val="24"/>
          <w:szCs w:val="24"/>
        </w:rPr>
        <w:t xml:space="preserve"> (BHG 1371z),” </w:t>
      </w:r>
      <w:r w:rsidRPr="009C1582">
        <w:rPr>
          <w:rFonts w:ascii="Times New Roman" w:hAnsi="Times New Roman" w:cs="Times New Roman"/>
          <w:bCs/>
          <w:i/>
          <w:iCs/>
          <w:sz w:val="24"/>
          <w:szCs w:val="24"/>
        </w:rPr>
        <w:t>Dumbarton Oaks Papers</w:t>
      </w:r>
      <w:r w:rsidRPr="009C1582">
        <w:rPr>
          <w:rFonts w:ascii="Times New Roman" w:hAnsi="Times New Roman" w:cs="Times New Roman"/>
          <w:bCs/>
          <w:sz w:val="24"/>
          <w:szCs w:val="24"/>
        </w:rPr>
        <w:t xml:space="preserve"> 71 (2017), 193–</w:t>
      </w:r>
      <w:proofErr w:type="gramStart"/>
      <w:r w:rsidRPr="009C1582">
        <w:rPr>
          <w:rFonts w:ascii="Times New Roman" w:hAnsi="Times New Roman" w:cs="Times New Roman"/>
          <w:bCs/>
          <w:sz w:val="24"/>
          <w:szCs w:val="24"/>
        </w:rPr>
        <w:t>227.*</w:t>
      </w:r>
      <w:proofErr w:type="gramEnd"/>
    </w:p>
    <w:p w14:paraId="719B7C33" w14:textId="77777777" w:rsidR="005D23D8" w:rsidRPr="009C1582" w:rsidRDefault="005D23D8" w:rsidP="005D23D8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74F8AE2E" w14:textId="77777777" w:rsidR="005D23D8" w:rsidRPr="009C1582" w:rsidRDefault="005D23D8" w:rsidP="005D23D8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sz w:val="24"/>
          <w:szCs w:val="24"/>
        </w:rPr>
      </w:pPr>
      <w:r w:rsidRPr="009C1582">
        <w:rPr>
          <w:rFonts w:ascii="Times New Roman" w:hAnsi="Times New Roman" w:cs="Times New Roman"/>
          <w:sz w:val="24"/>
          <w:szCs w:val="24"/>
        </w:rPr>
        <w:t xml:space="preserve">“Joseph </w:t>
      </w:r>
      <w:proofErr w:type="spellStart"/>
      <w:r w:rsidRPr="009C1582">
        <w:rPr>
          <w:rFonts w:ascii="Times New Roman" w:hAnsi="Times New Roman" w:cs="Times New Roman"/>
          <w:sz w:val="24"/>
          <w:szCs w:val="24"/>
        </w:rPr>
        <w:t>Bryennios</w:t>
      </w:r>
      <w:proofErr w:type="spellEnd"/>
      <w:r w:rsidRPr="009C1582">
        <w:rPr>
          <w:rFonts w:ascii="Times New Roman" w:hAnsi="Times New Roman" w:cs="Times New Roman"/>
          <w:sz w:val="24"/>
          <w:szCs w:val="24"/>
        </w:rPr>
        <w:t xml:space="preserve"> and Eschatological Theology in Late Byzantium,” </w:t>
      </w:r>
      <w:r w:rsidRPr="009C1582">
        <w:rPr>
          <w:rFonts w:ascii="Times New Roman" w:hAnsi="Times New Roman" w:cs="Times New Roman"/>
          <w:i/>
          <w:sz w:val="24"/>
          <w:szCs w:val="24"/>
        </w:rPr>
        <w:t>Byzantine and Modern Greek Studies</w:t>
      </w:r>
      <w:r w:rsidRPr="009C1582">
        <w:rPr>
          <w:rFonts w:ascii="Times New Roman" w:hAnsi="Times New Roman" w:cs="Times New Roman"/>
          <w:sz w:val="24"/>
          <w:szCs w:val="24"/>
        </w:rPr>
        <w:t xml:space="preserve"> 44</w:t>
      </w:r>
      <w:r w:rsidRPr="009C158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C1582">
        <w:rPr>
          <w:rFonts w:ascii="Times New Roman" w:hAnsi="Times New Roman" w:cs="Times New Roman"/>
          <w:sz w:val="24"/>
          <w:szCs w:val="24"/>
        </w:rPr>
        <w:t>(2020), 259–</w:t>
      </w:r>
      <w:proofErr w:type="gramStart"/>
      <w:r w:rsidRPr="009C1582">
        <w:rPr>
          <w:rFonts w:ascii="Times New Roman" w:hAnsi="Times New Roman" w:cs="Times New Roman"/>
          <w:sz w:val="24"/>
          <w:szCs w:val="24"/>
        </w:rPr>
        <w:t>275.*</w:t>
      </w:r>
      <w:proofErr w:type="gramEnd"/>
    </w:p>
    <w:p w14:paraId="033F0C15" w14:textId="77777777" w:rsidR="005D23D8" w:rsidRPr="009C1582" w:rsidRDefault="005D23D8" w:rsidP="005D23D8">
      <w:pPr>
        <w:snapToGrid w:val="0"/>
        <w:rPr>
          <w:rFonts w:cs="Times New Roman"/>
          <w:iCs/>
        </w:rPr>
      </w:pPr>
      <w:r w:rsidRPr="009C1582">
        <w:rPr>
          <w:rFonts w:cs="Times New Roman"/>
        </w:rPr>
        <w:t xml:space="preserve">“Asterius of </w:t>
      </w:r>
      <w:proofErr w:type="spellStart"/>
      <w:r w:rsidRPr="009C1582">
        <w:rPr>
          <w:rFonts w:cs="Times New Roman"/>
        </w:rPr>
        <w:t>Amaseia’s</w:t>
      </w:r>
      <w:proofErr w:type="spellEnd"/>
      <w:r w:rsidRPr="009C1582">
        <w:rPr>
          <w:rFonts w:cs="Times New Roman"/>
        </w:rPr>
        <w:t xml:space="preserve"> </w:t>
      </w:r>
      <w:r w:rsidRPr="009C1582">
        <w:rPr>
          <w:rFonts w:cs="Times New Roman"/>
          <w:i/>
        </w:rPr>
        <w:t>Ekphrasis on the Holy Martyr Euphemia</w:t>
      </w:r>
      <w:r w:rsidRPr="009C1582">
        <w:rPr>
          <w:rFonts w:cs="Times New Roman"/>
          <w:iCs/>
        </w:rPr>
        <w:t xml:space="preserve">,” </w:t>
      </w:r>
      <w:r w:rsidRPr="009C1582">
        <w:rPr>
          <w:rFonts w:cs="Times New Roman"/>
          <w:i/>
        </w:rPr>
        <w:t>Journal of Late Antiquity</w:t>
      </w:r>
      <w:r w:rsidRPr="009C1582">
        <w:rPr>
          <w:rFonts w:cs="Times New Roman"/>
          <w:iCs/>
        </w:rPr>
        <w:t xml:space="preserve"> 13 (2020), 285–</w:t>
      </w:r>
      <w:proofErr w:type="gramStart"/>
      <w:r w:rsidRPr="009C1582">
        <w:rPr>
          <w:rFonts w:cs="Times New Roman"/>
          <w:iCs/>
        </w:rPr>
        <w:t>307.*</w:t>
      </w:r>
      <w:proofErr w:type="gramEnd"/>
    </w:p>
    <w:p w14:paraId="24BF2E5D" w14:textId="77777777" w:rsidR="005D23D8" w:rsidRPr="009C1582" w:rsidRDefault="005D23D8" w:rsidP="005D23D8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55626A1F" w14:textId="77777777" w:rsidR="005D23D8" w:rsidRPr="009C1582" w:rsidRDefault="005D23D8" w:rsidP="005D23D8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sz w:val="24"/>
          <w:szCs w:val="24"/>
        </w:rPr>
      </w:pPr>
      <w:r w:rsidRPr="009C1582">
        <w:rPr>
          <w:rFonts w:ascii="Times New Roman" w:hAnsi="Times New Roman" w:cs="Times New Roman"/>
          <w:sz w:val="24"/>
          <w:szCs w:val="24"/>
        </w:rPr>
        <w:t xml:space="preserve">“A Reconsideration of the Communion of the Apostles in Byzantine Art,” </w:t>
      </w:r>
      <w:r w:rsidRPr="009C1582">
        <w:rPr>
          <w:rFonts w:ascii="Times New Roman" w:hAnsi="Times New Roman" w:cs="Times New Roman"/>
          <w:i/>
          <w:iCs/>
          <w:sz w:val="24"/>
          <w:szCs w:val="24"/>
        </w:rPr>
        <w:t>Studies in Iconography</w:t>
      </w:r>
      <w:r w:rsidRPr="009C1582">
        <w:rPr>
          <w:rFonts w:ascii="Times New Roman" w:hAnsi="Times New Roman" w:cs="Times New Roman"/>
          <w:sz w:val="24"/>
          <w:szCs w:val="24"/>
        </w:rPr>
        <w:t> 42 (2021), 1–</w:t>
      </w:r>
      <w:proofErr w:type="gramStart"/>
      <w:r w:rsidRPr="009C1582">
        <w:rPr>
          <w:rFonts w:ascii="Times New Roman" w:hAnsi="Times New Roman" w:cs="Times New Roman"/>
          <w:sz w:val="24"/>
          <w:szCs w:val="24"/>
        </w:rPr>
        <w:t>20.*</w:t>
      </w:r>
      <w:proofErr w:type="gramEnd"/>
      <w:r w:rsidRPr="009C1582">
        <w:rPr>
          <w:rFonts w:ascii="Times New Roman" w:hAnsi="Times New Roman" w:cs="Times New Roman"/>
          <w:sz w:val="24"/>
          <w:szCs w:val="24"/>
        </w:rPr>
        <w:t> </w:t>
      </w:r>
    </w:p>
    <w:p w14:paraId="3B8E0AEB" w14:textId="77777777" w:rsidR="005D23D8" w:rsidRPr="009C1582" w:rsidRDefault="005D23D8" w:rsidP="005D23D8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sz w:val="24"/>
          <w:szCs w:val="24"/>
        </w:rPr>
      </w:pPr>
      <w:r w:rsidRPr="009C1582">
        <w:rPr>
          <w:rFonts w:ascii="Times New Roman" w:hAnsi="Times New Roman" w:cs="Times New Roman"/>
          <w:sz w:val="24"/>
          <w:szCs w:val="24"/>
        </w:rPr>
        <w:t>“On Earth as It Is in Heaven?</w:t>
      </w:r>
      <w:r w:rsidRPr="009C158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C1582">
        <w:rPr>
          <w:rFonts w:ascii="Times New Roman" w:hAnsi="Times New Roman" w:cs="Times New Roman"/>
          <w:sz w:val="24"/>
          <w:szCs w:val="24"/>
        </w:rPr>
        <w:t xml:space="preserve">Reinterpreting the Heavenly Liturgy in Byzantine Art,” </w:t>
      </w:r>
      <w:proofErr w:type="spellStart"/>
      <w:r w:rsidRPr="009C1582">
        <w:rPr>
          <w:rFonts w:ascii="Times New Roman" w:hAnsi="Times New Roman" w:cs="Times New Roman"/>
          <w:i/>
          <w:sz w:val="24"/>
          <w:szCs w:val="24"/>
        </w:rPr>
        <w:t>Byzantinische</w:t>
      </w:r>
      <w:proofErr w:type="spellEnd"/>
      <w:r w:rsidRPr="009C158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C1582">
        <w:rPr>
          <w:rFonts w:ascii="Times New Roman" w:hAnsi="Times New Roman" w:cs="Times New Roman"/>
          <w:i/>
          <w:sz w:val="24"/>
          <w:szCs w:val="24"/>
        </w:rPr>
        <w:t>Zeitschrift</w:t>
      </w:r>
      <w:proofErr w:type="spellEnd"/>
      <w:r w:rsidRPr="009C1582">
        <w:rPr>
          <w:rFonts w:ascii="Times New Roman" w:hAnsi="Times New Roman" w:cs="Times New Roman"/>
          <w:sz w:val="24"/>
          <w:szCs w:val="24"/>
        </w:rPr>
        <w:t xml:space="preserve"> 114 (2021), 255–</w:t>
      </w:r>
      <w:proofErr w:type="gramStart"/>
      <w:r w:rsidRPr="009C1582">
        <w:rPr>
          <w:rFonts w:ascii="Times New Roman" w:hAnsi="Times New Roman" w:cs="Times New Roman"/>
          <w:sz w:val="24"/>
          <w:szCs w:val="24"/>
        </w:rPr>
        <w:t>268.*</w:t>
      </w:r>
      <w:proofErr w:type="gramEnd"/>
    </w:p>
    <w:p w14:paraId="5345A32D" w14:textId="77777777" w:rsidR="005D23D8" w:rsidRPr="009C1582" w:rsidRDefault="005D23D8" w:rsidP="005D23D8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191CBF7" w14:textId="77777777" w:rsidR="005D23D8" w:rsidRPr="009C1582" w:rsidRDefault="005D23D8" w:rsidP="005D23D8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C1582">
        <w:rPr>
          <w:rFonts w:ascii="Times New Roman" w:hAnsi="Times New Roman" w:cs="Times New Roman"/>
          <w:b/>
          <w:bCs/>
          <w:sz w:val="24"/>
          <w:szCs w:val="24"/>
        </w:rPr>
        <w:t>Book chapters</w:t>
      </w:r>
    </w:p>
    <w:p w14:paraId="414A9BAC" w14:textId="77777777" w:rsidR="005D23D8" w:rsidRPr="009C1582" w:rsidRDefault="005D23D8" w:rsidP="005D23D8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6642E043" w14:textId="77777777" w:rsidR="005D23D8" w:rsidRPr="009C1582" w:rsidRDefault="005D23D8" w:rsidP="005D23D8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rPr>
          <w:rFonts w:ascii="Times New Roman" w:eastAsia="Arno Pro" w:hAnsi="Times New Roman" w:cs="Times New Roman"/>
          <w:sz w:val="24"/>
          <w:szCs w:val="24"/>
        </w:rPr>
      </w:pPr>
      <w:r w:rsidRPr="009C1582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9C1582">
        <w:rPr>
          <w:rFonts w:ascii="Times New Roman" w:hAnsi="Times New Roman" w:cs="Times New Roman"/>
          <w:sz w:val="24"/>
          <w:szCs w:val="24"/>
        </w:rPr>
        <w:t>Μερικές</w:t>
      </w:r>
      <w:proofErr w:type="spellEnd"/>
      <w:r w:rsidRPr="009C1582">
        <w:rPr>
          <w:rFonts w:ascii="Times New Roman" w:hAnsi="Times New Roman" w:cs="Times New Roman"/>
          <w:sz w:val="24"/>
          <w:szCs w:val="24"/>
        </w:rPr>
        <w:t xml:space="preserve"> παρα</w:t>
      </w:r>
      <w:proofErr w:type="spellStart"/>
      <w:r w:rsidRPr="009C1582">
        <w:rPr>
          <w:rFonts w:ascii="Times New Roman" w:hAnsi="Times New Roman" w:cs="Times New Roman"/>
          <w:sz w:val="24"/>
          <w:szCs w:val="24"/>
        </w:rPr>
        <w:t>τηρήσεις</w:t>
      </w:r>
      <w:proofErr w:type="spellEnd"/>
      <w:r w:rsidRPr="009C1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1582">
        <w:rPr>
          <w:rFonts w:ascii="Times New Roman" w:hAnsi="Times New Roman" w:cs="Times New Roman"/>
          <w:sz w:val="24"/>
          <w:szCs w:val="24"/>
        </w:rPr>
        <w:t>γι</w:t>
      </w:r>
      <w:proofErr w:type="spellEnd"/>
      <w:r w:rsidRPr="009C1582">
        <w:rPr>
          <w:rFonts w:ascii="Times New Roman" w:hAnsi="Times New Roman" w:cs="Times New Roman"/>
          <w:sz w:val="24"/>
          <w:szCs w:val="24"/>
        </w:rPr>
        <w:t xml:space="preserve">α </w:t>
      </w:r>
      <w:proofErr w:type="spellStart"/>
      <w:r w:rsidRPr="009C1582">
        <w:rPr>
          <w:rFonts w:ascii="Times New Roman" w:hAnsi="Times New Roman" w:cs="Times New Roman"/>
          <w:sz w:val="24"/>
          <w:szCs w:val="24"/>
        </w:rPr>
        <w:t>την</w:t>
      </w:r>
      <w:proofErr w:type="spellEnd"/>
      <w:r w:rsidRPr="009C1582">
        <w:rPr>
          <w:rFonts w:ascii="Times New Roman" w:hAnsi="Times New Roman" w:cs="Times New Roman"/>
          <w:sz w:val="24"/>
          <w:szCs w:val="24"/>
        </w:rPr>
        <w:t xml:space="preserve"> α</w:t>
      </w:r>
      <w:proofErr w:type="spellStart"/>
      <w:r w:rsidRPr="009C1582">
        <w:rPr>
          <w:rFonts w:ascii="Times New Roman" w:hAnsi="Times New Roman" w:cs="Times New Roman"/>
          <w:sz w:val="24"/>
          <w:szCs w:val="24"/>
        </w:rPr>
        <w:t>ρχιτεκτονικη</w:t>
      </w:r>
      <w:proofErr w:type="spellEnd"/>
      <w:r w:rsidRPr="009C1582">
        <w:rPr>
          <w:rFonts w:ascii="Times New Roman" w:hAnsi="Times New Roman" w:cs="Times New Roman"/>
          <w:sz w:val="24"/>
          <w:szCs w:val="24"/>
        </w:rPr>
        <w:t xml:space="preserve">́ και </w:t>
      </w:r>
      <w:proofErr w:type="spellStart"/>
      <w:r w:rsidRPr="009C1582">
        <w:rPr>
          <w:rFonts w:ascii="Times New Roman" w:hAnsi="Times New Roman" w:cs="Times New Roman"/>
          <w:sz w:val="24"/>
          <w:szCs w:val="24"/>
        </w:rPr>
        <w:t>λειτουργι</w:t>
      </w:r>
      <w:proofErr w:type="spellEnd"/>
      <w:r w:rsidRPr="009C1582">
        <w:rPr>
          <w:rFonts w:ascii="Times New Roman" w:hAnsi="Times New Roman" w:cs="Times New Roman"/>
          <w:sz w:val="24"/>
          <w:szCs w:val="24"/>
        </w:rPr>
        <w:t xml:space="preserve">́α </w:t>
      </w:r>
      <w:proofErr w:type="spellStart"/>
      <w:r w:rsidRPr="009C1582">
        <w:rPr>
          <w:rFonts w:ascii="Times New Roman" w:hAnsi="Times New Roman" w:cs="Times New Roman"/>
          <w:sz w:val="24"/>
          <w:szCs w:val="24"/>
        </w:rPr>
        <w:t>στη</w:t>
      </w:r>
      <w:proofErr w:type="spellEnd"/>
      <w:r w:rsidRPr="009C1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1582">
        <w:rPr>
          <w:rFonts w:ascii="Times New Roman" w:hAnsi="Times New Roman" w:cs="Times New Roman"/>
          <w:sz w:val="24"/>
          <w:szCs w:val="24"/>
        </w:rPr>
        <w:t>Μονη</w:t>
      </w:r>
      <w:proofErr w:type="spellEnd"/>
      <w:r w:rsidRPr="009C1582">
        <w:rPr>
          <w:rFonts w:ascii="Times New Roman" w:hAnsi="Times New Roman" w:cs="Times New Roman"/>
          <w:sz w:val="24"/>
          <w:szCs w:val="24"/>
        </w:rPr>
        <w:t xml:space="preserve">́ </w:t>
      </w:r>
      <w:proofErr w:type="spellStart"/>
      <w:r w:rsidRPr="009C1582">
        <w:rPr>
          <w:rFonts w:ascii="Times New Roman" w:hAnsi="Times New Roman" w:cs="Times New Roman"/>
          <w:sz w:val="24"/>
          <w:szCs w:val="24"/>
        </w:rPr>
        <w:t>του</w:t>
      </w:r>
      <w:proofErr w:type="spellEnd"/>
      <w:r w:rsidRPr="009C1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1582">
        <w:rPr>
          <w:rFonts w:ascii="Times New Roman" w:hAnsi="Times New Roman" w:cs="Times New Roman"/>
          <w:sz w:val="24"/>
          <w:szCs w:val="24"/>
        </w:rPr>
        <w:t>Λι</w:t>
      </w:r>
      <w:proofErr w:type="spellEnd"/>
      <w:r w:rsidRPr="009C1582">
        <w:rPr>
          <w:rFonts w:ascii="Times New Roman" w:hAnsi="Times New Roman" w:cs="Times New Roman"/>
          <w:sz w:val="24"/>
          <w:szCs w:val="24"/>
        </w:rPr>
        <w:t xml:space="preserve">βός </w:t>
      </w:r>
      <w:proofErr w:type="spellStart"/>
      <w:r w:rsidRPr="009C1582">
        <w:rPr>
          <w:rFonts w:ascii="Times New Roman" w:hAnsi="Times New Roman" w:cs="Times New Roman"/>
          <w:sz w:val="24"/>
          <w:szCs w:val="24"/>
        </w:rPr>
        <w:t>στην</w:t>
      </w:r>
      <w:proofErr w:type="spellEnd"/>
      <w:r w:rsidRPr="009C1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1582">
        <w:rPr>
          <w:rFonts w:ascii="Times New Roman" w:hAnsi="Times New Roman" w:cs="Times New Roman"/>
          <w:sz w:val="24"/>
          <w:szCs w:val="24"/>
        </w:rPr>
        <w:t>Κωνστ</w:t>
      </w:r>
      <w:proofErr w:type="spellEnd"/>
      <w:r w:rsidRPr="009C1582">
        <w:rPr>
          <w:rFonts w:ascii="Times New Roman" w:hAnsi="Times New Roman" w:cs="Times New Roman"/>
          <w:sz w:val="24"/>
          <w:szCs w:val="24"/>
        </w:rPr>
        <w:t xml:space="preserve">αντινούπολη,” in E. </w:t>
      </w:r>
      <w:proofErr w:type="spellStart"/>
      <w:r w:rsidRPr="009C1582">
        <w:rPr>
          <w:rFonts w:ascii="Times New Roman" w:hAnsi="Times New Roman" w:cs="Times New Roman"/>
          <w:sz w:val="24"/>
          <w:szCs w:val="24"/>
        </w:rPr>
        <w:t>Hadjitryphonos</w:t>
      </w:r>
      <w:proofErr w:type="spellEnd"/>
      <w:r w:rsidRPr="009C1582">
        <w:rPr>
          <w:rFonts w:ascii="Times New Roman" w:hAnsi="Times New Roman" w:cs="Times New Roman"/>
          <w:sz w:val="24"/>
          <w:szCs w:val="24"/>
        </w:rPr>
        <w:t xml:space="preserve"> and F. Karagianni, eds., </w:t>
      </w:r>
      <w:proofErr w:type="spellStart"/>
      <w:r w:rsidRPr="009C1582">
        <w:rPr>
          <w:rFonts w:ascii="Times New Roman" w:hAnsi="Times New Roman" w:cs="Times New Roman"/>
          <w:i/>
          <w:iCs/>
          <w:sz w:val="24"/>
          <w:szCs w:val="24"/>
        </w:rPr>
        <w:t>Βυζ</w:t>
      </w:r>
      <w:proofErr w:type="spellEnd"/>
      <w:r w:rsidRPr="009C1582">
        <w:rPr>
          <w:rFonts w:ascii="Times New Roman" w:hAnsi="Times New Roman" w:cs="Times New Roman"/>
          <w:i/>
          <w:iCs/>
          <w:sz w:val="24"/>
          <w:szCs w:val="24"/>
        </w:rPr>
        <w:t>αντινή α</w:t>
      </w:r>
      <w:proofErr w:type="spellStart"/>
      <w:r w:rsidRPr="009C1582">
        <w:rPr>
          <w:rFonts w:ascii="Times New Roman" w:hAnsi="Times New Roman" w:cs="Times New Roman"/>
          <w:i/>
          <w:iCs/>
          <w:sz w:val="24"/>
          <w:szCs w:val="24"/>
        </w:rPr>
        <w:t>ρχιτεκτονικη</w:t>
      </w:r>
      <w:proofErr w:type="spellEnd"/>
      <w:r w:rsidRPr="009C1582">
        <w:rPr>
          <w:rFonts w:ascii="Times New Roman" w:hAnsi="Times New Roman" w:cs="Times New Roman"/>
          <w:i/>
          <w:iCs/>
          <w:sz w:val="24"/>
          <w:szCs w:val="24"/>
        </w:rPr>
        <w:t>́ και λα</w:t>
      </w:r>
      <w:proofErr w:type="spellStart"/>
      <w:r w:rsidRPr="009C1582">
        <w:rPr>
          <w:rFonts w:ascii="Times New Roman" w:hAnsi="Times New Roman" w:cs="Times New Roman"/>
          <w:i/>
          <w:iCs/>
          <w:sz w:val="24"/>
          <w:szCs w:val="24"/>
        </w:rPr>
        <w:t>τρευτικη</w:t>
      </w:r>
      <w:proofErr w:type="spellEnd"/>
      <w:r w:rsidRPr="009C1582">
        <w:rPr>
          <w:rFonts w:ascii="Times New Roman" w:hAnsi="Times New Roman" w:cs="Times New Roman"/>
          <w:i/>
          <w:iCs/>
          <w:sz w:val="24"/>
          <w:szCs w:val="24"/>
        </w:rPr>
        <w:t>́ πρά</w:t>
      </w:r>
      <w:proofErr w:type="spellStart"/>
      <w:r w:rsidRPr="009C1582">
        <w:rPr>
          <w:rFonts w:ascii="Times New Roman" w:hAnsi="Times New Roman" w:cs="Times New Roman"/>
          <w:i/>
          <w:iCs/>
          <w:sz w:val="24"/>
          <w:szCs w:val="24"/>
        </w:rPr>
        <w:t>ξη</w:t>
      </w:r>
      <w:proofErr w:type="spellEnd"/>
      <w:r w:rsidRPr="009C1582">
        <w:rPr>
          <w:rFonts w:ascii="Times New Roman" w:hAnsi="Times New Roman" w:cs="Times New Roman"/>
          <w:sz w:val="24"/>
          <w:szCs w:val="24"/>
        </w:rPr>
        <w:t>, (Thessaloniki, 2006), 57–62.</w:t>
      </w:r>
    </w:p>
    <w:p w14:paraId="2EA24ED2" w14:textId="77777777" w:rsidR="005D23D8" w:rsidRPr="009C1582" w:rsidRDefault="005D23D8" w:rsidP="005D23D8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23B69805" w14:textId="77777777" w:rsidR="005D23D8" w:rsidRPr="009C1582" w:rsidRDefault="005D23D8" w:rsidP="005D23D8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C1582">
        <w:rPr>
          <w:rFonts w:ascii="Times New Roman" w:hAnsi="Times New Roman" w:cs="Times New Roman"/>
          <w:sz w:val="24"/>
          <w:szCs w:val="24"/>
        </w:rPr>
        <w:t>“The vita of St. Anna/</w:t>
      </w:r>
      <w:proofErr w:type="spellStart"/>
      <w:r w:rsidRPr="009C1582">
        <w:rPr>
          <w:rFonts w:ascii="Times New Roman" w:hAnsi="Times New Roman" w:cs="Times New Roman"/>
          <w:sz w:val="24"/>
          <w:szCs w:val="24"/>
        </w:rPr>
        <w:t>Euphemianos</w:t>
      </w:r>
      <w:proofErr w:type="spellEnd"/>
      <w:r w:rsidRPr="009C1582">
        <w:rPr>
          <w:rFonts w:ascii="Times New Roman" w:hAnsi="Times New Roman" w:cs="Times New Roman"/>
          <w:sz w:val="24"/>
          <w:szCs w:val="24"/>
        </w:rPr>
        <w:t xml:space="preserve">, a Ninth-Century Transvestite Nun” in Idem, ed., </w:t>
      </w:r>
      <w:r w:rsidRPr="009C1582">
        <w:rPr>
          <w:rFonts w:ascii="Times New Roman" w:hAnsi="Times New Roman" w:cs="Times New Roman"/>
          <w:i/>
          <w:iCs/>
          <w:sz w:val="24"/>
          <w:szCs w:val="24"/>
        </w:rPr>
        <w:t>Byzantium: Essays in Honor of Angela Constantinides Hero</w:t>
      </w:r>
      <w:r w:rsidRPr="009C1582">
        <w:rPr>
          <w:rFonts w:ascii="Times New Roman" w:hAnsi="Times New Roman" w:cs="Times New Roman"/>
          <w:sz w:val="24"/>
          <w:szCs w:val="24"/>
        </w:rPr>
        <w:t xml:space="preserve"> [= </w:t>
      </w:r>
      <w:r w:rsidRPr="009C1582">
        <w:rPr>
          <w:rFonts w:ascii="Times New Roman" w:hAnsi="Times New Roman" w:cs="Times New Roman"/>
          <w:i/>
          <w:iCs/>
          <w:sz w:val="24"/>
          <w:szCs w:val="24"/>
        </w:rPr>
        <w:t>Journal of Modern Hellenism</w:t>
      </w:r>
      <w:r w:rsidRPr="009C1582">
        <w:rPr>
          <w:rFonts w:ascii="Times New Roman" w:hAnsi="Times New Roman" w:cs="Times New Roman"/>
          <w:sz w:val="24"/>
          <w:szCs w:val="24"/>
        </w:rPr>
        <w:t xml:space="preserve"> 27-28 (2009-2010)], 53–69.</w:t>
      </w:r>
    </w:p>
    <w:p w14:paraId="2EF2C777" w14:textId="77777777" w:rsidR="005D23D8" w:rsidRPr="009C1582" w:rsidRDefault="005D23D8" w:rsidP="005D23D8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2DAFD4B" w14:textId="77777777" w:rsidR="005D23D8" w:rsidRPr="009C1582" w:rsidRDefault="005D23D8" w:rsidP="005D23D8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C1582">
        <w:rPr>
          <w:rFonts w:ascii="Times New Roman" w:hAnsi="Times New Roman" w:cs="Times New Roman"/>
          <w:sz w:val="24"/>
          <w:szCs w:val="24"/>
        </w:rPr>
        <w:t xml:space="preserve">“Defining Liturgical Space in Byzantium,” in P. Stephenson, ed., </w:t>
      </w:r>
      <w:r w:rsidRPr="009C1582">
        <w:rPr>
          <w:rFonts w:ascii="Times New Roman" w:hAnsi="Times New Roman" w:cs="Times New Roman"/>
          <w:i/>
          <w:iCs/>
          <w:sz w:val="24"/>
          <w:szCs w:val="24"/>
        </w:rPr>
        <w:t>The Byzantine World</w:t>
      </w:r>
      <w:r w:rsidRPr="009C1582">
        <w:rPr>
          <w:rFonts w:ascii="Times New Roman" w:hAnsi="Times New Roman" w:cs="Times New Roman"/>
          <w:sz w:val="24"/>
          <w:szCs w:val="24"/>
        </w:rPr>
        <w:t>, (London and New York: Routledge, 2010), 284–302.</w:t>
      </w:r>
    </w:p>
    <w:p w14:paraId="1633F0A7" w14:textId="77777777" w:rsidR="005D23D8" w:rsidRPr="009C1582" w:rsidRDefault="005D23D8" w:rsidP="005D23D8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61A3F84E" w14:textId="77777777" w:rsidR="005D23D8" w:rsidRPr="009C1582" w:rsidRDefault="005D23D8" w:rsidP="005D23D8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C1582">
        <w:rPr>
          <w:rFonts w:ascii="Times New Roman" w:hAnsi="Times New Roman" w:cs="Times New Roman"/>
          <w:sz w:val="24"/>
          <w:szCs w:val="24"/>
        </w:rPr>
        <w:t xml:space="preserve">“The Mosaics of </w:t>
      </w:r>
      <w:proofErr w:type="spellStart"/>
      <w:r w:rsidRPr="009C1582">
        <w:rPr>
          <w:rFonts w:ascii="Times New Roman" w:hAnsi="Times New Roman" w:cs="Times New Roman"/>
          <w:sz w:val="24"/>
          <w:szCs w:val="24"/>
        </w:rPr>
        <w:t>Theotokos</w:t>
      </w:r>
      <w:proofErr w:type="spellEnd"/>
      <w:r w:rsidRPr="009C1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1582">
        <w:rPr>
          <w:rFonts w:ascii="Times New Roman" w:hAnsi="Times New Roman" w:cs="Times New Roman"/>
          <w:sz w:val="24"/>
          <w:szCs w:val="24"/>
        </w:rPr>
        <w:t>Pammakaristos</w:t>
      </w:r>
      <w:proofErr w:type="spellEnd"/>
      <w:r w:rsidRPr="009C158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C1582">
        <w:rPr>
          <w:rFonts w:ascii="Times New Roman" w:hAnsi="Times New Roman" w:cs="Times New Roman"/>
          <w:sz w:val="24"/>
          <w:szCs w:val="24"/>
        </w:rPr>
        <w:t>Fethiye</w:t>
      </w:r>
      <w:proofErr w:type="spellEnd"/>
      <w:r w:rsidRPr="009C1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1582">
        <w:rPr>
          <w:rFonts w:ascii="Times New Roman" w:hAnsi="Times New Roman" w:cs="Times New Roman"/>
          <w:sz w:val="24"/>
          <w:szCs w:val="24"/>
        </w:rPr>
        <w:t>Camii</w:t>
      </w:r>
      <w:proofErr w:type="spellEnd"/>
      <w:r w:rsidRPr="009C1582">
        <w:rPr>
          <w:rFonts w:ascii="Times New Roman" w:hAnsi="Times New Roman" w:cs="Times New Roman"/>
          <w:sz w:val="24"/>
          <w:szCs w:val="24"/>
        </w:rPr>
        <w:t>) in Istanbul,” in G. S</w:t>
      </w:r>
      <w:r w:rsidRPr="009C1582">
        <w:rPr>
          <w:rFonts w:ascii="Times New Roman" w:hAnsi="Times New Roman" w:cs="Times New Roman"/>
          <w:sz w:val="24"/>
          <w:szCs w:val="24"/>
          <w:lang w:val="sv-SE"/>
        </w:rPr>
        <w:t>ö</w:t>
      </w:r>
      <w:proofErr w:type="spellStart"/>
      <w:r w:rsidRPr="009C1582">
        <w:rPr>
          <w:rFonts w:ascii="Times New Roman" w:hAnsi="Times New Roman" w:cs="Times New Roman"/>
          <w:sz w:val="24"/>
          <w:szCs w:val="24"/>
        </w:rPr>
        <w:t>zen</w:t>
      </w:r>
      <w:proofErr w:type="spellEnd"/>
      <w:r w:rsidRPr="009C1582">
        <w:rPr>
          <w:rFonts w:ascii="Times New Roman" w:hAnsi="Times New Roman" w:cs="Times New Roman"/>
          <w:sz w:val="24"/>
          <w:szCs w:val="24"/>
        </w:rPr>
        <w:t xml:space="preserve">, ed., </w:t>
      </w:r>
      <w:r w:rsidRPr="009C1582">
        <w:rPr>
          <w:rFonts w:ascii="Times New Roman" w:hAnsi="Times New Roman" w:cs="Times New Roman"/>
          <w:i/>
          <w:iCs/>
          <w:sz w:val="24"/>
          <w:szCs w:val="24"/>
        </w:rPr>
        <w:t>Mosaics of Anatolia</w:t>
      </w:r>
      <w:r w:rsidRPr="009C1582">
        <w:rPr>
          <w:rFonts w:ascii="Times New Roman" w:hAnsi="Times New Roman" w:cs="Times New Roman"/>
          <w:sz w:val="24"/>
          <w:szCs w:val="24"/>
        </w:rPr>
        <w:t xml:space="preserve"> (Istanbul: HSBC, 2011), 321–332.</w:t>
      </w:r>
    </w:p>
    <w:p w14:paraId="6A79A6AB" w14:textId="77777777" w:rsidR="005D23D8" w:rsidRPr="009C1582" w:rsidRDefault="005D23D8" w:rsidP="005D23D8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57FBE242" w14:textId="77777777" w:rsidR="005D23D8" w:rsidRPr="009C1582" w:rsidRDefault="005D23D8" w:rsidP="005D23D8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C1582">
        <w:rPr>
          <w:rFonts w:ascii="Times New Roman" w:hAnsi="Times New Roman" w:cs="Times New Roman"/>
          <w:sz w:val="24"/>
          <w:szCs w:val="24"/>
        </w:rPr>
        <w:t xml:space="preserve">“Some Notes on the Functional Approach in the Study of Byzantine Architecture: the Case of Constantinople,” in A. McGehee, R. Bork, and W.W. Clark eds., </w:t>
      </w:r>
      <w:r w:rsidRPr="009C1582">
        <w:rPr>
          <w:rFonts w:ascii="Times New Roman" w:hAnsi="Times New Roman" w:cs="Times New Roman"/>
          <w:i/>
          <w:iCs/>
          <w:sz w:val="24"/>
          <w:szCs w:val="24"/>
        </w:rPr>
        <w:t>New Approaches to Medieval Architecture</w:t>
      </w:r>
      <w:r w:rsidRPr="009C1582">
        <w:rPr>
          <w:rFonts w:ascii="Times New Roman" w:hAnsi="Times New Roman" w:cs="Times New Roman"/>
          <w:sz w:val="24"/>
          <w:szCs w:val="24"/>
        </w:rPr>
        <w:t xml:space="preserve"> (Burlington: Ashgate, 2011), 21–</w:t>
      </w:r>
      <w:proofErr w:type="gramStart"/>
      <w:r w:rsidRPr="009C1582">
        <w:rPr>
          <w:rFonts w:ascii="Times New Roman" w:hAnsi="Times New Roman" w:cs="Times New Roman"/>
          <w:sz w:val="24"/>
          <w:szCs w:val="24"/>
        </w:rPr>
        <w:t>33.</w:t>
      </w:r>
      <w:r w:rsidRPr="009C1582">
        <w:rPr>
          <w:rFonts w:ascii="Times New Roman" w:hAnsi="Times New Roman" w:cs="Times New Roman"/>
          <w:b/>
          <w:bCs/>
          <w:sz w:val="24"/>
          <w:szCs w:val="24"/>
        </w:rPr>
        <w:t>*</w:t>
      </w:r>
      <w:proofErr w:type="gramEnd"/>
    </w:p>
    <w:p w14:paraId="7523ECA5" w14:textId="77777777" w:rsidR="005D23D8" w:rsidRPr="009C1582" w:rsidRDefault="005D23D8" w:rsidP="005D23D8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E3A5AA4" w14:textId="77777777" w:rsidR="005D23D8" w:rsidRPr="009C1582" w:rsidRDefault="005D23D8" w:rsidP="005D23D8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C1582">
        <w:rPr>
          <w:rFonts w:ascii="Times New Roman" w:hAnsi="Times New Roman" w:cs="Times New Roman"/>
          <w:sz w:val="24"/>
          <w:szCs w:val="24"/>
        </w:rPr>
        <w:t xml:space="preserve">“Structure, Agency, Ritual, and the Byzantine Church,” in B. Wescoat and R. Ousterhout, eds., </w:t>
      </w:r>
      <w:r w:rsidRPr="009C1582">
        <w:rPr>
          <w:rFonts w:ascii="Times New Roman" w:hAnsi="Times New Roman" w:cs="Times New Roman"/>
          <w:i/>
          <w:iCs/>
          <w:sz w:val="24"/>
          <w:szCs w:val="24"/>
        </w:rPr>
        <w:t>The Architecture of the Sacred</w:t>
      </w:r>
      <w:r w:rsidRPr="009C1582">
        <w:rPr>
          <w:rFonts w:ascii="Times New Roman" w:hAnsi="Times New Roman" w:cs="Times New Roman"/>
          <w:sz w:val="24"/>
          <w:szCs w:val="24"/>
        </w:rPr>
        <w:t xml:space="preserve"> (Cambridge: Cambridge University Press, 2012), 338–364.</w:t>
      </w:r>
    </w:p>
    <w:p w14:paraId="1FB44A94" w14:textId="77777777" w:rsidR="005D23D8" w:rsidRPr="009C1582" w:rsidRDefault="005D23D8" w:rsidP="005D23D8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629DD320" w14:textId="77777777" w:rsidR="005D23D8" w:rsidRPr="009C1582" w:rsidRDefault="005D23D8" w:rsidP="005D23D8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C1582">
        <w:rPr>
          <w:rFonts w:ascii="Times New Roman" w:hAnsi="Times New Roman" w:cs="Times New Roman"/>
          <w:bCs/>
          <w:sz w:val="24"/>
          <w:szCs w:val="24"/>
        </w:rPr>
        <w:t xml:space="preserve">(with Kostis </w:t>
      </w:r>
      <w:proofErr w:type="spellStart"/>
      <w:r w:rsidRPr="009C1582">
        <w:rPr>
          <w:rFonts w:ascii="Times New Roman" w:hAnsi="Times New Roman" w:cs="Times New Roman"/>
          <w:bCs/>
          <w:sz w:val="24"/>
          <w:szCs w:val="24"/>
        </w:rPr>
        <w:t>Kourelis</w:t>
      </w:r>
      <w:proofErr w:type="spellEnd"/>
      <w:r w:rsidRPr="009C1582">
        <w:rPr>
          <w:rFonts w:ascii="Times New Roman" w:hAnsi="Times New Roman" w:cs="Times New Roman"/>
          <w:bCs/>
          <w:sz w:val="24"/>
          <w:szCs w:val="24"/>
        </w:rPr>
        <w:t xml:space="preserve">) “An Immigrant Liturgy: Greek Orthodox Worship and Architecture in America,” in T. Berger, ed., </w:t>
      </w:r>
      <w:r w:rsidRPr="009C1582">
        <w:rPr>
          <w:rFonts w:ascii="Times New Roman" w:hAnsi="Times New Roman" w:cs="Times New Roman"/>
          <w:bCs/>
          <w:i/>
          <w:iCs/>
          <w:sz w:val="24"/>
          <w:szCs w:val="24"/>
        </w:rPr>
        <w:t>Liturgy in Migration</w:t>
      </w:r>
      <w:r w:rsidRPr="009C1582">
        <w:rPr>
          <w:rFonts w:ascii="Times New Roman" w:hAnsi="Times New Roman" w:cs="Times New Roman"/>
          <w:bCs/>
          <w:sz w:val="24"/>
          <w:szCs w:val="24"/>
        </w:rPr>
        <w:t xml:space="preserve"> (Collegeville, MN: Liturgical Press 2012), 155–178.</w:t>
      </w:r>
    </w:p>
    <w:p w14:paraId="5BB957C7" w14:textId="77777777" w:rsidR="005D23D8" w:rsidRPr="009C1582" w:rsidRDefault="005D23D8" w:rsidP="005D23D8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70694F5F" w14:textId="77777777" w:rsidR="005D23D8" w:rsidRPr="009C1582" w:rsidRDefault="005D23D8" w:rsidP="005D23D8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C1582">
        <w:rPr>
          <w:rFonts w:ascii="Times New Roman" w:hAnsi="Times New Roman" w:cs="Times New Roman"/>
          <w:bCs/>
          <w:sz w:val="24"/>
          <w:szCs w:val="24"/>
        </w:rPr>
        <w:t xml:space="preserve">“Piety, Barbarism, and the Senses in Byzantium,” in S. Promey, ed., </w:t>
      </w:r>
      <w:r w:rsidRPr="009C1582">
        <w:rPr>
          <w:rFonts w:ascii="Times New Roman" w:hAnsi="Times New Roman" w:cs="Times New Roman"/>
          <w:bCs/>
          <w:i/>
          <w:iCs/>
          <w:sz w:val="24"/>
          <w:szCs w:val="24"/>
        </w:rPr>
        <w:t>Sensational Religion</w:t>
      </w:r>
      <w:r w:rsidRPr="009C1582">
        <w:rPr>
          <w:rFonts w:ascii="Times New Roman" w:hAnsi="Times New Roman" w:cs="Times New Roman"/>
          <w:bCs/>
          <w:sz w:val="24"/>
          <w:szCs w:val="24"/>
        </w:rPr>
        <w:t xml:space="preserve"> (New Haven and London: Yale University Press, 2014), 321–340.</w:t>
      </w:r>
    </w:p>
    <w:p w14:paraId="1316E6CD" w14:textId="77777777" w:rsidR="005D23D8" w:rsidRPr="009C1582" w:rsidRDefault="005D23D8" w:rsidP="005D23D8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0A1008A" w14:textId="77777777" w:rsidR="005D23D8" w:rsidRPr="009C1582" w:rsidRDefault="005D23D8" w:rsidP="005D23D8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C1582">
        <w:rPr>
          <w:rFonts w:ascii="Times New Roman" w:hAnsi="Times New Roman" w:cs="Times New Roman"/>
          <w:sz w:val="24"/>
          <w:szCs w:val="24"/>
        </w:rPr>
        <w:t xml:space="preserve">“The Original Form of the </w:t>
      </w:r>
      <w:proofErr w:type="spellStart"/>
      <w:r w:rsidRPr="009C1582">
        <w:rPr>
          <w:rFonts w:ascii="Times New Roman" w:hAnsi="Times New Roman" w:cs="Times New Roman"/>
          <w:sz w:val="24"/>
          <w:szCs w:val="24"/>
        </w:rPr>
        <w:t>Theotokos</w:t>
      </w:r>
      <w:proofErr w:type="spellEnd"/>
      <w:r w:rsidRPr="009C1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1582">
        <w:rPr>
          <w:rFonts w:ascii="Times New Roman" w:hAnsi="Times New Roman" w:cs="Times New Roman"/>
          <w:i/>
          <w:iCs/>
          <w:sz w:val="24"/>
          <w:szCs w:val="24"/>
        </w:rPr>
        <w:t>tou</w:t>
      </w:r>
      <w:proofErr w:type="spellEnd"/>
      <w:r w:rsidRPr="009C158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C1582">
        <w:rPr>
          <w:rFonts w:ascii="Times New Roman" w:hAnsi="Times New Roman" w:cs="Times New Roman"/>
          <w:i/>
          <w:iCs/>
          <w:sz w:val="24"/>
          <w:szCs w:val="24"/>
        </w:rPr>
        <w:t>Libos</w:t>
      </w:r>
      <w:proofErr w:type="spellEnd"/>
      <w:r w:rsidRPr="009C1582">
        <w:rPr>
          <w:rFonts w:ascii="Times New Roman" w:hAnsi="Times New Roman" w:cs="Times New Roman"/>
          <w:sz w:val="24"/>
          <w:szCs w:val="24"/>
        </w:rPr>
        <w:t xml:space="preserve"> Reconsidered,” in P. Petrides et al, eds., </w:t>
      </w:r>
      <w:r w:rsidRPr="009C1582">
        <w:rPr>
          <w:rFonts w:ascii="Times New Roman" w:hAnsi="Times New Roman" w:cs="Times New Roman"/>
          <w:i/>
          <w:iCs/>
          <w:sz w:val="24"/>
          <w:szCs w:val="24"/>
        </w:rPr>
        <w:t>ΔΑΣΚΑΛΑ. Απ</w:t>
      </w:r>
      <w:proofErr w:type="spellStart"/>
      <w:r w:rsidRPr="009C1582">
        <w:rPr>
          <w:rFonts w:ascii="Times New Roman" w:hAnsi="Times New Roman" w:cs="Times New Roman"/>
          <w:i/>
          <w:iCs/>
          <w:sz w:val="24"/>
          <w:szCs w:val="24"/>
        </w:rPr>
        <w:t>όδοση</w:t>
      </w:r>
      <w:proofErr w:type="spellEnd"/>
      <w:r w:rsidRPr="009C158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C1582">
        <w:rPr>
          <w:rFonts w:ascii="Times New Roman" w:hAnsi="Times New Roman" w:cs="Times New Roman"/>
          <w:i/>
          <w:iCs/>
          <w:sz w:val="24"/>
          <w:szCs w:val="24"/>
        </w:rPr>
        <w:t>τιμής</w:t>
      </w:r>
      <w:proofErr w:type="spellEnd"/>
      <w:r w:rsidRPr="009C158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C1582">
        <w:rPr>
          <w:rFonts w:ascii="Times New Roman" w:hAnsi="Times New Roman" w:cs="Times New Roman"/>
          <w:i/>
          <w:iCs/>
          <w:sz w:val="24"/>
          <w:szCs w:val="24"/>
        </w:rPr>
        <w:t>στην</w:t>
      </w:r>
      <w:proofErr w:type="spellEnd"/>
      <w:r w:rsidRPr="009C1582">
        <w:rPr>
          <w:rFonts w:ascii="Times New Roman" w:hAnsi="Times New Roman" w:cs="Times New Roman"/>
          <w:i/>
          <w:iCs/>
          <w:sz w:val="24"/>
          <w:szCs w:val="24"/>
        </w:rPr>
        <w:t xml:space="preserve"> κα</w:t>
      </w:r>
      <w:proofErr w:type="spellStart"/>
      <w:r w:rsidRPr="009C1582">
        <w:rPr>
          <w:rFonts w:ascii="Times New Roman" w:hAnsi="Times New Roman" w:cs="Times New Roman"/>
          <w:i/>
          <w:iCs/>
          <w:sz w:val="24"/>
          <w:szCs w:val="24"/>
        </w:rPr>
        <w:t>θηγήτρι</w:t>
      </w:r>
      <w:proofErr w:type="spellEnd"/>
      <w:r w:rsidRPr="009C1582">
        <w:rPr>
          <w:rFonts w:ascii="Times New Roman" w:hAnsi="Times New Roman" w:cs="Times New Roman"/>
          <w:i/>
          <w:iCs/>
          <w:sz w:val="24"/>
          <w:szCs w:val="24"/>
        </w:rPr>
        <w:t>α Μα</w:t>
      </w:r>
      <w:proofErr w:type="spellStart"/>
      <w:r w:rsidRPr="009C1582">
        <w:rPr>
          <w:rFonts w:ascii="Times New Roman" w:hAnsi="Times New Roman" w:cs="Times New Roman"/>
          <w:i/>
          <w:iCs/>
          <w:sz w:val="24"/>
          <w:szCs w:val="24"/>
        </w:rPr>
        <w:t>ίρη</w:t>
      </w:r>
      <w:proofErr w:type="spellEnd"/>
      <w:r w:rsidRPr="009C1582">
        <w:rPr>
          <w:rFonts w:ascii="Times New Roman" w:hAnsi="Times New Roman" w:cs="Times New Roman"/>
          <w:i/>
          <w:iCs/>
          <w:sz w:val="24"/>
          <w:szCs w:val="24"/>
        </w:rPr>
        <w:t xml:space="preserve"> Πανα</w:t>
      </w:r>
      <w:proofErr w:type="spellStart"/>
      <w:r w:rsidRPr="009C1582">
        <w:rPr>
          <w:rFonts w:ascii="Times New Roman" w:hAnsi="Times New Roman" w:cs="Times New Roman"/>
          <w:i/>
          <w:iCs/>
          <w:sz w:val="24"/>
          <w:szCs w:val="24"/>
        </w:rPr>
        <w:t>γιωτίδη-Κεσίσογλου</w:t>
      </w:r>
      <w:proofErr w:type="spellEnd"/>
      <w:r w:rsidRPr="009C1582">
        <w:rPr>
          <w:rFonts w:ascii="Times New Roman" w:hAnsi="Times New Roman" w:cs="Times New Roman"/>
          <w:sz w:val="24"/>
          <w:szCs w:val="24"/>
        </w:rPr>
        <w:t xml:space="preserve"> (Athens: </w:t>
      </w:r>
      <w:proofErr w:type="spellStart"/>
      <w:r w:rsidRPr="009C1582">
        <w:rPr>
          <w:rFonts w:ascii="Times New Roman" w:hAnsi="Times New Roman" w:cs="Times New Roman"/>
          <w:sz w:val="24"/>
          <w:szCs w:val="24"/>
        </w:rPr>
        <w:t>Saripoleio</w:t>
      </w:r>
      <w:proofErr w:type="spellEnd"/>
      <w:r w:rsidRPr="009C1582">
        <w:rPr>
          <w:rFonts w:ascii="Times New Roman" w:hAnsi="Times New Roman" w:cs="Times New Roman"/>
          <w:sz w:val="24"/>
          <w:szCs w:val="24"/>
        </w:rPr>
        <w:t>, 2015), 267–</w:t>
      </w:r>
      <w:proofErr w:type="gramStart"/>
      <w:r w:rsidRPr="009C1582">
        <w:rPr>
          <w:rFonts w:ascii="Times New Roman" w:hAnsi="Times New Roman" w:cs="Times New Roman"/>
          <w:sz w:val="24"/>
          <w:szCs w:val="24"/>
        </w:rPr>
        <w:t>303.*</w:t>
      </w:r>
      <w:proofErr w:type="gramEnd"/>
    </w:p>
    <w:p w14:paraId="6B9EA591" w14:textId="77777777" w:rsidR="005D23D8" w:rsidRPr="009C1582" w:rsidRDefault="005D23D8" w:rsidP="005D23D8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40429A32" w14:textId="77777777" w:rsidR="005D23D8" w:rsidRPr="009C1582" w:rsidRDefault="005D23D8" w:rsidP="005D23D8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C1582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(with Robert Ousterhout) “‘Grant us to share a place and lot with them’: Relics and the Byzantine Church Building (9th-15th centuries)” in C. Hahn and H. Klein, eds. </w:t>
      </w:r>
      <w:r w:rsidRPr="009C1582">
        <w:rPr>
          <w:rFonts w:ascii="Times New Roman" w:hAnsi="Times New Roman" w:cs="Times New Roman"/>
          <w:bCs/>
          <w:i/>
          <w:iCs/>
          <w:sz w:val="24"/>
          <w:szCs w:val="24"/>
        </w:rPr>
        <w:t>Saints and Sacred Matter: The Cult of Relics in Byzantium and Beyond</w:t>
      </w:r>
      <w:r w:rsidRPr="009C1582">
        <w:rPr>
          <w:rFonts w:ascii="Times New Roman" w:hAnsi="Times New Roman" w:cs="Times New Roman"/>
          <w:bCs/>
          <w:sz w:val="24"/>
          <w:szCs w:val="24"/>
        </w:rPr>
        <w:t xml:space="preserve"> (Washington, D.C. and Cambridge, Mass: Dumbarton Oaks and Harvard University Press, 2015), 153–</w:t>
      </w:r>
      <w:proofErr w:type="gramStart"/>
      <w:r w:rsidRPr="009C1582">
        <w:rPr>
          <w:rFonts w:ascii="Times New Roman" w:hAnsi="Times New Roman" w:cs="Times New Roman"/>
          <w:bCs/>
          <w:sz w:val="24"/>
          <w:szCs w:val="24"/>
        </w:rPr>
        <w:t>172.*</w:t>
      </w:r>
      <w:proofErr w:type="gramEnd"/>
    </w:p>
    <w:p w14:paraId="56224701" w14:textId="77777777" w:rsidR="005D23D8" w:rsidRPr="009C1582" w:rsidRDefault="005D23D8" w:rsidP="005D23D8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7C0ADF34" w14:textId="77777777" w:rsidR="005D23D8" w:rsidRPr="009C1582" w:rsidRDefault="005D23D8" w:rsidP="005D23D8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C1582">
        <w:rPr>
          <w:rFonts w:ascii="Times New Roman" w:hAnsi="Times New Roman" w:cs="Times New Roman"/>
          <w:sz w:val="24"/>
          <w:szCs w:val="24"/>
        </w:rPr>
        <w:t xml:space="preserve">“Liturgical Rolls” in V. </w:t>
      </w:r>
      <w:proofErr w:type="spellStart"/>
      <w:r w:rsidRPr="009C1582">
        <w:rPr>
          <w:rFonts w:ascii="Times New Roman" w:hAnsi="Times New Roman" w:cs="Times New Roman"/>
          <w:sz w:val="24"/>
          <w:szCs w:val="24"/>
        </w:rPr>
        <w:t>Tsamakda</w:t>
      </w:r>
      <w:proofErr w:type="spellEnd"/>
      <w:r w:rsidRPr="009C1582">
        <w:rPr>
          <w:rFonts w:ascii="Times New Roman" w:hAnsi="Times New Roman" w:cs="Times New Roman"/>
          <w:sz w:val="24"/>
          <w:szCs w:val="24"/>
        </w:rPr>
        <w:t xml:space="preserve">, ed., </w:t>
      </w:r>
      <w:r w:rsidRPr="009C1582">
        <w:rPr>
          <w:rFonts w:ascii="Times New Roman" w:hAnsi="Times New Roman" w:cs="Times New Roman"/>
          <w:i/>
          <w:iCs/>
          <w:sz w:val="24"/>
          <w:szCs w:val="24"/>
        </w:rPr>
        <w:t>Byzantine Illuminated Manuscripts</w:t>
      </w:r>
      <w:r w:rsidRPr="009C1582">
        <w:rPr>
          <w:rFonts w:ascii="Times New Roman" w:hAnsi="Times New Roman" w:cs="Times New Roman"/>
          <w:sz w:val="24"/>
          <w:szCs w:val="24"/>
        </w:rPr>
        <w:t xml:space="preserve"> (Leiden: Brill, 2017), 310–318.</w:t>
      </w:r>
    </w:p>
    <w:p w14:paraId="4821D908" w14:textId="77777777" w:rsidR="005D23D8" w:rsidRPr="009C1582" w:rsidRDefault="005D23D8" w:rsidP="005D23D8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558FED95" w14:textId="77777777" w:rsidR="005D23D8" w:rsidRPr="009C1582" w:rsidRDefault="005D23D8" w:rsidP="005D23D8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C1582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9C1582">
        <w:rPr>
          <w:rFonts w:ascii="Times New Roman" w:hAnsi="Times New Roman" w:cs="Times New Roman"/>
          <w:sz w:val="24"/>
          <w:szCs w:val="24"/>
        </w:rPr>
        <w:t>Parekklesion</w:t>
      </w:r>
      <w:proofErr w:type="spellEnd"/>
      <w:r w:rsidRPr="009C1582">
        <w:rPr>
          <w:rFonts w:ascii="Times New Roman" w:hAnsi="Times New Roman" w:cs="Times New Roman"/>
          <w:sz w:val="24"/>
          <w:szCs w:val="24"/>
        </w:rPr>
        <w:t xml:space="preserve">,” </w:t>
      </w:r>
      <w:proofErr w:type="spellStart"/>
      <w:r w:rsidRPr="009C1582">
        <w:rPr>
          <w:rFonts w:ascii="Times New Roman" w:hAnsi="Times New Roman" w:cs="Times New Roman"/>
          <w:i/>
          <w:sz w:val="24"/>
          <w:szCs w:val="24"/>
        </w:rPr>
        <w:t>Reallexikon</w:t>
      </w:r>
      <w:proofErr w:type="spellEnd"/>
      <w:r w:rsidRPr="009C158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C1582">
        <w:rPr>
          <w:rFonts w:ascii="Times New Roman" w:hAnsi="Times New Roman" w:cs="Times New Roman"/>
          <w:i/>
          <w:sz w:val="24"/>
          <w:szCs w:val="24"/>
        </w:rPr>
        <w:t>zur</w:t>
      </w:r>
      <w:proofErr w:type="spellEnd"/>
      <w:r w:rsidRPr="009C158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C1582">
        <w:rPr>
          <w:rFonts w:ascii="Times New Roman" w:hAnsi="Times New Roman" w:cs="Times New Roman"/>
          <w:i/>
          <w:sz w:val="24"/>
          <w:szCs w:val="24"/>
        </w:rPr>
        <w:t>Byzantinischen</w:t>
      </w:r>
      <w:proofErr w:type="spellEnd"/>
      <w:r w:rsidRPr="009C1582">
        <w:rPr>
          <w:rFonts w:ascii="Times New Roman" w:hAnsi="Times New Roman" w:cs="Times New Roman"/>
          <w:i/>
          <w:sz w:val="24"/>
          <w:szCs w:val="24"/>
        </w:rPr>
        <w:t xml:space="preserve"> Kunst</w:t>
      </w:r>
      <w:r w:rsidRPr="009C1582">
        <w:rPr>
          <w:rFonts w:ascii="Times New Roman" w:hAnsi="Times New Roman" w:cs="Times New Roman"/>
          <w:sz w:val="24"/>
          <w:szCs w:val="24"/>
        </w:rPr>
        <w:t xml:space="preserve"> VII:53 (Stuttgart: Anton </w:t>
      </w:r>
      <w:proofErr w:type="spellStart"/>
      <w:r w:rsidRPr="009C1582">
        <w:rPr>
          <w:rFonts w:ascii="Times New Roman" w:hAnsi="Times New Roman" w:cs="Times New Roman"/>
          <w:sz w:val="24"/>
          <w:szCs w:val="24"/>
        </w:rPr>
        <w:t>Hiersemann</w:t>
      </w:r>
      <w:proofErr w:type="spellEnd"/>
      <w:r w:rsidRPr="009C1582">
        <w:rPr>
          <w:rFonts w:ascii="Times New Roman" w:hAnsi="Times New Roman" w:cs="Times New Roman"/>
          <w:sz w:val="24"/>
          <w:szCs w:val="24"/>
        </w:rPr>
        <w:t>, 2019), 723–758.</w:t>
      </w:r>
    </w:p>
    <w:p w14:paraId="0D9A59A1" w14:textId="77777777" w:rsidR="005D23D8" w:rsidRPr="009C1582" w:rsidRDefault="005D23D8" w:rsidP="005D23D8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56D298F" w14:textId="77777777" w:rsidR="005D23D8" w:rsidRPr="009C1582" w:rsidRDefault="005D23D8" w:rsidP="005D23D8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C1582">
        <w:rPr>
          <w:rFonts w:ascii="Times New Roman" w:hAnsi="Times New Roman" w:cs="Times New Roman"/>
          <w:sz w:val="24"/>
          <w:szCs w:val="24"/>
        </w:rPr>
        <w:t>“Liturgy and Architecture in the Byzantine Transitional Period (7</w:t>
      </w:r>
      <w:r w:rsidRPr="009C158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9C1582">
        <w:rPr>
          <w:rFonts w:ascii="Times New Roman" w:hAnsi="Times New Roman" w:cs="Times New Roman"/>
          <w:sz w:val="24"/>
          <w:szCs w:val="24"/>
        </w:rPr>
        <w:t>–8</w:t>
      </w:r>
      <w:r w:rsidRPr="009C158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9C1582">
        <w:rPr>
          <w:rFonts w:ascii="Times New Roman" w:hAnsi="Times New Roman" w:cs="Times New Roman"/>
          <w:sz w:val="24"/>
          <w:szCs w:val="24"/>
        </w:rPr>
        <w:t xml:space="preserve"> centuries)” in S. Feist, ed., </w:t>
      </w:r>
      <w:r w:rsidRPr="009C1582">
        <w:rPr>
          <w:rFonts w:ascii="Times New Roman" w:hAnsi="Times New Roman" w:cs="Times New Roman"/>
          <w:i/>
          <w:sz w:val="24"/>
          <w:szCs w:val="24"/>
        </w:rPr>
        <w:t>Transforming Sacred Spaces: New Approaches to Byzantine Ecclesiastical Architecture from the Transitional Period</w:t>
      </w:r>
      <w:r w:rsidRPr="009C1582">
        <w:rPr>
          <w:rFonts w:ascii="Times New Roman" w:hAnsi="Times New Roman" w:cs="Times New Roman"/>
          <w:sz w:val="24"/>
          <w:szCs w:val="24"/>
        </w:rPr>
        <w:t xml:space="preserve"> (Wiesbaden: Reichert Verlag, 2020),</w:t>
      </w:r>
      <w:r w:rsidRPr="009C158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C1582">
        <w:rPr>
          <w:rFonts w:ascii="Times New Roman" w:hAnsi="Times New Roman" w:cs="Times New Roman"/>
          <w:sz w:val="24"/>
          <w:szCs w:val="24"/>
        </w:rPr>
        <w:t>189–198.</w:t>
      </w:r>
    </w:p>
    <w:p w14:paraId="77E05C5D" w14:textId="77777777" w:rsidR="005D23D8" w:rsidRPr="009C1582" w:rsidRDefault="005D23D8" w:rsidP="005D23D8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5446114" w14:textId="77777777" w:rsidR="005D23D8" w:rsidRDefault="005D23D8" w:rsidP="005D23D8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C1582">
        <w:rPr>
          <w:rFonts w:ascii="Times New Roman" w:hAnsi="Times New Roman" w:cs="Times New Roman"/>
          <w:sz w:val="24"/>
          <w:szCs w:val="24"/>
        </w:rPr>
        <w:t xml:space="preserve">“What Makes a Church Sacred? Symeon of </w:t>
      </w:r>
      <w:proofErr w:type="spellStart"/>
      <w:r w:rsidRPr="009C1582">
        <w:rPr>
          <w:rFonts w:ascii="Times New Roman" w:hAnsi="Times New Roman" w:cs="Times New Roman"/>
          <w:sz w:val="24"/>
          <w:szCs w:val="24"/>
        </w:rPr>
        <w:t>Thessalonike’s</w:t>
      </w:r>
      <w:proofErr w:type="spellEnd"/>
      <w:r w:rsidRPr="009C1582">
        <w:rPr>
          <w:rFonts w:ascii="Times New Roman" w:hAnsi="Times New Roman" w:cs="Times New Roman"/>
          <w:sz w:val="24"/>
          <w:szCs w:val="24"/>
        </w:rPr>
        <w:t xml:space="preserve"> Commentary on the Rite of Consecration,” in V. Marinis et al., eds, </w:t>
      </w:r>
      <w:r w:rsidRPr="009C1582">
        <w:rPr>
          <w:rFonts w:ascii="Times New Roman" w:hAnsi="Times New Roman" w:cs="Times New Roman"/>
          <w:i/>
          <w:sz w:val="24"/>
          <w:szCs w:val="24"/>
        </w:rPr>
        <w:t>Architecture and Visual Culture in the Late Antique and Medieval Mediterranean</w:t>
      </w:r>
      <w:r w:rsidRPr="009C1582">
        <w:rPr>
          <w:rFonts w:ascii="Times New Roman" w:hAnsi="Times New Roman" w:cs="Times New Roman"/>
          <w:sz w:val="24"/>
          <w:szCs w:val="24"/>
        </w:rPr>
        <w:t xml:space="preserve"> (Turnhout: </w:t>
      </w:r>
      <w:proofErr w:type="spellStart"/>
      <w:r w:rsidRPr="009C1582">
        <w:rPr>
          <w:rFonts w:ascii="Times New Roman" w:hAnsi="Times New Roman" w:cs="Times New Roman"/>
          <w:sz w:val="24"/>
          <w:szCs w:val="24"/>
        </w:rPr>
        <w:t>Brepols</w:t>
      </w:r>
      <w:proofErr w:type="spellEnd"/>
      <w:r w:rsidRPr="009C1582">
        <w:rPr>
          <w:rFonts w:ascii="Times New Roman" w:hAnsi="Times New Roman" w:cs="Times New Roman"/>
          <w:sz w:val="24"/>
          <w:szCs w:val="24"/>
        </w:rPr>
        <w:t>, 2020), 71–78.</w:t>
      </w:r>
    </w:p>
    <w:p w14:paraId="66D279C5" w14:textId="77777777" w:rsidR="008A1C52" w:rsidRDefault="008A1C52" w:rsidP="005D23D8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2B6A11D9" w14:textId="39D5A4F7" w:rsidR="008A1C52" w:rsidRDefault="008A1C52" w:rsidP="005D23D8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“Sacred Dimensions: Church Building and Ecclesiastical Practice,” in S. Bassett, ed., </w:t>
      </w:r>
      <w:r>
        <w:rPr>
          <w:rFonts w:ascii="Times New Roman" w:hAnsi="Times New Roman" w:cs="Times New Roman"/>
          <w:i/>
          <w:iCs/>
          <w:sz w:val="24"/>
          <w:szCs w:val="24"/>
        </w:rPr>
        <w:t>The Cambridge Companion to Constantinople</w:t>
      </w:r>
      <w:r>
        <w:rPr>
          <w:rFonts w:ascii="Times New Roman" w:hAnsi="Times New Roman" w:cs="Times New Roman"/>
          <w:sz w:val="24"/>
          <w:szCs w:val="24"/>
        </w:rPr>
        <w:t xml:space="preserve"> (Cambridge: Cambridge University Press, 2022), 180–199.</w:t>
      </w:r>
    </w:p>
    <w:p w14:paraId="34D6A5A4" w14:textId="77777777" w:rsidR="002E299D" w:rsidRDefault="002E299D" w:rsidP="005D23D8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2310398" w14:textId="1C5B6468" w:rsidR="002E299D" w:rsidRDefault="002E299D" w:rsidP="005D23D8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2E299D">
        <w:rPr>
          <w:rFonts w:ascii="Times New Roman" w:hAnsi="Times New Roman" w:cs="Times New Roman"/>
          <w:sz w:val="24"/>
          <w:szCs w:val="24"/>
        </w:rPr>
        <w:t>The Byzantine Church beyond the Liturgy</w:t>
      </w:r>
      <w:r>
        <w:rPr>
          <w:rFonts w:ascii="Times New Roman" w:hAnsi="Times New Roman" w:cs="Times New Roman"/>
          <w:sz w:val="24"/>
          <w:szCs w:val="24"/>
        </w:rPr>
        <w:t xml:space="preserve">,” in R.A. Etlin and A.M. Yasin, eds., </w:t>
      </w:r>
      <w:r w:rsidRPr="002E299D">
        <w:rPr>
          <w:rFonts w:ascii="Times New Roman" w:hAnsi="Times New Roman" w:cs="Times New Roman"/>
          <w:i/>
          <w:iCs/>
          <w:sz w:val="24"/>
          <w:szCs w:val="24"/>
        </w:rPr>
        <w:t>The Cambridge Guide to the Architecture of Christianity</w:t>
      </w:r>
      <w:r>
        <w:rPr>
          <w:rFonts w:ascii="Times New Roman" w:hAnsi="Times New Roman" w:cs="Times New Roman"/>
          <w:sz w:val="24"/>
          <w:szCs w:val="24"/>
        </w:rPr>
        <w:t xml:space="preserve"> (Cambridge: </w:t>
      </w:r>
      <w:r w:rsidRPr="002E299D">
        <w:rPr>
          <w:rFonts w:ascii="Times New Roman" w:hAnsi="Times New Roman" w:cs="Times New Roman"/>
          <w:sz w:val="24"/>
          <w:szCs w:val="24"/>
        </w:rPr>
        <w:t>Cambridge University Press, 2022</w:t>
      </w:r>
      <w:r>
        <w:rPr>
          <w:rFonts w:ascii="Times New Roman" w:hAnsi="Times New Roman" w:cs="Times New Roman"/>
          <w:sz w:val="24"/>
          <w:szCs w:val="24"/>
        </w:rPr>
        <w:t>), 1: 129–137.</w:t>
      </w:r>
    </w:p>
    <w:p w14:paraId="2B40A12A" w14:textId="77777777" w:rsidR="0092504E" w:rsidRDefault="0092504E" w:rsidP="0092504E">
      <w:pPr>
        <w:pStyle w:val="FreeForm"/>
        <w:rPr>
          <w:rFonts w:ascii="Times New Roman" w:hAnsi="Times New Roman"/>
          <w:sz w:val="24"/>
          <w:szCs w:val="24"/>
        </w:rPr>
      </w:pPr>
    </w:p>
    <w:p w14:paraId="3F626F9B" w14:textId="35A4766D" w:rsidR="0092504E" w:rsidRPr="00B205DB" w:rsidRDefault="0092504E" w:rsidP="0092504E">
      <w:pPr>
        <w:pStyle w:val="FreeForm"/>
        <w:rPr>
          <w:rFonts w:ascii="Times New Roman" w:hAnsi="Times New Roman"/>
          <w:sz w:val="24"/>
          <w:szCs w:val="24"/>
        </w:rPr>
      </w:pPr>
      <w:r w:rsidRPr="00B205DB">
        <w:rPr>
          <w:rFonts w:ascii="Times New Roman" w:hAnsi="Times New Roman"/>
          <w:sz w:val="24"/>
          <w:szCs w:val="24"/>
        </w:rPr>
        <w:t xml:space="preserve">“Dialogue between a Roman Cardinal (the Azymite) and Constantine (Panagiotes),” in C. Barber and F. </w:t>
      </w:r>
      <w:proofErr w:type="spellStart"/>
      <w:r w:rsidRPr="00B205DB">
        <w:rPr>
          <w:rFonts w:ascii="Times New Roman" w:hAnsi="Times New Roman"/>
          <w:sz w:val="24"/>
          <w:szCs w:val="24"/>
        </w:rPr>
        <w:t>Spingou</w:t>
      </w:r>
      <w:proofErr w:type="spellEnd"/>
      <w:r w:rsidRPr="00B205DB">
        <w:rPr>
          <w:rFonts w:ascii="Times New Roman" w:hAnsi="Times New Roman"/>
          <w:sz w:val="24"/>
          <w:szCs w:val="24"/>
        </w:rPr>
        <w:t xml:space="preserve">, eds., </w:t>
      </w:r>
      <w:r w:rsidRPr="00B205DB">
        <w:rPr>
          <w:rFonts w:ascii="Times New Roman" w:hAnsi="Times New Roman"/>
          <w:i/>
          <w:iCs/>
          <w:sz w:val="24"/>
          <w:szCs w:val="24"/>
        </w:rPr>
        <w:t xml:space="preserve">Medieval Texts on Byzantine Art and Aesthetics, vol. 3, From Alexios I </w:t>
      </w:r>
      <w:proofErr w:type="spellStart"/>
      <w:r w:rsidRPr="00B205DB">
        <w:rPr>
          <w:rFonts w:ascii="Times New Roman" w:hAnsi="Times New Roman"/>
          <w:i/>
          <w:iCs/>
          <w:sz w:val="24"/>
          <w:szCs w:val="24"/>
        </w:rPr>
        <w:t>Komnenos</w:t>
      </w:r>
      <w:proofErr w:type="spellEnd"/>
      <w:r w:rsidRPr="00B205DB">
        <w:rPr>
          <w:rFonts w:ascii="Times New Roman" w:hAnsi="Times New Roman"/>
          <w:i/>
          <w:iCs/>
          <w:sz w:val="24"/>
          <w:szCs w:val="24"/>
        </w:rPr>
        <w:t xml:space="preserve"> to the Rise of Hesychasm (1081–ca. 1330), </w:t>
      </w:r>
      <w:r w:rsidRPr="00B205DB">
        <w:rPr>
          <w:rFonts w:ascii="Times New Roman" w:hAnsi="Times New Roman"/>
          <w:sz w:val="24"/>
          <w:szCs w:val="24"/>
        </w:rPr>
        <w:t>(Cambridge: Cambridge University Press, 2022)</w:t>
      </w:r>
      <w:r>
        <w:rPr>
          <w:rFonts w:ascii="Times New Roman" w:hAnsi="Times New Roman"/>
          <w:sz w:val="24"/>
          <w:szCs w:val="24"/>
        </w:rPr>
        <w:t>, 1014–</w:t>
      </w:r>
      <w:proofErr w:type="gramStart"/>
      <w:r>
        <w:rPr>
          <w:rFonts w:ascii="Times New Roman" w:hAnsi="Times New Roman"/>
          <w:sz w:val="24"/>
          <w:szCs w:val="24"/>
        </w:rPr>
        <w:t>1019</w:t>
      </w:r>
      <w:r w:rsidRPr="00B205DB">
        <w:rPr>
          <w:rFonts w:ascii="Times New Roman" w:hAnsi="Times New Roman"/>
          <w:sz w:val="24"/>
          <w:szCs w:val="24"/>
        </w:rPr>
        <w:t>.*</w:t>
      </w:r>
      <w:proofErr w:type="gramEnd"/>
    </w:p>
    <w:p w14:paraId="5B6C919E" w14:textId="77777777" w:rsidR="00AF240D" w:rsidRDefault="00AF240D" w:rsidP="005D23D8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AF2B93D" w14:textId="5A182330" w:rsidR="00AF240D" w:rsidRDefault="00AF240D" w:rsidP="00AF240D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 </w:t>
      </w:r>
      <w:r>
        <w:rPr>
          <w:rFonts w:ascii="Times New Roman" w:hAnsi="Times New Roman" w:cs="Times New Roman"/>
          <w:i/>
          <w:iCs/>
          <w:sz w:val="24"/>
          <w:szCs w:val="24"/>
        </w:rPr>
        <w:t>Kanon</w:t>
      </w:r>
      <w:r>
        <w:rPr>
          <w:rFonts w:ascii="Times New Roman" w:hAnsi="Times New Roman" w:cs="Times New Roman"/>
          <w:sz w:val="24"/>
          <w:szCs w:val="24"/>
        </w:rPr>
        <w:t xml:space="preserve"> on the Holy Martyr Euphemia,” in I. Grimm-Stadelmann et al.,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Anekdota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Byzantina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Studien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zur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byzantinischen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Geschichte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und Kultur</w:t>
      </w:r>
      <w:r>
        <w:rPr>
          <w:rFonts w:ascii="Times New Roman" w:hAnsi="Times New Roman" w:cs="Times New Roman"/>
          <w:sz w:val="24"/>
          <w:szCs w:val="24"/>
        </w:rPr>
        <w:t xml:space="preserve"> (Berlin: De Gruyter, 2023), 443–456</w:t>
      </w:r>
    </w:p>
    <w:p w14:paraId="5B4D41DD" w14:textId="77777777" w:rsidR="005D23D8" w:rsidRPr="009C1582" w:rsidRDefault="005D23D8" w:rsidP="005D23D8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DE49008" w14:textId="77777777" w:rsidR="005D23D8" w:rsidRPr="009C1582" w:rsidRDefault="005D23D8" w:rsidP="005D23D8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C1582">
        <w:rPr>
          <w:rFonts w:ascii="Times New Roman" w:hAnsi="Times New Roman" w:cs="Times New Roman"/>
          <w:i/>
          <w:iCs/>
          <w:sz w:val="24"/>
          <w:szCs w:val="24"/>
        </w:rPr>
        <w:t>Entries</w:t>
      </w:r>
      <w:r w:rsidRPr="009C1582">
        <w:rPr>
          <w:rFonts w:ascii="Times New Roman" w:hAnsi="Times New Roman" w:cs="Times New Roman"/>
          <w:sz w:val="24"/>
          <w:szCs w:val="24"/>
        </w:rPr>
        <w:t xml:space="preserve"> in </w:t>
      </w:r>
      <w:r w:rsidRPr="009C1582">
        <w:rPr>
          <w:rFonts w:ascii="Times New Roman" w:hAnsi="Times New Roman" w:cs="Times New Roman"/>
          <w:i/>
          <w:iCs/>
          <w:sz w:val="24"/>
          <w:szCs w:val="24"/>
        </w:rPr>
        <w:t xml:space="preserve">Oxford Dictionary of the Middle Ages </w:t>
      </w:r>
      <w:r w:rsidRPr="009C1582">
        <w:rPr>
          <w:rFonts w:ascii="Times New Roman" w:hAnsi="Times New Roman" w:cs="Times New Roman"/>
          <w:sz w:val="24"/>
          <w:szCs w:val="24"/>
        </w:rPr>
        <w:t>(Oxford: Oxford University Press, 2010)</w:t>
      </w:r>
      <w:r w:rsidRPr="009C1582">
        <w:rPr>
          <w:rFonts w:ascii="Times New Roman" w:hAnsi="Times New Roman" w:cs="Times New Roman"/>
          <w:i/>
          <w:iCs/>
          <w:sz w:val="24"/>
          <w:szCs w:val="24"/>
        </w:rPr>
        <w:t>; Byzantium Faith and Power 1261-1557</w:t>
      </w:r>
      <w:r w:rsidRPr="009C1582">
        <w:rPr>
          <w:rFonts w:ascii="Times New Roman" w:hAnsi="Times New Roman" w:cs="Times New Roman"/>
          <w:sz w:val="24"/>
          <w:szCs w:val="24"/>
        </w:rPr>
        <w:t>, ed. H.C. Evans</w:t>
      </w:r>
      <w:r w:rsidRPr="009C1582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r w:rsidRPr="009C1582">
        <w:rPr>
          <w:rFonts w:ascii="Times New Roman" w:hAnsi="Times New Roman" w:cs="Times New Roman"/>
          <w:sz w:val="24"/>
          <w:szCs w:val="24"/>
        </w:rPr>
        <w:t xml:space="preserve">New York: The Metropolitan Museum of Art, 2004); </w:t>
      </w:r>
      <w:proofErr w:type="spellStart"/>
      <w:r w:rsidRPr="009C1582">
        <w:rPr>
          <w:rFonts w:ascii="Times New Roman" w:hAnsi="Times New Roman" w:cs="Times New Roman"/>
          <w:i/>
          <w:iCs/>
          <w:sz w:val="24"/>
          <w:szCs w:val="24"/>
        </w:rPr>
        <w:t>Trésors</w:t>
      </w:r>
      <w:proofErr w:type="spellEnd"/>
      <w:r w:rsidRPr="009C1582">
        <w:rPr>
          <w:rFonts w:ascii="Times New Roman" w:hAnsi="Times New Roman" w:cs="Times New Roman"/>
          <w:i/>
          <w:iCs/>
          <w:sz w:val="24"/>
          <w:szCs w:val="24"/>
        </w:rPr>
        <w:t xml:space="preserve"> du </w:t>
      </w:r>
      <w:proofErr w:type="spellStart"/>
      <w:r w:rsidRPr="009C1582">
        <w:rPr>
          <w:rFonts w:ascii="Times New Roman" w:hAnsi="Times New Roman" w:cs="Times New Roman"/>
          <w:i/>
          <w:iCs/>
          <w:sz w:val="24"/>
          <w:szCs w:val="24"/>
        </w:rPr>
        <w:t>Monastère</w:t>
      </w:r>
      <w:proofErr w:type="spellEnd"/>
      <w:r w:rsidRPr="009C1582">
        <w:rPr>
          <w:rFonts w:ascii="Times New Roman" w:hAnsi="Times New Roman" w:cs="Times New Roman"/>
          <w:i/>
          <w:iCs/>
          <w:sz w:val="24"/>
          <w:szCs w:val="24"/>
        </w:rPr>
        <w:t xml:space="preserve"> Sainte-Catherine Mont </w:t>
      </w:r>
      <w:proofErr w:type="spellStart"/>
      <w:r w:rsidRPr="009C1582">
        <w:rPr>
          <w:rFonts w:ascii="Times New Roman" w:hAnsi="Times New Roman" w:cs="Times New Roman"/>
          <w:i/>
          <w:iCs/>
          <w:sz w:val="24"/>
          <w:szCs w:val="24"/>
        </w:rPr>
        <w:t>Sinaï</w:t>
      </w:r>
      <w:proofErr w:type="spellEnd"/>
      <w:r w:rsidRPr="009C158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C1582">
        <w:rPr>
          <w:rFonts w:ascii="Times New Roman" w:hAnsi="Times New Roman" w:cs="Times New Roman"/>
          <w:i/>
          <w:iCs/>
          <w:sz w:val="24"/>
          <w:szCs w:val="24"/>
        </w:rPr>
        <w:t>Égypte</w:t>
      </w:r>
      <w:proofErr w:type="spellEnd"/>
      <w:r w:rsidRPr="009C158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C1582">
        <w:rPr>
          <w:rFonts w:ascii="Times New Roman" w:hAnsi="Times New Roman" w:cs="Times New Roman"/>
          <w:sz w:val="24"/>
          <w:szCs w:val="24"/>
        </w:rPr>
        <w:t>Martigny</w:t>
      </w:r>
      <w:proofErr w:type="spellEnd"/>
      <w:r w:rsidRPr="009C158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C1582">
        <w:rPr>
          <w:rFonts w:ascii="Times New Roman" w:hAnsi="Times New Roman" w:cs="Times New Roman"/>
          <w:sz w:val="24"/>
          <w:szCs w:val="24"/>
        </w:rPr>
        <w:t>Fondation</w:t>
      </w:r>
      <w:proofErr w:type="spellEnd"/>
      <w:r w:rsidRPr="009C1582">
        <w:rPr>
          <w:rFonts w:ascii="Times New Roman" w:hAnsi="Times New Roman" w:cs="Times New Roman"/>
          <w:sz w:val="24"/>
          <w:szCs w:val="24"/>
        </w:rPr>
        <w:t xml:space="preserve"> Pierre </w:t>
      </w:r>
      <w:proofErr w:type="spellStart"/>
      <w:r w:rsidRPr="009C1582">
        <w:rPr>
          <w:rFonts w:ascii="Times New Roman" w:hAnsi="Times New Roman" w:cs="Times New Roman"/>
          <w:sz w:val="24"/>
          <w:szCs w:val="24"/>
        </w:rPr>
        <w:t>Gianadda</w:t>
      </w:r>
      <w:proofErr w:type="spellEnd"/>
      <w:r w:rsidRPr="009C1582">
        <w:rPr>
          <w:rFonts w:ascii="Times New Roman" w:hAnsi="Times New Roman" w:cs="Times New Roman"/>
          <w:sz w:val="24"/>
          <w:szCs w:val="24"/>
        </w:rPr>
        <w:t>, 2004).</w:t>
      </w:r>
    </w:p>
    <w:p w14:paraId="04764718" w14:textId="77777777" w:rsidR="005D23D8" w:rsidRDefault="005D23D8" w:rsidP="005D23D8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sz w:val="24"/>
          <w:szCs w:val="24"/>
        </w:rPr>
      </w:pPr>
    </w:p>
    <w:p w14:paraId="57A2A05C" w14:textId="1887532D" w:rsidR="001A04C5" w:rsidRDefault="001A04C5" w:rsidP="005D23D8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Forthcoming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5F877F0" w14:textId="2AB18D40" w:rsidR="005833D1" w:rsidRDefault="005833D1" w:rsidP="005D23D8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“Some Notes on Liturgical Processions,” in L. Brubaker and N. </w:t>
      </w:r>
      <w:proofErr w:type="spellStart"/>
      <w:r>
        <w:rPr>
          <w:rFonts w:ascii="Times New Roman" w:hAnsi="Times New Roman" w:cs="Times New Roman"/>
          <w:sz w:val="24"/>
          <w:szCs w:val="24"/>
        </w:rPr>
        <w:t>Ševčenko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Processions: Urban Rituals in Byzantium and Neighboring Lands</w:t>
      </w:r>
      <w:r>
        <w:rPr>
          <w:rFonts w:ascii="Times New Roman" w:hAnsi="Times New Roman" w:cs="Times New Roman"/>
          <w:sz w:val="24"/>
          <w:szCs w:val="24"/>
        </w:rPr>
        <w:t xml:space="preserve"> (Washington, D.C.: Dumbarton Oaks, 202</w:t>
      </w:r>
      <w:r w:rsidR="00AF240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343D3E99" w14:textId="25465F1A" w:rsidR="006520BA" w:rsidRDefault="006520BA" w:rsidP="005D23D8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“A Silver Bowl with the Wedding of Dionysos and Ariadne,” in J. Ball et al., eds., </w:t>
      </w:r>
      <w:r w:rsidRPr="006520BA">
        <w:rPr>
          <w:rFonts w:ascii="Times New Roman" w:hAnsi="Times New Roman" w:cs="Times New Roman"/>
          <w:i/>
          <w:iCs/>
          <w:sz w:val="24"/>
          <w:szCs w:val="24"/>
        </w:rPr>
        <w:t>Beyond Byzantium: Essays on the Medieval Worlds of Eastern Christianity and Their Arts</w:t>
      </w:r>
      <w:r>
        <w:rPr>
          <w:rFonts w:ascii="Times New Roman" w:hAnsi="Times New Roman" w:cs="Times New Roman"/>
          <w:sz w:val="24"/>
          <w:szCs w:val="24"/>
        </w:rPr>
        <w:t xml:space="preserve"> (Berlin: De Gruyter, 2025).</w:t>
      </w:r>
    </w:p>
    <w:p w14:paraId="554C6331" w14:textId="7A2DCDE6" w:rsidR="006520BA" w:rsidRPr="006520BA" w:rsidRDefault="006520BA" w:rsidP="005D23D8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“Relics in Constantinople: Two Case Studies,” in </w:t>
      </w:r>
      <w:r w:rsidRPr="006520BA">
        <w:rPr>
          <w:rFonts w:ascii="Times New Roman" w:hAnsi="Times New Roman" w:cs="Times New Roman"/>
          <w:sz w:val="24"/>
          <w:szCs w:val="24"/>
        </w:rPr>
        <w:t xml:space="preserve">Cecilia </w:t>
      </w:r>
      <w:proofErr w:type="spellStart"/>
      <w:r w:rsidRPr="006520BA">
        <w:rPr>
          <w:rFonts w:ascii="Times New Roman" w:hAnsi="Times New Roman" w:cs="Times New Roman"/>
          <w:sz w:val="24"/>
          <w:szCs w:val="24"/>
        </w:rPr>
        <w:t>Gaposchkin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Christopher </w:t>
      </w:r>
      <w:proofErr w:type="spellStart"/>
      <w:r>
        <w:rPr>
          <w:rFonts w:ascii="Times New Roman" w:hAnsi="Times New Roman" w:cs="Times New Roman"/>
          <w:sz w:val="24"/>
          <w:szCs w:val="24"/>
        </w:rPr>
        <w:t>MacEvitt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eds., </w:t>
      </w:r>
      <w:r>
        <w:rPr>
          <w:rFonts w:ascii="Times New Roman" w:hAnsi="Times New Roman" w:cs="Times New Roman"/>
          <w:i/>
          <w:iCs/>
          <w:sz w:val="24"/>
          <w:szCs w:val="24"/>
        </w:rPr>
        <w:t>Cities of Relics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38FF8BD" w14:textId="77777777" w:rsidR="006520BA" w:rsidRPr="006520BA" w:rsidRDefault="006520BA" w:rsidP="005D23D8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sz w:val="24"/>
          <w:szCs w:val="24"/>
        </w:rPr>
      </w:pPr>
    </w:p>
    <w:p w14:paraId="4892226F" w14:textId="77777777" w:rsidR="005D23D8" w:rsidRPr="009C1582" w:rsidRDefault="005D23D8" w:rsidP="005D23D8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93FD770" w14:textId="77777777" w:rsidR="005D23D8" w:rsidRPr="009C1582" w:rsidRDefault="005D23D8" w:rsidP="005D23D8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C1582">
        <w:rPr>
          <w:rFonts w:ascii="Times New Roman" w:hAnsi="Times New Roman" w:cs="Times New Roman"/>
          <w:b/>
          <w:bCs/>
          <w:sz w:val="24"/>
          <w:szCs w:val="24"/>
        </w:rPr>
        <w:t xml:space="preserve">AWARDS AND HONORS </w:t>
      </w:r>
      <w:r w:rsidRPr="009C1582">
        <w:rPr>
          <w:rFonts w:ascii="Times New Roman" w:hAnsi="Times New Roman" w:cs="Times New Roman"/>
          <w:sz w:val="24"/>
          <w:szCs w:val="24"/>
        </w:rPr>
        <w:t>(selected)</w:t>
      </w:r>
    </w:p>
    <w:p w14:paraId="1138B8BC" w14:textId="77777777" w:rsidR="005D23D8" w:rsidRPr="009C1582" w:rsidRDefault="005D23D8" w:rsidP="005D23D8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813BDFE" w14:textId="3E825D55" w:rsidR="005D23D8" w:rsidRPr="009C1582" w:rsidRDefault="005D23D8" w:rsidP="005D23D8">
      <w:pPr>
        <w:pStyle w:val="FreeForm"/>
        <w:tabs>
          <w:tab w:val="left" w:pos="990"/>
          <w:tab w:val="left" w:pos="99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sz w:val="24"/>
          <w:szCs w:val="24"/>
          <w:lang w:val="de-DE"/>
        </w:rPr>
      </w:pPr>
      <w:r w:rsidRPr="009C1582">
        <w:rPr>
          <w:rFonts w:ascii="Times New Roman" w:hAnsi="Times New Roman" w:cs="Times New Roman"/>
          <w:sz w:val="24"/>
          <w:szCs w:val="24"/>
          <w:lang w:val="de-DE"/>
        </w:rPr>
        <w:t>2019</w:t>
      </w:r>
      <w:r w:rsidRPr="009C1582">
        <w:rPr>
          <w:rFonts w:ascii="Times New Roman" w:hAnsi="Times New Roman" w:cs="Times New Roman"/>
          <w:sz w:val="24"/>
          <w:szCs w:val="24"/>
          <w:lang w:val="de-DE"/>
        </w:rPr>
        <w:tab/>
      </w:r>
      <w:r w:rsidR="001457EE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9C1582">
        <w:rPr>
          <w:rFonts w:ascii="Times New Roman" w:hAnsi="Times New Roman" w:cs="Times New Roman"/>
          <w:sz w:val="24"/>
          <w:szCs w:val="24"/>
          <w:lang w:val="de-DE"/>
        </w:rPr>
        <w:t xml:space="preserve">Wolfgang Fritz Volbach Fellowship, Johannes Gutenberg-Universität Mainz </w:t>
      </w:r>
    </w:p>
    <w:p w14:paraId="386C8DDE" w14:textId="2D5E6726" w:rsidR="005D23D8" w:rsidRPr="009C1582" w:rsidRDefault="005D23D8" w:rsidP="001457EE">
      <w:pPr>
        <w:pStyle w:val="FreeForm"/>
        <w:tabs>
          <w:tab w:val="left" w:pos="990"/>
          <w:tab w:val="left" w:pos="99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680" w:hanging="1680"/>
        <w:rPr>
          <w:rFonts w:ascii="Times New Roman" w:hAnsi="Times New Roman" w:cs="Times New Roman"/>
          <w:sz w:val="24"/>
          <w:szCs w:val="24"/>
        </w:rPr>
      </w:pPr>
      <w:r w:rsidRPr="009C1582">
        <w:rPr>
          <w:rFonts w:ascii="Times New Roman" w:hAnsi="Times New Roman" w:cs="Times New Roman"/>
          <w:sz w:val="24"/>
          <w:szCs w:val="24"/>
        </w:rPr>
        <w:t>2015–</w:t>
      </w:r>
      <w:r w:rsidR="001457EE">
        <w:rPr>
          <w:rFonts w:ascii="Times New Roman" w:hAnsi="Times New Roman" w:cs="Times New Roman"/>
          <w:sz w:val="24"/>
          <w:szCs w:val="24"/>
        </w:rPr>
        <w:t>20</w:t>
      </w:r>
      <w:r w:rsidRPr="009C1582">
        <w:rPr>
          <w:rFonts w:ascii="Times New Roman" w:hAnsi="Times New Roman" w:cs="Times New Roman"/>
          <w:sz w:val="24"/>
          <w:szCs w:val="24"/>
        </w:rPr>
        <w:t>17</w:t>
      </w:r>
      <w:r w:rsidRPr="009C1582">
        <w:rPr>
          <w:rFonts w:ascii="Times New Roman" w:hAnsi="Times New Roman" w:cs="Times New Roman"/>
          <w:sz w:val="24"/>
          <w:szCs w:val="24"/>
        </w:rPr>
        <w:tab/>
        <w:t>Humboldt Fellowship for Experienced Researchers, Ludwig-Maximilians-Universität München</w:t>
      </w:r>
    </w:p>
    <w:p w14:paraId="378B5A43" w14:textId="08A82856" w:rsidR="005D23D8" w:rsidRPr="009C1582" w:rsidRDefault="005D23D8" w:rsidP="001457EE">
      <w:pPr>
        <w:pStyle w:val="FreeForm"/>
        <w:tabs>
          <w:tab w:val="left" w:pos="990"/>
          <w:tab w:val="left" w:pos="99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ind w:left="1680" w:hanging="1680"/>
        <w:rPr>
          <w:rFonts w:ascii="Times New Roman" w:hAnsi="Times New Roman" w:cs="Times New Roman"/>
          <w:sz w:val="24"/>
          <w:szCs w:val="24"/>
        </w:rPr>
      </w:pPr>
      <w:r w:rsidRPr="009C1582">
        <w:rPr>
          <w:rFonts w:ascii="Times New Roman" w:hAnsi="Times New Roman" w:cs="Times New Roman"/>
          <w:sz w:val="24"/>
          <w:szCs w:val="24"/>
        </w:rPr>
        <w:t>2015</w:t>
      </w:r>
      <w:r w:rsidRPr="009C1582">
        <w:rPr>
          <w:rFonts w:ascii="Times New Roman" w:hAnsi="Times New Roman" w:cs="Times New Roman"/>
          <w:sz w:val="24"/>
          <w:szCs w:val="24"/>
        </w:rPr>
        <w:tab/>
      </w:r>
      <w:r w:rsidR="001457EE">
        <w:rPr>
          <w:rFonts w:ascii="Times New Roman" w:hAnsi="Times New Roman" w:cs="Times New Roman"/>
          <w:sz w:val="24"/>
          <w:szCs w:val="24"/>
        </w:rPr>
        <w:tab/>
      </w:r>
      <w:r w:rsidRPr="009C1582">
        <w:rPr>
          <w:rFonts w:ascii="Times New Roman" w:hAnsi="Times New Roman" w:cs="Times New Roman"/>
          <w:sz w:val="24"/>
          <w:szCs w:val="24"/>
        </w:rPr>
        <w:t>William M. Calder III Fellowship, American Friends of the A. von Humboldt Foundation</w:t>
      </w:r>
    </w:p>
    <w:p w14:paraId="7812834B" w14:textId="77777777" w:rsidR="005D23D8" w:rsidRPr="009C1582" w:rsidRDefault="005D23D8" w:rsidP="005D23D8">
      <w:pPr>
        <w:pStyle w:val="FreeForm"/>
        <w:tabs>
          <w:tab w:val="left" w:pos="990"/>
          <w:tab w:val="left" w:pos="99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943D4F8" w14:textId="542114D2" w:rsidR="005D23D8" w:rsidRPr="009C1582" w:rsidRDefault="005D23D8" w:rsidP="005D23D8">
      <w:pPr>
        <w:pStyle w:val="FreeForm"/>
        <w:tabs>
          <w:tab w:val="left" w:pos="990"/>
          <w:tab w:val="left" w:pos="99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C1582">
        <w:rPr>
          <w:rFonts w:ascii="Times New Roman" w:hAnsi="Times New Roman" w:cs="Times New Roman"/>
          <w:sz w:val="24"/>
          <w:szCs w:val="24"/>
        </w:rPr>
        <w:t>2014–</w:t>
      </w:r>
      <w:r w:rsidR="001457EE">
        <w:rPr>
          <w:rFonts w:ascii="Times New Roman" w:hAnsi="Times New Roman" w:cs="Times New Roman"/>
          <w:sz w:val="24"/>
          <w:szCs w:val="24"/>
        </w:rPr>
        <w:t>201</w:t>
      </w:r>
      <w:r w:rsidRPr="009C1582">
        <w:rPr>
          <w:rFonts w:ascii="Times New Roman" w:hAnsi="Times New Roman" w:cs="Times New Roman"/>
          <w:sz w:val="24"/>
          <w:szCs w:val="24"/>
        </w:rPr>
        <w:t>5</w:t>
      </w:r>
      <w:r w:rsidRPr="009C1582">
        <w:rPr>
          <w:rFonts w:ascii="Times New Roman" w:hAnsi="Times New Roman" w:cs="Times New Roman"/>
          <w:sz w:val="24"/>
          <w:szCs w:val="24"/>
        </w:rPr>
        <w:tab/>
        <w:t>Dumbarton Oaks, Fellowship in Byzantine Studies</w:t>
      </w:r>
    </w:p>
    <w:p w14:paraId="3A4E30B2" w14:textId="77777777" w:rsidR="005D23D8" w:rsidRPr="009C1582" w:rsidRDefault="005D23D8" w:rsidP="005D23D8">
      <w:pPr>
        <w:pStyle w:val="FreeForm"/>
        <w:tabs>
          <w:tab w:val="left" w:pos="990"/>
          <w:tab w:val="left" w:pos="99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64AEE737" w14:textId="76C6142B" w:rsidR="005D23D8" w:rsidRPr="009C1582" w:rsidRDefault="005D23D8" w:rsidP="001457EE">
      <w:pPr>
        <w:pStyle w:val="FreeForm"/>
        <w:tabs>
          <w:tab w:val="left" w:pos="990"/>
          <w:tab w:val="left" w:pos="99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ind w:left="1680" w:hanging="1680"/>
        <w:rPr>
          <w:rFonts w:ascii="Times New Roman" w:hAnsi="Times New Roman" w:cs="Times New Roman"/>
          <w:sz w:val="24"/>
          <w:szCs w:val="24"/>
        </w:rPr>
      </w:pPr>
      <w:r w:rsidRPr="009C1582">
        <w:rPr>
          <w:rFonts w:ascii="Times New Roman" w:hAnsi="Times New Roman" w:cs="Times New Roman"/>
          <w:sz w:val="24"/>
          <w:szCs w:val="24"/>
        </w:rPr>
        <w:t>2014–</w:t>
      </w:r>
      <w:r w:rsidR="001457EE">
        <w:rPr>
          <w:rFonts w:ascii="Times New Roman" w:hAnsi="Times New Roman" w:cs="Times New Roman"/>
          <w:sz w:val="24"/>
          <w:szCs w:val="24"/>
        </w:rPr>
        <w:t>201</w:t>
      </w:r>
      <w:r w:rsidRPr="009C1582">
        <w:rPr>
          <w:rFonts w:ascii="Times New Roman" w:hAnsi="Times New Roman" w:cs="Times New Roman"/>
          <w:sz w:val="24"/>
          <w:szCs w:val="24"/>
        </w:rPr>
        <w:t>5</w:t>
      </w:r>
      <w:r w:rsidRPr="009C1582">
        <w:rPr>
          <w:rFonts w:ascii="Times New Roman" w:hAnsi="Times New Roman" w:cs="Times New Roman"/>
          <w:sz w:val="24"/>
          <w:szCs w:val="24"/>
        </w:rPr>
        <w:tab/>
        <w:t>MacMillan Center Research Fellow in International and Area Studies, Yale University</w:t>
      </w:r>
    </w:p>
    <w:p w14:paraId="24E91EEB" w14:textId="77777777" w:rsidR="005D23D8" w:rsidRPr="009C1582" w:rsidRDefault="005D23D8" w:rsidP="005D23D8">
      <w:pPr>
        <w:pStyle w:val="FreeForm"/>
        <w:tabs>
          <w:tab w:val="left" w:pos="990"/>
          <w:tab w:val="left" w:pos="99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E53F377" w14:textId="2800B813" w:rsidR="005D23D8" w:rsidRPr="009C1582" w:rsidRDefault="005D23D8" w:rsidP="005D23D8">
      <w:pPr>
        <w:pStyle w:val="FreeForm"/>
        <w:tabs>
          <w:tab w:val="left" w:pos="990"/>
          <w:tab w:val="left" w:pos="99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C1582">
        <w:rPr>
          <w:rFonts w:ascii="Times New Roman" w:hAnsi="Times New Roman" w:cs="Times New Roman"/>
          <w:sz w:val="24"/>
          <w:szCs w:val="24"/>
        </w:rPr>
        <w:t>2013</w:t>
      </w:r>
      <w:r w:rsidRPr="009C1582">
        <w:rPr>
          <w:rFonts w:ascii="Times New Roman" w:hAnsi="Times New Roman" w:cs="Times New Roman"/>
          <w:sz w:val="24"/>
          <w:szCs w:val="24"/>
        </w:rPr>
        <w:tab/>
      </w:r>
      <w:r w:rsidR="001457EE">
        <w:rPr>
          <w:rFonts w:ascii="Times New Roman" w:hAnsi="Times New Roman" w:cs="Times New Roman"/>
          <w:sz w:val="24"/>
          <w:szCs w:val="24"/>
        </w:rPr>
        <w:tab/>
      </w:r>
      <w:r w:rsidRPr="009C1582">
        <w:rPr>
          <w:rFonts w:ascii="Times New Roman" w:hAnsi="Times New Roman" w:cs="Times New Roman"/>
          <w:sz w:val="24"/>
          <w:szCs w:val="24"/>
        </w:rPr>
        <w:t xml:space="preserve">The Frederick W. Hilles Publication Fund Grant, Whitney Humanities Center, </w:t>
      </w:r>
    </w:p>
    <w:p w14:paraId="15AFEAC2" w14:textId="3EA26D85" w:rsidR="005D23D8" w:rsidRPr="009C1582" w:rsidRDefault="005D23D8" w:rsidP="005D23D8">
      <w:pPr>
        <w:pStyle w:val="FreeForm"/>
        <w:tabs>
          <w:tab w:val="left" w:pos="990"/>
          <w:tab w:val="left" w:pos="99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C1582">
        <w:rPr>
          <w:rFonts w:ascii="Times New Roman" w:hAnsi="Times New Roman" w:cs="Times New Roman"/>
          <w:sz w:val="24"/>
          <w:szCs w:val="24"/>
        </w:rPr>
        <w:tab/>
      </w:r>
      <w:r w:rsidR="001457EE">
        <w:rPr>
          <w:rFonts w:ascii="Times New Roman" w:hAnsi="Times New Roman" w:cs="Times New Roman"/>
          <w:sz w:val="24"/>
          <w:szCs w:val="24"/>
        </w:rPr>
        <w:tab/>
      </w:r>
      <w:r w:rsidRPr="009C1582">
        <w:rPr>
          <w:rFonts w:ascii="Times New Roman" w:hAnsi="Times New Roman" w:cs="Times New Roman"/>
          <w:sz w:val="24"/>
          <w:szCs w:val="24"/>
        </w:rPr>
        <w:t>Yale University</w:t>
      </w:r>
    </w:p>
    <w:p w14:paraId="18CDD5BE" w14:textId="77777777" w:rsidR="005D23D8" w:rsidRPr="009C1582" w:rsidRDefault="005D23D8" w:rsidP="005D23D8">
      <w:pPr>
        <w:pStyle w:val="FreeForm"/>
        <w:tabs>
          <w:tab w:val="left" w:pos="990"/>
          <w:tab w:val="left" w:pos="99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2B8D9585" w14:textId="72C22231" w:rsidR="005D23D8" w:rsidRPr="009C1582" w:rsidRDefault="005D23D8" w:rsidP="005D23D8">
      <w:pPr>
        <w:pStyle w:val="FreeForm"/>
        <w:tabs>
          <w:tab w:val="left" w:pos="990"/>
          <w:tab w:val="left" w:pos="99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C1582">
        <w:rPr>
          <w:rFonts w:ascii="Times New Roman" w:hAnsi="Times New Roman" w:cs="Times New Roman"/>
          <w:sz w:val="24"/>
          <w:szCs w:val="24"/>
        </w:rPr>
        <w:t>2011–</w:t>
      </w:r>
      <w:r w:rsidR="001457EE">
        <w:rPr>
          <w:rFonts w:ascii="Times New Roman" w:hAnsi="Times New Roman" w:cs="Times New Roman"/>
          <w:sz w:val="24"/>
          <w:szCs w:val="24"/>
        </w:rPr>
        <w:t>20</w:t>
      </w:r>
      <w:r w:rsidRPr="009C1582">
        <w:rPr>
          <w:rFonts w:ascii="Times New Roman" w:hAnsi="Times New Roman" w:cs="Times New Roman"/>
          <w:sz w:val="24"/>
          <w:szCs w:val="24"/>
        </w:rPr>
        <w:t>12</w:t>
      </w:r>
      <w:r w:rsidRPr="009C1582">
        <w:rPr>
          <w:rFonts w:ascii="Times New Roman" w:hAnsi="Times New Roman" w:cs="Times New Roman"/>
          <w:sz w:val="24"/>
          <w:szCs w:val="24"/>
        </w:rPr>
        <w:tab/>
        <w:t>Member, School of Historical Studies, Institute for Advanced Study, Princeton</w:t>
      </w:r>
    </w:p>
    <w:p w14:paraId="71ADCB55" w14:textId="77777777" w:rsidR="005D23D8" w:rsidRPr="009C1582" w:rsidRDefault="005D23D8" w:rsidP="005D23D8">
      <w:pPr>
        <w:pStyle w:val="FreeForm"/>
        <w:tabs>
          <w:tab w:val="left" w:pos="990"/>
          <w:tab w:val="left" w:pos="99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35E68AD" w14:textId="782CD7E5" w:rsidR="005D23D8" w:rsidRPr="009C1582" w:rsidRDefault="001457EE" w:rsidP="005D23D8">
      <w:pPr>
        <w:pStyle w:val="FreeForm"/>
        <w:tabs>
          <w:tab w:val="left" w:pos="990"/>
          <w:tab w:val="left" w:pos="99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2003–</w:t>
      </w:r>
      <w:r w:rsidR="005D23D8" w:rsidRPr="009C1582">
        <w:rPr>
          <w:rFonts w:ascii="Times New Roman" w:hAnsi="Times New Roman" w:cs="Times New Roman"/>
          <w:sz w:val="24"/>
          <w:szCs w:val="24"/>
        </w:rPr>
        <w:t>2005</w:t>
      </w:r>
      <w:r w:rsidR="005D23D8" w:rsidRPr="009C1582">
        <w:rPr>
          <w:rFonts w:ascii="Times New Roman" w:hAnsi="Times New Roman" w:cs="Times New Roman"/>
          <w:sz w:val="24"/>
          <w:szCs w:val="24"/>
        </w:rPr>
        <w:tab/>
        <w:t>The Metropolitan Museum of Art, S.C. and P.C. Coleman Senior Fellowship</w:t>
      </w:r>
    </w:p>
    <w:p w14:paraId="47E284CC" w14:textId="77777777" w:rsidR="005D23D8" w:rsidRPr="009C1582" w:rsidRDefault="005D23D8" w:rsidP="005D23D8">
      <w:pPr>
        <w:pStyle w:val="FreeForm"/>
        <w:tabs>
          <w:tab w:val="left" w:pos="990"/>
          <w:tab w:val="left" w:pos="99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580D58AE" w14:textId="25176CE0" w:rsidR="005D23D8" w:rsidRPr="009C1582" w:rsidRDefault="005D23D8" w:rsidP="005D23D8">
      <w:pPr>
        <w:pStyle w:val="FreeForm"/>
        <w:tabs>
          <w:tab w:val="left" w:pos="990"/>
          <w:tab w:val="left" w:pos="99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C1582">
        <w:rPr>
          <w:rFonts w:ascii="Times New Roman" w:hAnsi="Times New Roman" w:cs="Times New Roman"/>
          <w:sz w:val="24"/>
          <w:szCs w:val="24"/>
        </w:rPr>
        <w:t>2004–</w:t>
      </w:r>
      <w:r w:rsidR="001457EE">
        <w:rPr>
          <w:rFonts w:ascii="Times New Roman" w:hAnsi="Times New Roman" w:cs="Times New Roman"/>
          <w:sz w:val="24"/>
          <w:szCs w:val="24"/>
        </w:rPr>
        <w:t>200</w:t>
      </w:r>
      <w:r w:rsidRPr="009C1582">
        <w:rPr>
          <w:rFonts w:ascii="Times New Roman" w:hAnsi="Times New Roman" w:cs="Times New Roman"/>
          <w:sz w:val="24"/>
          <w:szCs w:val="24"/>
        </w:rPr>
        <w:t>5</w:t>
      </w:r>
      <w:r w:rsidRPr="009C1582">
        <w:rPr>
          <w:rFonts w:ascii="Times New Roman" w:hAnsi="Times New Roman" w:cs="Times New Roman"/>
          <w:sz w:val="24"/>
          <w:szCs w:val="24"/>
        </w:rPr>
        <w:tab/>
        <w:t>Pontifical Institute of Mediaeval Studies, Post-Doctoral Research Fellowship</w:t>
      </w:r>
    </w:p>
    <w:p w14:paraId="130FEB7F" w14:textId="77777777" w:rsidR="005D23D8" w:rsidRPr="009C1582" w:rsidRDefault="005D23D8" w:rsidP="005D23D8">
      <w:pPr>
        <w:pStyle w:val="FreeForm"/>
        <w:tabs>
          <w:tab w:val="left" w:pos="990"/>
          <w:tab w:val="left" w:pos="99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64CA2A45" w14:textId="5451E79A" w:rsidR="005D23D8" w:rsidRPr="009C1582" w:rsidRDefault="005D23D8" w:rsidP="005D23D8">
      <w:pPr>
        <w:pStyle w:val="FreeForm"/>
        <w:tabs>
          <w:tab w:val="left" w:pos="990"/>
          <w:tab w:val="left" w:pos="99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C1582">
        <w:rPr>
          <w:rFonts w:ascii="Times New Roman" w:hAnsi="Times New Roman" w:cs="Times New Roman"/>
          <w:sz w:val="24"/>
          <w:szCs w:val="24"/>
        </w:rPr>
        <w:t>2003–</w:t>
      </w:r>
      <w:r w:rsidR="001457EE">
        <w:rPr>
          <w:rFonts w:ascii="Times New Roman" w:hAnsi="Times New Roman" w:cs="Times New Roman"/>
          <w:sz w:val="24"/>
          <w:szCs w:val="24"/>
        </w:rPr>
        <w:t>200</w:t>
      </w:r>
      <w:r w:rsidRPr="009C1582">
        <w:rPr>
          <w:rFonts w:ascii="Times New Roman" w:hAnsi="Times New Roman" w:cs="Times New Roman"/>
          <w:sz w:val="24"/>
          <w:szCs w:val="24"/>
        </w:rPr>
        <w:t>4</w:t>
      </w:r>
      <w:r w:rsidRPr="009C1582">
        <w:rPr>
          <w:rFonts w:ascii="Times New Roman" w:hAnsi="Times New Roman" w:cs="Times New Roman"/>
          <w:sz w:val="24"/>
          <w:szCs w:val="24"/>
        </w:rPr>
        <w:tab/>
        <w:t>Dumbarton Oaks, Junior Fellowship in Byzantine Studies</w:t>
      </w:r>
    </w:p>
    <w:p w14:paraId="3AC48FAE" w14:textId="77777777" w:rsidR="005D23D8" w:rsidRPr="009C1582" w:rsidRDefault="005D23D8" w:rsidP="005D23D8">
      <w:pPr>
        <w:pStyle w:val="FreeForm"/>
        <w:tabs>
          <w:tab w:val="left" w:pos="990"/>
          <w:tab w:val="left" w:pos="99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21C8CE4B" w14:textId="652ED9AE" w:rsidR="005D23D8" w:rsidRPr="009C1582" w:rsidRDefault="005D23D8" w:rsidP="005D23D8">
      <w:pPr>
        <w:pStyle w:val="FreeForm"/>
        <w:tabs>
          <w:tab w:val="left" w:pos="990"/>
          <w:tab w:val="left" w:pos="99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C1582">
        <w:rPr>
          <w:rFonts w:ascii="Times New Roman" w:hAnsi="Times New Roman" w:cs="Times New Roman"/>
          <w:sz w:val="24"/>
          <w:szCs w:val="24"/>
        </w:rPr>
        <w:t xml:space="preserve">2003 </w:t>
      </w:r>
      <w:r w:rsidRPr="009C1582">
        <w:rPr>
          <w:rFonts w:ascii="Times New Roman" w:hAnsi="Times New Roman" w:cs="Times New Roman"/>
          <w:sz w:val="24"/>
          <w:szCs w:val="24"/>
        </w:rPr>
        <w:tab/>
      </w:r>
      <w:r w:rsidR="001457EE">
        <w:rPr>
          <w:rFonts w:ascii="Times New Roman" w:hAnsi="Times New Roman" w:cs="Times New Roman"/>
          <w:sz w:val="24"/>
          <w:szCs w:val="24"/>
        </w:rPr>
        <w:tab/>
      </w:r>
      <w:r w:rsidRPr="009C1582">
        <w:rPr>
          <w:rFonts w:ascii="Times New Roman" w:hAnsi="Times New Roman" w:cs="Times New Roman"/>
          <w:sz w:val="24"/>
          <w:szCs w:val="24"/>
        </w:rPr>
        <w:t>Yale University, The Aidan Kavanagh Prize for Outstanding Scholarship</w:t>
      </w:r>
    </w:p>
    <w:p w14:paraId="2F9EE30C" w14:textId="77777777" w:rsidR="005D23D8" w:rsidRPr="009C1582" w:rsidRDefault="005D23D8" w:rsidP="005D23D8">
      <w:pPr>
        <w:pStyle w:val="FreeForm"/>
        <w:tabs>
          <w:tab w:val="left" w:pos="990"/>
          <w:tab w:val="left" w:pos="99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D7907FE" w14:textId="2AB341F6" w:rsidR="005D23D8" w:rsidRPr="009C1582" w:rsidRDefault="005D23D8" w:rsidP="005D23D8">
      <w:pPr>
        <w:pStyle w:val="FreeForm"/>
        <w:tabs>
          <w:tab w:val="left" w:pos="990"/>
          <w:tab w:val="left" w:pos="99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C1582">
        <w:rPr>
          <w:rFonts w:ascii="Times New Roman" w:hAnsi="Times New Roman" w:cs="Times New Roman"/>
          <w:sz w:val="24"/>
          <w:szCs w:val="24"/>
        </w:rPr>
        <w:t>2002–</w:t>
      </w:r>
      <w:r w:rsidR="001457EE">
        <w:rPr>
          <w:rFonts w:ascii="Times New Roman" w:hAnsi="Times New Roman" w:cs="Times New Roman"/>
          <w:sz w:val="24"/>
          <w:szCs w:val="24"/>
        </w:rPr>
        <w:t>200</w:t>
      </w:r>
      <w:r w:rsidRPr="009C1582">
        <w:rPr>
          <w:rFonts w:ascii="Times New Roman" w:hAnsi="Times New Roman" w:cs="Times New Roman"/>
          <w:sz w:val="24"/>
          <w:szCs w:val="24"/>
        </w:rPr>
        <w:t>3</w:t>
      </w:r>
      <w:r w:rsidRPr="009C1582">
        <w:rPr>
          <w:rFonts w:ascii="Times New Roman" w:hAnsi="Times New Roman" w:cs="Times New Roman"/>
          <w:sz w:val="24"/>
          <w:szCs w:val="24"/>
        </w:rPr>
        <w:tab/>
        <w:t>Greek Orthodox Archdiocese of America, S. Gregory Taylor Scholarship</w:t>
      </w:r>
    </w:p>
    <w:p w14:paraId="273483CD" w14:textId="77777777" w:rsidR="005D23D8" w:rsidRPr="009C1582" w:rsidRDefault="005D23D8" w:rsidP="005D23D8">
      <w:pPr>
        <w:pStyle w:val="FreeForm"/>
        <w:tabs>
          <w:tab w:val="left" w:pos="990"/>
          <w:tab w:val="left" w:pos="99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24B111F0" w14:textId="71550A0C" w:rsidR="005D23D8" w:rsidRDefault="005D23D8" w:rsidP="001457EE">
      <w:pPr>
        <w:pStyle w:val="FreeForm"/>
        <w:tabs>
          <w:tab w:val="left" w:pos="560"/>
          <w:tab w:val="left" w:pos="99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ind w:left="1680" w:hanging="1680"/>
        <w:rPr>
          <w:rFonts w:ascii="Times New Roman" w:hAnsi="Times New Roman" w:cs="Times New Roman"/>
          <w:sz w:val="24"/>
          <w:szCs w:val="24"/>
        </w:rPr>
      </w:pPr>
      <w:r w:rsidRPr="009C1582">
        <w:rPr>
          <w:rFonts w:ascii="Times New Roman" w:hAnsi="Times New Roman" w:cs="Times New Roman"/>
          <w:sz w:val="24"/>
          <w:szCs w:val="24"/>
        </w:rPr>
        <w:t>1998–2000</w:t>
      </w:r>
      <w:r w:rsidRPr="009C1582">
        <w:rPr>
          <w:rFonts w:ascii="Times New Roman" w:hAnsi="Times New Roman" w:cs="Times New Roman"/>
          <w:sz w:val="24"/>
          <w:szCs w:val="24"/>
        </w:rPr>
        <w:tab/>
        <w:t>University of Illinois at Urbana-Champaign, School of Architecture, Alan K. and Leonarda F. Laing Fellowship</w:t>
      </w:r>
    </w:p>
    <w:p w14:paraId="666F5F93" w14:textId="59B275EC" w:rsidR="00904FFD" w:rsidRDefault="00904FFD" w:rsidP="001457EE">
      <w:pPr>
        <w:pStyle w:val="FreeForm"/>
        <w:tabs>
          <w:tab w:val="left" w:pos="560"/>
          <w:tab w:val="left" w:pos="99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ind w:left="1680" w:hanging="1680"/>
        <w:rPr>
          <w:rFonts w:ascii="Times New Roman" w:hAnsi="Times New Roman" w:cs="Times New Roman"/>
          <w:sz w:val="24"/>
          <w:szCs w:val="24"/>
        </w:rPr>
      </w:pPr>
    </w:p>
    <w:p w14:paraId="663F9591" w14:textId="77777777" w:rsidR="00293A78" w:rsidRPr="00293A78" w:rsidRDefault="00293A78"/>
    <w:sectPr w:rsidR="00293A78" w:rsidRPr="00293A78" w:rsidSect="00745D7A">
      <w:footerReference w:type="even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69878" w14:textId="77777777" w:rsidR="00745D7A" w:rsidRDefault="00745D7A" w:rsidP="00457239">
      <w:r>
        <w:separator/>
      </w:r>
    </w:p>
  </w:endnote>
  <w:endnote w:type="continuationSeparator" w:id="0">
    <w:p w14:paraId="2B669AE4" w14:textId="77777777" w:rsidR="00745D7A" w:rsidRDefault="00745D7A" w:rsidP="00457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Didot">
    <w:charset w:val="B1"/>
    <w:family w:val="auto"/>
    <w:pitch w:val="variable"/>
    <w:sig w:usb0="80000867" w:usb1="00000000" w:usb2="00000000" w:usb3="00000000" w:csb0="000001F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no Pro">
    <w:altName w:val="Calibri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605077345"/>
      <w:docPartObj>
        <w:docPartGallery w:val="Page Numbers (Bottom of Page)"/>
        <w:docPartUnique/>
      </w:docPartObj>
    </w:sdtPr>
    <w:sdtContent>
      <w:p w14:paraId="1A13112D" w14:textId="12ACB21E" w:rsidR="00457239" w:rsidRDefault="00457239" w:rsidP="00B3627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AFD7F8C" w14:textId="77777777" w:rsidR="00457239" w:rsidRDefault="00457239" w:rsidP="0045723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30772129"/>
      <w:docPartObj>
        <w:docPartGallery w:val="Page Numbers (Bottom of Page)"/>
        <w:docPartUnique/>
      </w:docPartObj>
    </w:sdtPr>
    <w:sdtContent>
      <w:p w14:paraId="050A2F09" w14:textId="698996F6" w:rsidR="00457239" w:rsidRDefault="00457239" w:rsidP="00B3627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0FD0089" w14:textId="77777777" w:rsidR="00457239" w:rsidRDefault="00457239" w:rsidP="0045723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B0EBE" w14:textId="77777777" w:rsidR="00745D7A" w:rsidRDefault="00745D7A" w:rsidP="00457239">
      <w:r>
        <w:separator/>
      </w:r>
    </w:p>
  </w:footnote>
  <w:footnote w:type="continuationSeparator" w:id="0">
    <w:p w14:paraId="61FF9E17" w14:textId="77777777" w:rsidR="00745D7A" w:rsidRDefault="00745D7A" w:rsidP="004572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A78"/>
    <w:rsid w:val="000033B7"/>
    <w:rsid w:val="000367F9"/>
    <w:rsid w:val="00075010"/>
    <w:rsid w:val="000A7062"/>
    <w:rsid w:val="000D6243"/>
    <w:rsid w:val="001457EE"/>
    <w:rsid w:val="00190FE4"/>
    <w:rsid w:val="001A04C5"/>
    <w:rsid w:val="001C7330"/>
    <w:rsid w:val="001D24B3"/>
    <w:rsid w:val="001E1133"/>
    <w:rsid w:val="00233220"/>
    <w:rsid w:val="00293A78"/>
    <w:rsid w:val="00296603"/>
    <w:rsid w:val="002E299D"/>
    <w:rsid w:val="002E656C"/>
    <w:rsid w:val="002F355D"/>
    <w:rsid w:val="00301FF4"/>
    <w:rsid w:val="00336878"/>
    <w:rsid w:val="003C583B"/>
    <w:rsid w:val="00457239"/>
    <w:rsid w:val="00472501"/>
    <w:rsid w:val="0047479D"/>
    <w:rsid w:val="00575C69"/>
    <w:rsid w:val="005833D1"/>
    <w:rsid w:val="00584FD5"/>
    <w:rsid w:val="00593551"/>
    <w:rsid w:val="005B0C3C"/>
    <w:rsid w:val="005D23D8"/>
    <w:rsid w:val="00601C94"/>
    <w:rsid w:val="00614D85"/>
    <w:rsid w:val="00651161"/>
    <w:rsid w:val="006520BA"/>
    <w:rsid w:val="006A5C07"/>
    <w:rsid w:val="006E03B7"/>
    <w:rsid w:val="00714288"/>
    <w:rsid w:val="007309C5"/>
    <w:rsid w:val="00745D7A"/>
    <w:rsid w:val="007C3373"/>
    <w:rsid w:val="007E2D2F"/>
    <w:rsid w:val="008003FD"/>
    <w:rsid w:val="00850B00"/>
    <w:rsid w:val="00873B4A"/>
    <w:rsid w:val="00877090"/>
    <w:rsid w:val="00885938"/>
    <w:rsid w:val="008A1C52"/>
    <w:rsid w:val="008C7582"/>
    <w:rsid w:val="00904FFD"/>
    <w:rsid w:val="0092504E"/>
    <w:rsid w:val="00926E49"/>
    <w:rsid w:val="00950172"/>
    <w:rsid w:val="009C1582"/>
    <w:rsid w:val="009C30BE"/>
    <w:rsid w:val="009F325E"/>
    <w:rsid w:val="00A016FF"/>
    <w:rsid w:val="00A916F6"/>
    <w:rsid w:val="00AD2763"/>
    <w:rsid w:val="00AF240D"/>
    <w:rsid w:val="00B259A0"/>
    <w:rsid w:val="00B323FE"/>
    <w:rsid w:val="00BA0CBA"/>
    <w:rsid w:val="00CA076C"/>
    <w:rsid w:val="00CF1781"/>
    <w:rsid w:val="00CF2C95"/>
    <w:rsid w:val="00D15B25"/>
    <w:rsid w:val="00D21D67"/>
    <w:rsid w:val="00DF636E"/>
    <w:rsid w:val="00E43805"/>
    <w:rsid w:val="00F370FF"/>
    <w:rsid w:val="00F86156"/>
    <w:rsid w:val="00FA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CCDB8"/>
  <w15:chartTrackingRefBased/>
  <w15:docId w15:val="{A3378B75-A86C-1847-8630-D61E1AB5E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unhideWhenUsed/>
    <w:qFormat/>
    <w:rsid w:val="00CA076C"/>
    <w:rPr>
      <w:vertAlign w:val="superscript"/>
    </w:rPr>
  </w:style>
  <w:style w:type="paragraph" w:customStyle="1" w:styleId="Name">
    <w:name w:val="Name"/>
    <w:rsid w:val="005D23D8"/>
    <w:pPr>
      <w:pBdr>
        <w:top w:val="nil"/>
        <w:left w:val="nil"/>
        <w:bottom w:val="nil"/>
        <w:right w:val="nil"/>
        <w:between w:val="nil"/>
        <w:bar w:val="nil"/>
      </w:pBdr>
      <w:jc w:val="right"/>
    </w:pPr>
    <w:rPr>
      <w:rFonts w:ascii="Didot" w:eastAsia="Arial Unicode MS" w:hAnsi="Didot" w:cs="Arial Unicode MS"/>
      <w:color w:val="000000"/>
      <w:sz w:val="36"/>
      <w:szCs w:val="36"/>
      <w:bdr w:val="nil"/>
      <w:lang w:eastAsia="zh-CN" w:bidi="th-TH"/>
    </w:rPr>
  </w:style>
  <w:style w:type="paragraph" w:customStyle="1" w:styleId="SenderInfo">
    <w:name w:val="Sender Info"/>
    <w:rsid w:val="005D23D8"/>
    <w:pPr>
      <w:pBdr>
        <w:top w:val="nil"/>
        <w:left w:val="nil"/>
        <w:bottom w:val="nil"/>
        <w:right w:val="nil"/>
        <w:between w:val="nil"/>
        <w:bar w:val="nil"/>
      </w:pBdr>
      <w:jc w:val="right"/>
    </w:pPr>
    <w:rPr>
      <w:rFonts w:ascii="Didot" w:eastAsia="Arial Unicode MS" w:hAnsi="Didot" w:cs="Arial Unicode MS"/>
      <w:color w:val="000000"/>
      <w:sz w:val="18"/>
      <w:szCs w:val="18"/>
      <w:bdr w:val="nil"/>
      <w:lang w:eastAsia="zh-CN" w:bidi="th-TH"/>
    </w:rPr>
  </w:style>
  <w:style w:type="paragraph" w:customStyle="1" w:styleId="Body">
    <w:name w:val="Body"/>
    <w:rsid w:val="005D23D8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80"/>
    </w:pPr>
    <w:rPr>
      <w:rFonts w:ascii="Didot" w:eastAsia="Didot" w:hAnsi="Didot" w:cs="Didot"/>
      <w:color w:val="000000"/>
      <w:sz w:val="18"/>
      <w:szCs w:val="18"/>
      <w:bdr w:val="nil"/>
      <w:lang w:eastAsia="zh-CN" w:bidi="th-TH"/>
    </w:rPr>
  </w:style>
  <w:style w:type="paragraph" w:customStyle="1" w:styleId="FreeForm">
    <w:name w:val="Free Form"/>
    <w:rsid w:val="005D23D8"/>
    <w:pPr>
      <w:pBdr>
        <w:top w:val="nil"/>
        <w:left w:val="nil"/>
        <w:bottom w:val="nil"/>
        <w:right w:val="nil"/>
        <w:between w:val="nil"/>
        <w:bar w:val="nil"/>
      </w:pBdr>
      <w:spacing w:after="180"/>
    </w:pPr>
    <w:rPr>
      <w:rFonts w:ascii="Didot" w:eastAsia="Arial Unicode MS" w:hAnsi="Didot" w:cs="Arial Unicode MS"/>
      <w:color w:val="000000"/>
      <w:sz w:val="18"/>
      <w:szCs w:val="18"/>
      <w:bdr w:val="nil"/>
      <w:lang w:eastAsia="zh-CN" w:bidi="th-TH"/>
    </w:rPr>
  </w:style>
  <w:style w:type="character" w:styleId="Hyperlink">
    <w:name w:val="Hyperlink"/>
    <w:basedOn w:val="DefaultParagraphFont"/>
    <w:uiPriority w:val="99"/>
    <w:unhideWhenUsed/>
    <w:rsid w:val="005935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593551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4572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239"/>
  </w:style>
  <w:style w:type="character" w:styleId="PageNumber">
    <w:name w:val="page number"/>
    <w:basedOn w:val="DefaultParagraphFont"/>
    <w:uiPriority w:val="99"/>
    <w:semiHidden/>
    <w:unhideWhenUsed/>
    <w:rsid w:val="004572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9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1373</Words>
  <Characters>7829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Marinis, Vasileios</dc:creator>
  <cp:keywords/>
  <dc:description/>
  <cp:lastModifiedBy>Ranciato, Elaine</cp:lastModifiedBy>
  <cp:revision>2</cp:revision>
  <dcterms:created xsi:type="dcterms:W3CDTF">2024-04-05T12:53:00Z</dcterms:created>
  <dcterms:modified xsi:type="dcterms:W3CDTF">2024-04-05T12:53:00Z</dcterms:modified>
</cp:coreProperties>
</file>