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165B3" w14:textId="77777777" w:rsidR="007533F5" w:rsidRPr="009A16CE" w:rsidRDefault="007533F5" w:rsidP="0020343D">
      <w:pPr>
        <w:widowControl w:val="0"/>
        <w:autoSpaceDE w:val="0"/>
        <w:autoSpaceDN w:val="0"/>
        <w:adjustRightInd w:val="0"/>
        <w:jc w:val="center"/>
        <w:rPr>
          <w:rFonts w:ascii="Times New Roman" w:hAnsi="Times New Roman" w:cs="Times New Roman"/>
          <w:b/>
        </w:rPr>
      </w:pPr>
      <w:r w:rsidRPr="009A16CE">
        <w:rPr>
          <w:rFonts w:ascii="Times New Roman" w:hAnsi="Times New Roman" w:cs="Times New Roman"/>
          <w:b/>
        </w:rPr>
        <w:t>Transformational Leadership for Church and Society</w:t>
      </w:r>
      <w:r>
        <w:rPr>
          <w:rFonts w:ascii="Times New Roman" w:hAnsi="Times New Roman" w:cs="Times New Roman"/>
          <w:b/>
        </w:rPr>
        <w:t xml:space="preserve"> – Religion 3900</w:t>
      </w:r>
    </w:p>
    <w:p w14:paraId="55675446" w14:textId="77777777" w:rsidR="0020343D" w:rsidRDefault="0020343D" w:rsidP="0020343D">
      <w:pPr>
        <w:jc w:val="center"/>
        <w:rPr>
          <w:rFonts w:ascii="Times New Roman" w:hAnsi="Times New Roman" w:cs="Times New Roman"/>
        </w:rPr>
      </w:pPr>
      <w:r>
        <w:rPr>
          <w:rFonts w:ascii="Times New Roman" w:hAnsi="Times New Roman" w:cs="Times New Roman"/>
        </w:rPr>
        <w:t xml:space="preserve">Religion 3900 will be taught in three sections for the </w:t>
      </w:r>
      <w:proofErr w:type="gramStart"/>
      <w:r>
        <w:rPr>
          <w:rFonts w:ascii="Times New Roman" w:hAnsi="Times New Roman" w:cs="Times New Roman"/>
        </w:rPr>
        <w:t>Fall</w:t>
      </w:r>
      <w:proofErr w:type="gramEnd"/>
      <w:r>
        <w:rPr>
          <w:rFonts w:ascii="Times New Roman" w:hAnsi="Times New Roman" w:cs="Times New Roman"/>
        </w:rPr>
        <w:t xml:space="preserve"> of</w:t>
      </w:r>
      <w:r w:rsidR="007533F5">
        <w:rPr>
          <w:rFonts w:ascii="Times New Roman" w:hAnsi="Times New Roman" w:cs="Times New Roman"/>
        </w:rPr>
        <w:t xml:space="preserve"> 2015, </w:t>
      </w:r>
    </w:p>
    <w:p w14:paraId="7818EFDF" w14:textId="77777777" w:rsidR="007533F5" w:rsidRDefault="007533F5" w:rsidP="0020343D">
      <w:pPr>
        <w:jc w:val="center"/>
        <w:rPr>
          <w:rFonts w:ascii="Times New Roman" w:hAnsi="Times New Roman" w:cs="Times New Roman"/>
        </w:rPr>
      </w:pPr>
      <w:proofErr w:type="gramStart"/>
      <w:r>
        <w:rPr>
          <w:rFonts w:ascii="Times New Roman" w:hAnsi="Times New Roman" w:cs="Times New Roman"/>
        </w:rPr>
        <w:t>an</w:t>
      </w:r>
      <w:r w:rsidR="0020343D">
        <w:rPr>
          <w:rFonts w:ascii="Times New Roman" w:hAnsi="Times New Roman" w:cs="Times New Roman"/>
        </w:rPr>
        <w:t>d</w:t>
      </w:r>
      <w:proofErr w:type="gramEnd"/>
      <w:r w:rsidR="0020343D">
        <w:rPr>
          <w:rFonts w:ascii="Times New Roman" w:hAnsi="Times New Roman" w:cs="Times New Roman"/>
        </w:rPr>
        <w:t xml:space="preserve"> three sections for the Spring of</w:t>
      </w:r>
      <w:r>
        <w:rPr>
          <w:rFonts w:ascii="Times New Roman" w:hAnsi="Times New Roman" w:cs="Times New Roman"/>
        </w:rPr>
        <w:t xml:space="preserve"> 2016</w:t>
      </w:r>
    </w:p>
    <w:p w14:paraId="6FB7342C" w14:textId="77777777" w:rsidR="007533F5" w:rsidRDefault="007533F5" w:rsidP="007533F5">
      <w:pPr>
        <w:rPr>
          <w:rFonts w:ascii="Times New Roman" w:hAnsi="Times New Roman" w:cs="Times New Roman"/>
        </w:rPr>
      </w:pPr>
    </w:p>
    <w:p w14:paraId="6259670E" w14:textId="77777777" w:rsidR="007533F5" w:rsidRDefault="0020343D" w:rsidP="007533F5">
      <w:pPr>
        <w:rPr>
          <w:rFonts w:ascii="Times New Roman" w:hAnsi="Times New Roman" w:cs="Times New Roman"/>
        </w:rPr>
      </w:pPr>
      <w:r>
        <w:rPr>
          <w:rFonts w:ascii="Times New Roman" w:hAnsi="Times New Roman" w:cs="Times New Roman"/>
        </w:rPr>
        <w:t>Instructor of Record: Bill</w:t>
      </w:r>
      <w:r w:rsidR="007533F5">
        <w:rPr>
          <w:rFonts w:ascii="Times New Roman" w:hAnsi="Times New Roman" w:cs="Times New Roman"/>
        </w:rPr>
        <w:t xml:space="preserve"> Goettler, Associate Dean of Leadership Initiatives (william.goettler@yale.edu)</w:t>
      </w:r>
    </w:p>
    <w:p w14:paraId="1AD373A8" w14:textId="77777777" w:rsidR="007533F5" w:rsidRPr="009A16CE" w:rsidRDefault="007533F5" w:rsidP="007533F5">
      <w:pPr>
        <w:widowControl w:val="0"/>
        <w:autoSpaceDE w:val="0"/>
        <w:autoSpaceDN w:val="0"/>
        <w:adjustRightInd w:val="0"/>
        <w:rPr>
          <w:rFonts w:ascii="Times New Roman" w:hAnsi="Times New Roman" w:cs="Times New Roman"/>
        </w:rPr>
      </w:pPr>
    </w:p>
    <w:p w14:paraId="3D08B944" w14:textId="77777777" w:rsidR="007533F5" w:rsidRPr="009A16CE"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 xml:space="preserve">This series of 1 credit hour courses offers new ways to help students offer responsible, creative, and inspirational leadership in church and society by bringing in proven </w:t>
      </w:r>
      <w:r>
        <w:rPr>
          <w:rFonts w:ascii="Times New Roman" w:hAnsi="Times New Roman" w:cs="Times New Roman"/>
        </w:rPr>
        <w:t xml:space="preserve">leaders from </w:t>
      </w:r>
      <w:r w:rsidRPr="009A16CE">
        <w:rPr>
          <w:rFonts w:ascii="Times New Roman" w:hAnsi="Times New Roman" w:cs="Times New Roman"/>
        </w:rPr>
        <w:t xml:space="preserve">a range of arenas. </w:t>
      </w:r>
      <w:r>
        <w:rPr>
          <w:rFonts w:ascii="Times New Roman" w:hAnsi="Times New Roman" w:cs="Times New Roman"/>
        </w:rPr>
        <w:t>Each course will be limited to 30 students. Public lecture will be open to the broader Yale and New Haven community.</w:t>
      </w:r>
    </w:p>
    <w:p w14:paraId="12B83940" w14:textId="77777777" w:rsidR="007533F5" w:rsidRPr="009A16CE" w:rsidRDefault="007533F5" w:rsidP="007533F5">
      <w:pPr>
        <w:widowControl w:val="0"/>
        <w:autoSpaceDE w:val="0"/>
        <w:autoSpaceDN w:val="0"/>
        <w:adjustRightInd w:val="0"/>
        <w:rPr>
          <w:rFonts w:ascii="Times New Roman" w:hAnsi="Times New Roman" w:cs="Times New Roman"/>
        </w:rPr>
      </w:pPr>
    </w:p>
    <w:p w14:paraId="40791408" w14:textId="77777777" w:rsidR="007533F5" w:rsidRPr="009A16CE"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The</w:t>
      </w:r>
      <w:r>
        <w:rPr>
          <w:rFonts w:ascii="Times New Roman" w:hAnsi="Times New Roman" w:cs="Times New Roman"/>
        </w:rPr>
        <w:t>se</w:t>
      </w:r>
      <w:r w:rsidRPr="009A16CE">
        <w:rPr>
          <w:rFonts w:ascii="Times New Roman" w:hAnsi="Times New Roman" w:cs="Times New Roman"/>
        </w:rPr>
        <w:t xml:space="preserve"> course</w:t>
      </w:r>
      <w:r>
        <w:rPr>
          <w:rFonts w:ascii="Times New Roman" w:hAnsi="Times New Roman" w:cs="Times New Roman"/>
        </w:rPr>
        <w:t>s require</w:t>
      </w:r>
      <w:r w:rsidRPr="009A16CE">
        <w:rPr>
          <w:rFonts w:ascii="Times New Roman" w:hAnsi="Times New Roman" w:cs="Times New Roman"/>
        </w:rPr>
        <w:t xml:space="preserve"> extensive reading before the wee</w:t>
      </w:r>
      <w:r>
        <w:rPr>
          <w:rFonts w:ascii="Times New Roman" w:hAnsi="Times New Roman" w:cs="Times New Roman"/>
        </w:rPr>
        <w:t>kend event, as outlined below. In addition to the reading, c</w:t>
      </w:r>
      <w:r w:rsidRPr="009A16CE">
        <w:rPr>
          <w:rFonts w:ascii="Times New Roman" w:hAnsi="Times New Roman" w:cs="Times New Roman"/>
        </w:rPr>
        <w:t xml:space="preserve">lass time includes instruction on Friday afternoon and evening, including </w:t>
      </w:r>
      <w:r w:rsidR="0020343D">
        <w:rPr>
          <w:rFonts w:ascii="Times New Roman" w:hAnsi="Times New Roman" w:cs="Times New Roman"/>
        </w:rPr>
        <w:t>a 90-</w:t>
      </w:r>
      <w:r w:rsidRPr="009A16CE">
        <w:rPr>
          <w:rFonts w:ascii="Times New Roman" w:hAnsi="Times New Roman" w:cs="Times New Roman"/>
        </w:rPr>
        <w:t>minute public event wi</w:t>
      </w:r>
      <w:r>
        <w:rPr>
          <w:rFonts w:ascii="Times New Roman" w:hAnsi="Times New Roman" w:cs="Times New Roman"/>
        </w:rPr>
        <w:t>th each invited guest, and then</w:t>
      </w:r>
      <w:r w:rsidRPr="009A16CE">
        <w:rPr>
          <w:rFonts w:ascii="Times New Roman" w:hAnsi="Times New Roman" w:cs="Times New Roman"/>
        </w:rPr>
        <w:t xml:space="preserve"> eight hours of</w:t>
      </w:r>
      <w:r>
        <w:rPr>
          <w:rFonts w:ascii="Times New Roman" w:hAnsi="Times New Roman" w:cs="Times New Roman"/>
        </w:rPr>
        <w:t xml:space="preserve"> class time</w:t>
      </w:r>
      <w:r w:rsidRPr="009A16CE">
        <w:rPr>
          <w:rFonts w:ascii="Times New Roman" w:hAnsi="Times New Roman" w:cs="Times New Roman"/>
        </w:rPr>
        <w:t xml:space="preserve"> on Saturday. A </w:t>
      </w:r>
      <w:r>
        <w:rPr>
          <w:rFonts w:ascii="Times New Roman" w:hAnsi="Times New Roman" w:cs="Times New Roman"/>
        </w:rPr>
        <w:t xml:space="preserve">light supper and a </w:t>
      </w:r>
      <w:r w:rsidRPr="009A16CE">
        <w:rPr>
          <w:rFonts w:ascii="Times New Roman" w:hAnsi="Times New Roman" w:cs="Times New Roman"/>
        </w:rPr>
        <w:t>working lunch will be provided.</w:t>
      </w:r>
    </w:p>
    <w:p w14:paraId="00025133" w14:textId="77777777" w:rsidR="007533F5"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 </w:t>
      </w:r>
    </w:p>
    <w:p w14:paraId="73F1C048" w14:textId="77777777" w:rsidR="007533F5" w:rsidRPr="002D35AC" w:rsidRDefault="007533F5" w:rsidP="007533F5">
      <w:pPr>
        <w:widowControl w:val="0"/>
        <w:autoSpaceDE w:val="0"/>
        <w:autoSpaceDN w:val="0"/>
        <w:adjustRightInd w:val="0"/>
        <w:rPr>
          <w:rFonts w:ascii="Times New Roman" w:hAnsi="Times New Roman" w:cs="Times New Roman"/>
          <w:b/>
        </w:rPr>
      </w:pPr>
      <w:r>
        <w:rPr>
          <w:rFonts w:ascii="Times New Roman" w:hAnsi="Times New Roman" w:cs="Times New Roman"/>
          <w:b/>
        </w:rPr>
        <w:t>Register for each course separately on OCS. Since the course is also open to students at other graduate and professional schools at Yale, you will receive notification if you are among the first 25 from YDS to register, or among the 5 from other Yale schools who have successfully registered.</w:t>
      </w:r>
    </w:p>
    <w:p w14:paraId="1C6A7130" w14:textId="77777777" w:rsidR="007533F5" w:rsidRPr="009A16CE" w:rsidRDefault="007533F5" w:rsidP="007533F5">
      <w:pPr>
        <w:widowControl w:val="0"/>
        <w:autoSpaceDE w:val="0"/>
        <w:autoSpaceDN w:val="0"/>
        <w:adjustRightInd w:val="0"/>
        <w:rPr>
          <w:rFonts w:ascii="Times New Roman" w:hAnsi="Times New Roman" w:cs="Times New Roman"/>
        </w:rPr>
      </w:pPr>
    </w:p>
    <w:p w14:paraId="3A84F669" w14:textId="77777777" w:rsidR="007533F5" w:rsidRPr="009A16CE" w:rsidRDefault="007533F5" w:rsidP="007533F5">
      <w:pPr>
        <w:pStyle w:val="ListBullet"/>
        <w:jc w:val="left"/>
        <w:rPr>
          <w:szCs w:val="24"/>
        </w:rPr>
      </w:pPr>
      <w:r w:rsidRPr="009A16CE">
        <w:rPr>
          <w:b/>
          <w:szCs w:val="24"/>
        </w:rPr>
        <w:t>Goals of the Course</w:t>
      </w:r>
    </w:p>
    <w:p w14:paraId="19EDE7EC" w14:textId="77777777" w:rsidR="007533F5" w:rsidRPr="009A16CE" w:rsidRDefault="007533F5" w:rsidP="007533F5">
      <w:pPr>
        <w:rPr>
          <w:rFonts w:ascii="Times New Roman" w:hAnsi="Times New Roman" w:cs="Times New Roman"/>
        </w:rPr>
      </w:pPr>
      <w:r>
        <w:rPr>
          <w:rFonts w:ascii="Times New Roman" w:hAnsi="Times New Roman" w:cs="Times New Roman"/>
        </w:rPr>
        <w:t>Each</w:t>
      </w:r>
      <w:r w:rsidRPr="009A16CE">
        <w:rPr>
          <w:rFonts w:ascii="Times New Roman" w:hAnsi="Times New Roman" w:cs="Times New Roman"/>
        </w:rPr>
        <w:t xml:space="preserve"> course</w:t>
      </w:r>
      <w:r>
        <w:rPr>
          <w:rFonts w:ascii="Times New Roman" w:hAnsi="Times New Roman" w:cs="Times New Roman"/>
        </w:rPr>
        <w:t xml:space="preserve"> section</w:t>
      </w:r>
      <w:r w:rsidRPr="009A16CE">
        <w:rPr>
          <w:rFonts w:ascii="Times New Roman" w:hAnsi="Times New Roman" w:cs="Times New Roman"/>
        </w:rPr>
        <w:t xml:space="preserve"> aims to provide you with:</w:t>
      </w:r>
    </w:p>
    <w:p w14:paraId="56E7110A"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The opportunity to interact closely with and engage fully with widely recognized transformational leaders, as they present case studies from their own work and lives.</w:t>
      </w:r>
    </w:p>
    <w:p w14:paraId="79859155"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The challenge to think critically and responsibly about models of transformational leadership, and space to question the assumptions that you have had about such leadership.</w:t>
      </w:r>
    </w:p>
    <w:p w14:paraId="14256EE1"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The opportunity to read texts that address the broader issues of leadership closely related to the work of the presenter, and to gain acquaintance with leadership theory and practice within that field.</w:t>
      </w:r>
    </w:p>
    <w:p w14:paraId="7B1B7118"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Consideration of the dynamics of race, class and gender within the leadership model being presented, and within your own opportunities for leadership.</w:t>
      </w:r>
    </w:p>
    <w:p w14:paraId="66CEB13C"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 xml:space="preserve">Space for significant written response to both the readings and the </w:t>
      </w:r>
      <w:proofErr w:type="gramStart"/>
      <w:r w:rsidRPr="009A16CE">
        <w:rPr>
          <w:rFonts w:ascii="Times New Roman" w:hAnsi="Times New Roman" w:cs="Times New Roman"/>
        </w:rPr>
        <w:t>two day</w:t>
      </w:r>
      <w:proofErr w:type="gramEnd"/>
      <w:r w:rsidRPr="009A16CE">
        <w:rPr>
          <w:rFonts w:ascii="Times New Roman" w:hAnsi="Times New Roman" w:cs="Times New Roman"/>
        </w:rPr>
        <w:t xml:space="preserve"> presentation. </w:t>
      </w:r>
    </w:p>
    <w:p w14:paraId="22722D08"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Enhanced skills in writing for publication, in the field of Leadership.</w:t>
      </w:r>
    </w:p>
    <w:p w14:paraId="11364468" w14:textId="77777777" w:rsidR="007533F5" w:rsidRPr="009A16CE" w:rsidRDefault="007533F5" w:rsidP="007533F5">
      <w:pPr>
        <w:numPr>
          <w:ilvl w:val="0"/>
          <w:numId w:val="1"/>
        </w:numPr>
        <w:tabs>
          <w:tab w:val="clear" w:pos="720"/>
          <w:tab w:val="num" w:pos="360"/>
        </w:tabs>
        <w:ind w:left="360"/>
        <w:rPr>
          <w:rFonts w:ascii="Times New Roman" w:hAnsi="Times New Roman" w:cs="Times New Roman"/>
        </w:rPr>
      </w:pPr>
      <w:r w:rsidRPr="009A16CE">
        <w:rPr>
          <w:rFonts w:ascii="Times New Roman" w:hAnsi="Times New Roman" w:cs="Times New Roman"/>
        </w:rPr>
        <w:t xml:space="preserve">The ability to use electronic sources and social media. </w:t>
      </w:r>
    </w:p>
    <w:p w14:paraId="69EAFB9B" w14:textId="77777777" w:rsidR="007533F5" w:rsidRPr="009A16CE" w:rsidRDefault="007533F5" w:rsidP="007533F5">
      <w:pPr>
        <w:tabs>
          <w:tab w:val="left" w:pos="2070"/>
        </w:tabs>
        <w:ind w:left="360" w:hanging="360"/>
        <w:rPr>
          <w:rFonts w:ascii="Times New Roman" w:hAnsi="Times New Roman" w:cs="Times New Roman"/>
          <w:u w:val="single"/>
        </w:rPr>
      </w:pPr>
    </w:p>
    <w:p w14:paraId="76C3617E" w14:textId="77777777" w:rsidR="007533F5" w:rsidRPr="009A16CE" w:rsidRDefault="007533F5" w:rsidP="007533F5">
      <w:pPr>
        <w:tabs>
          <w:tab w:val="left" w:pos="2070"/>
        </w:tabs>
        <w:ind w:left="360" w:hanging="360"/>
        <w:rPr>
          <w:rFonts w:ascii="Times New Roman" w:hAnsi="Times New Roman" w:cs="Times New Roman"/>
          <w:b/>
        </w:rPr>
      </w:pPr>
      <w:r w:rsidRPr="009A16CE">
        <w:rPr>
          <w:rFonts w:ascii="Times New Roman" w:hAnsi="Times New Roman" w:cs="Times New Roman"/>
          <w:b/>
        </w:rPr>
        <w:t>Assignments</w:t>
      </w:r>
    </w:p>
    <w:p w14:paraId="4080061A" w14:textId="77777777" w:rsidR="007533F5" w:rsidRPr="009A16CE" w:rsidRDefault="007533F5" w:rsidP="007533F5">
      <w:pPr>
        <w:tabs>
          <w:tab w:val="left" w:pos="2070"/>
        </w:tabs>
        <w:ind w:left="360" w:hanging="360"/>
        <w:rPr>
          <w:rFonts w:ascii="Times New Roman" w:hAnsi="Times New Roman" w:cs="Times New Roman"/>
          <w:b/>
        </w:rPr>
      </w:pPr>
    </w:p>
    <w:p w14:paraId="0A76D982" w14:textId="77777777" w:rsidR="007533F5" w:rsidRPr="009A16CE" w:rsidRDefault="007533F5" w:rsidP="007533F5">
      <w:pPr>
        <w:pStyle w:val="ListParagraph"/>
        <w:numPr>
          <w:ilvl w:val="0"/>
          <w:numId w:val="2"/>
        </w:numPr>
        <w:tabs>
          <w:tab w:val="left" w:pos="2070"/>
        </w:tabs>
        <w:rPr>
          <w:rFonts w:ascii="Times New Roman" w:hAnsi="Times New Roman" w:cs="Times New Roman"/>
        </w:rPr>
      </w:pPr>
      <w:r w:rsidRPr="009A16CE">
        <w:rPr>
          <w:rFonts w:ascii="Times New Roman" w:hAnsi="Times New Roman" w:cs="Times New Roman"/>
        </w:rPr>
        <w:t>Participation. Full attendance for the 12 hours of class time is required.</w:t>
      </w:r>
      <w:r>
        <w:rPr>
          <w:rFonts w:ascii="Times New Roman" w:hAnsi="Times New Roman" w:cs="Times New Roman"/>
        </w:rPr>
        <w:t xml:space="preserve"> No part of either day’s class time can be missed.</w:t>
      </w:r>
      <w:r w:rsidR="0020343D">
        <w:rPr>
          <w:rFonts w:ascii="Times New Roman" w:hAnsi="Times New Roman" w:cs="Times New Roman"/>
        </w:rPr>
        <w:t xml:space="preserve"> Please check the class hours below, and make certain that you can attend the entire program, before registering.</w:t>
      </w:r>
    </w:p>
    <w:p w14:paraId="0C82FD56" w14:textId="77777777" w:rsidR="007533F5" w:rsidRPr="009A16CE" w:rsidRDefault="007533F5" w:rsidP="007533F5">
      <w:pPr>
        <w:pStyle w:val="ListParagraph"/>
        <w:numPr>
          <w:ilvl w:val="0"/>
          <w:numId w:val="2"/>
        </w:numPr>
        <w:tabs>
          <w:tab w:val="left" w:pos="2070"/>
        </w:tabs>
        <w:rPr>
          <w:rFonts w:ascii="Times New Roman" w:hAnsi="Times New Roman" w:cs="Times New Roman"/>
        </w:rPr>
      </w:pPr>
      <w:r w:rsidRPr="009A16CE">
        <w:rPr>
          <w:rFonts w:ascii="Times New Roman" w:hAnsi="Times New Roman" w:cs="Times New Roman"/>
        </w:rPr>
        <w:lastRenderedPageBreak/>
        <w:t>Reading assignments must be completed before the course begins. Theory addressed in the readings will be discussed during the class, and all participants are required to participate fully in those discussions.</w:t>
      </w:r>
    </w:p>
    <w:p w14:paraId="183D8D0F" w14:textId="77777777" w:rsidR="007533F5" w:rsidRPr="009A16CE" w:rsidRDefault="007533F5" w:rsidP="007533F5">
      <w:pPr>
        <w:pStyle w:val="ListParagraph"/>
        <w:numPr>
          <w:ilvl w:val="0"/>
          <w:numId w:val="2"/>
        </w:numPr>
        <w:tabs>
          <w:tab w:val="left" w:pos="2070"/>
        </w:tabs>
        <w:rPr>
          <w:rFonts w:ascii="Times New Roman" w:hAnsi="Times New Roman" w:cs="Times New Roman"/>
        </w:rPr>
      </w:pPr>
      <w:r w:rsidRPr="009A16CE">
        <w:rPr>
          <w:rFonts w:ascii="Times New Roman" w:hAnsi="Times New Roman" w:cs="Times New Roman"/>
        </w:rPr>
        <w:t>Response paper. A 7-10 page paper responding to the Leadership theory encountered in the required reading, one theme addressed during the class presentation, and additional research done after the weekend class is over. The paper is due two weeks after the class takes place.</w:t>
      </w:r>
    </w:p>
    <w:p w14:paraId="0C593080" w14:textId="77777777" w:rsidR="007533F5" w:rsidRPr="009A16CE" w:rsidRDefault="007533F5" w:rsidP="007533F5">
      <w:pPr>
        <w:widowControl w:val="0"/>
        <w:autoSpaceDE w:val="0"/>
        <w:autoSpaceDN w:val="0"/>
        <w:adjustRightInd w:val="0"/>
        <w:rPr>
          <w:rFonts w:ascii="Times New Roman" w:hAnsi="Times New Roman" w:cs="Times New Roman"/>
        </w:rPr>
      </w:pPr>
    </w:p>
    <w:p w14:paraId="54A64CE1" w14:textId="77777777" w:rsidR="007533F5" w:rsidRPr="009A16CE"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Each class will award one credit hour, on a Credit/No Credit basis. Only 3 credits earned from the courses may be appl</w:t>
      </w:r>
      <w:bookmarkStart w:id="0" w:name="_GoBack"/>
      <w:bookmarkEnd w:id="0"/>
      <w:r w:rsidRPr="009A16CE">
        <w:rPr>
          <w:rFonts w:ascii="Times New Roman" w:hAnsi="Times New Roman" w:cs="Times New Roman"/>
        </w:rPr>
        <w:t xml:space="preserve">ied to </w:t>
      </w:r>
      <w:proofErr w:type="gramStart"/>
      <w:r w:rsidRPr="009A16CE">
        <w:rPr>
          <w:rFonts w:ascii="Times New Roman" w:hAnsi="Times New Roman" w:cs="Times New Roman"/>
        </w:rPr>
        <w:t>a</w:t>
      </w:r>
      <w:proofErr w:type="gramEnd"/>
      <w:r w:rsidRPr="009A16CE">
        <w:rPr>
          <w:rFonts w:ascii="Times New Roman" w:hAnsi="Times New Roman" w:cs="Times New Roman"/>
        </w:rPr>
        <w:t xml:space="preserve"> YDS degree.  The course </w:t>
      </w:r>
      <w:r>
        <w:rPr>
          <w:rFonts w:ascii="Times New Roman" w:hAnsi="Times New Roman" w:cs="Times New Roman"/>
        </w:rPr>
        <w:t>is</w:t>
      </w:r>
      <w:r w:rsidRPr="009A16CE">
        <w:rPr>
          <w:rFonts w:ascii="Times New Roman" w:hAnsi="Times New Roman" w:cs="Times New Roman"/>
        </w:rPr>
        <w:t xml:space="preserve"> eligible for elective credit only.</w:t>
      </w:r>
    </w:p>
    <w:p w14:paraId="0AE03E4A" w14:textId="77777777" w:rsidR="007533F5" w:rsidRPr="009A16CE" w:rsidRDefault="007533F5" w:rsidP="007533F5">
      <w:pPr>
        <w:widowControl w:val="0"/>
        <w:autoSpaceDE w:val="0"/>
        <w:autoSpaceDN w:val="0"/>
        <w:adjustRightInd w:val="0"/>
        <w:rPr>
          <w:rFonts w:ascii="Times New Roman" w:hAnsi="Times New Roman" w:cs="Times New Roman"/>
        </w:rPr>
      </w:pPr>
    </w:p>
    <w:p w14:paraId="57C25B99" w14:textId="77777777" w:rsidR="007533F5" w:rsidRPr="009A16CE" w:rsidRDefault="007533F5" w:rsidP="0020343D">
      <w:pPr>
        <w:jc w:val="center"/>
        <w:rPr>
          <w:rFonts w:ascii="Times New Roman" w:hAnsi="Times New Roman" w:cs="Times New Roman"/>
          <w:b/>
        </w:rPr>
      </w:pPr>
      <w:r>
        <w:rPr>
          <w:rFonts w:ascii="Times New Roman" w:hAnsi="Times New Roman" w:cs="Times New Roman"/>
          <w:b/>
        </w:rPr>
        <w:t>Religion 3900-01</w:t>
      </w:r>
    </w:p>
    <w:p w14:paraId="5640D7B2" w14:textId="77777777" w:rsidR="007533F5" w:rsidRDefault="007533F5" w:rsidP="0020343D">
      <w:pPr>
        <w:widowControl w:val="0"/>
        <w:autoSpaceDE w:val="0"/>
        <w:autoSpaceDN w:val="0"/>
        <w:adjustRightInd w:val="0"/>
        <w:jc w:val="center"/>
        <w:rPr>
          <w:rFonts w:ascii="Times New Roman" w:hAnsi="Times New Roman" w:cs="Times New Roman"/>
        </w:rPr>
      </w:pPr>
      <w:proofErr w:type="gramStart"/>
      <w:r w:rsidRPr="009A16CE">
        <w:rPr>
          <w:rFonts w:ascii="Times New Roman" w:hAnsi="Times New Roman" w:cs="Times New Roman"/>
          <w:b/>
        </w:rPr>
        <w:t>Transformational Leadership in the Black Lives Matter Movement.</w:t>
      </w:r>
      <w:proofErr w:type="gramEnd"/>
    </w:p>
    <w:p w14:paraId="109F9CB6" w14:textId="77777777" w:rsidR="007533F5" w:rsidRPr="009A16CE" w:rsidRDefault="007533F5" w:rsidP="0020343D">
      <w:pPr>
        <w:widowControl w:val="0"/>
        <w:autoSpaceDE w:val="0"/>
        <w:autoSpaceDN w:val="0"/>
        <w:adjustRightInd w:val="0"/>
        <w:jc w:val="center"/>
        <w:rPr>
          <w:rFonts w:ascii="Times New Roman" w:hAnsi="Times New Roman" w:cs="Times New Roman"/>
        </w:rPr>
      </w:pPr>
      <w:proofErr w:type="spellStart"/>
      <w:r w:rsidRPr="009A16CE">
        <w:rPr>
          <w:rFonts w:ascii="Times New Roman" w:hAnsi="Times New Roman" w:cs="Times New Roman"/>
        </w:rPr>
        <w:t>DeRay</w:t>
      </w:r>
      <w:proofErr w:type="spellEnd"/>
      <w:r w:rsidRPr="009A16CE">
        <w:rPr>
          <w:rFonts w:ascii="Times New Roman" w:hAnsi="Times New Roman" w:cs="Times New Roman"/>
        </w:rPr>
        <w:t xml:space="preserve"> McKesson, Guest Lecturer</w:t>
      </w:r>
    </w:p>
    <w:p w14:paraId="564BABD0" w14:textId="77777777" w:rsidR="007533F5" w:rsidRPr="009A16CE"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C</w:t>
      </w:r>
      <w:r>
        <w:rPr>
          <w:rFonts w:ascii="Times New Roman" w:hAnsi="Times New Roman" w:cs="Times New Roman"/>
        </w:rPr>
        <w:t>lass Time: Friday October 2, 4:0</w:t>
      </w:r>
      <w:r w:rsidRPr="009A16CE">
        <w:rPr>
          <w:rFonts w:ascii="Times New Roman" w:hAnsi="Times New Roman" w:cs="Times New Roman"/>
        </w:rPr>
        <w:t>0 – 9 p.m.</w:t>
      </w:r>
      <w:r>
        <w:rPr>
          <w:rFonts w:ascii="Times New Roman" w:hAnsi="Times New Roman" w:cs="Times New Roman"/>
        </w:rPr>
        <w:t>, Niebuhr Hall/Marquand Chapel</w:t>
      </w:r>
    </w:p>
    <w:p w14:paraId="300B1F28" w14:textId="77777777" w:rsidR="007533F5" w:rsidRPr="009A16CE" w:rsidRDefault="007533F5" w:rsidP="007533F5">
      <w:pPr>
        <w:widowControl w:val="0"/>
        <w:autoSpaceDE w:val="0"/>
        <w:autoSpaceDN w:val="0"/>
        <w:adjustRightInd w:val="0"/>
        <w:rPr>
          <w:rFonts w:ascii="Times New Roman" w:hAnsi="Times New Roman" w:cs="Times New Roman"/>
        </w:rPr>
      </w:pPr>
      <w:r>
        <w:rPr>
          <w:rFonts w:ascii="Times New Roman" w:hAnsi="Times New Roman" w:cs="Times New Roman"/>
        </w:rPr>
        <w:t xml:space="preserve">Saturday, </w:t>
      </w:r>
      <w:r w:rsidRPr="009A16CE">
        <w:rPr>
          <w:rFonts w:ascii="Times New Roman" w:hAnsi="Times New Roman" w:cs="Times New Roman"/>
        </w:rPr>
        <w:t>October 3, 8 a.m. – 4 p.m.</w:t>
      </w:r>
      <w:r>
        <w:rPr>
          <w:rFonts w:ascii="Times New Roman" w:hAnsi="Times New Roman" w:cs="Times New Roman"/>
        </w:rPr>
        <w:t>, Niebuhr Hall</w:t>
      </w:r>
    </w:p>
    <w:p w14:paraId="35B71E25" w14:textId="77777777" w:rsidR="007533F5" w:rsidRDefault="007533F5" w:rsidP="007533F5">
      <w:pPr>
        <w:widowControl w:val="0"/>
        <w:autoSpaceDE w:val="0"/>
        <w:autoSpaceDN w:val="0"/>
        <w:adjustRightInd w:val="0"/>
        <w:rPr>
          <w:rFonts w:ascii="Times New Roman" w:hAnsi="Times New Roman" w:cs="Times New Roman"/>
        </w:rPr>
      </w:pPr>
    </w:p>
    <w:p w14:paraId="4D0C3866" w14:textId="77777777" w:rsidR="007533F5" w:rsidRDefault="007533F5" w:rsidP="007533F5">
      <w:pPr>
        <w:widowControl w:val="0"/>
        <w:autoSpaceDE w:val="0"/>
        <w:autoSpaceDN w:val="0"/>
        <w:adjustRightInd w:val="0"/>
        <w:rPr>
          <w:rFonts w:ascii="Times New Roman" w:hAnsi="Times New Roman" w:cs="Times New Roman"/>
        </w:rPr>
      </w:pPr>
      <w:r>
        <w:rPr>
          <w:rFonts w:ascii="Times New Roman" w:hAnsi="Times New Roman" w:cs="Times New Roman"/>
        </w:rPr>
        <w:t xml:space="preserve">A young leader of the Black Lives Matter Movement, </w:t>
      </w:r>
      <w:proofErr w:type="spellStart"/>
      <w:r>
        <w:rPr>
          <w:rFonts w:ascii="Times New Roman" w:hAnsi="Times New Roman" w:cs="Times New Roman"/>
        </w:rPr>
        <w:t>DeRay</w:t>
      </w:r>
      <w:proofErr w:type="spellEnd"/>
      <w:r>
        <w:rPr>
          <w:rFonts w:ascii="Times New Roman" w:hAnsi="Times New Roman" w:cs="Times New Roman"/>
        </w:rPr>
        <w:t xml:space="preserve"> McKesson will present case studies about the work of organizing, public advocacy, civil disobedience, and social change, through both Leadership of Presence, and Leadership in the Social Media.</w:t>
      </w:r>
    </w:p>
    <w:p w14:paraId="68DC7B6B" w14:textId="77777777" w:rsidR="007533F5" w:rsidRDefault="007533F5" w:rsidP="007533F5">
      <w:pPr>
        <w:widowControl w:val="0"/>
        <w:autoSpaceDE w:val="0"/>
        <w:autoSpaceDN w:val="0"/>
        <w:adjustRightInd w:val="0"/>
        <w:rPr>
          <w:rFonts w:ascii="Times New Roman" w:hAnsi="Times New Roman" w:cs="Times New Roman"/>
        </w:rPr>
      </w:pPr>
    </w:p>
    <w:p w14:paraId="6D7793F5" w14:textId="77777777" w:rsidR="007533F5" w:rsidRDefault="007533F5" w:rsidP="007533F5">
      <w:pPr>
        <w:widowControl w:val="0"/>
        <w:autoSpaceDE w:val="0"/>
        <w:autoSpaceDN w:val="0"/>
        <w:adjustRightInd w:val="0"/>
        <w:rPr>
          <w:rFonts w:ascii="Times New Roman" w:hAnsi="Times New Roman" w:cs="Times New Roman"/>
        </w:rPr>
      </w:pPr>
      <w:r>
        <w:rPr>
          <w:rFonts w:ascii="Times New Roman" w:hAnsi="Times New Roman" w:cs="Times New Roman"/>
        </w:rPr>
        <w:t>All readings must be fully read before the first class session. The response paper may be in the form of a traditional academic reflection, or it may use the styles and forms of social media.</w:t>
      </w:r>
    </w:p>
    <w:p w14:paraId="1F7400E9" w14:textId="77777777" w:rsidR="007533F5" w:rsidRPr="009A16CE" w:rsidRDefault="007533F5" w:rsidP="007533F5">
      <w:pPr>
        <w:widowControl w:val="0"/>
        <w:autoSpaceDE w:val="0"/>
        <w:autoSpaceDN w:val="0"/>
        <w:adjustRightInd w:val="0"/>
        <w:rPr>
          <w:rFonts w:ascii="Times New Roman" w:hAnsi="Times New Roman" w:cs="Times New Roman"/>
        </w:rPr>
      </w:pPr>
    </w:p>
    <w:p w14:paraId="4053BB7E" w14:textId="77777777" w:rsidR="007533F5"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Reading List:</w:t>
      </w:r>
    </w:p>
    <w:p w14:paraId="674CAA3C" w14:textId="77777777" w:rsidR="007533F5" w:rsidRPr="00705A83" w:rsidRDefault="007533F5" w:rsidP="007533F5">
      <w:pPr>
        <w:numPr>
          <w:ilvl w:val="0"/>
          <w:numId w:val="3"/>
        </w:numPr>
        <w:shd w:val="clear" w:color="auto" w:fill="FFFFFF"/>
        <w:spacing w:line="285" w:lineRule="atLeast"/>
        <w:ind w:left="0"/>
        <w:rPr>
          <w:rFonts w:ascii="Times New Roman" w:eastAsia="Times New Roman" w:hAnsi="Times New Roman" w:cs="Times New Roman"/>
          <w:color w:val="333333"/>
        </w:rPr>
      </w:pPr>
      <w:r>
        <w:rPr>
          <w:rFonts w:ascii="Times New Roman" w:hAnsi="Times New Roman" w:cs="Times New Roman"/>
        </w:rPr>
        <w:t>Ta-</w:t>
      </w:r>
      <w:proofErr w:type="spellStart"/>
      <w:r>
        <w:rPr>
          <w:rFonts w:ascii="Times New Roman" w:hAnsi="Times New Roman" w:cs="Times New Roman"/>
        </w:rPr>
        <w:t>Nehisi</w:t>
      </w:r>
      <w:proofErr w:type="spellEnd"/>
      <w:r>
        <w:rPr>
          <w:rFonts w:ascii="Times New Roman" w:hAnsi="Times New Roman" w:cs="Times New Roman"/>
        </w:rPr>
        <w:t xml:space="preserve"> Coates, </w:t>
      </w:r>
      <w:r>
        <w:rPr>
          <w:rFonts w:ascii="Times New Roman" w:hAnsi="Times New Roman" w:cs="Times New Roman"/>
          <w:i/>
        </w:rPr>
        <w:t>Between the World and Me</w:t>
      </w:r>
      <w:r>
        <w:rPr>
          <w:rFonts w:ascii="Times New Roman" w:hAnsi="Times New Roman" w:cs="Times New Roman"/>
        </w:rPr>
        <w:t xml:space="preserve">, 2015, Spiegel &amp; </w:t>
      </w:r>
      <w:proofErr w:type="spellStart"/>
      <w:r>
        <w:rPr>
          <w:rFonts w:ascii="Times New Roman" w:hAnsi="Times New Roman" w:cs="Times New Roman"/>
        </w:rPr>
        <w:t>Grau</w:t>
      </w:r>
      <w:proofErr w:type="spellEnd"/>
      <w:r>
        <w:rPr>
          <w:rFonts w:ascii="Times New Roman" w:hAnsi="Times New Roman" w:cs="Times New Roman"/>
        </w:rPr>
        <w:t>, 2015</w:t>
      </w:r>
      <w:r w:rsidRPr="00705A83">
        <w:rPr>
          <w:rFonts w:ascii="Times New Roman" w:hAnsi="Times New Roman" w:cs="Times New Roman"/>
        </w:rPr>
        <w:t xml:space="preserve">, </w:t>
      </w:r>
      <w:r w:rsidRPr="00705A83">
        <w:rPr>
          <w:rFonts w:ascii="Times New Roman" w:eastAsia="Times New Roman" w:hAnsi="Times New Roman" w:cs="Times New Roman"/>
          <w:bCs/>
          <w:color w:val="333333"/>
        </w:rPr>
        <w:t>ISBN-10:</w:t>
      </w:r>
      <w:r w:rsidRPr="00705A83">
        <w:rPr>
          <w:rFonts w:ascii="Times New Roman" w:eastAsia="Times New Roman" w:hAnsi="Times New Roman" w:cs="Times New Roman"/>
          <w:color w:val="333333"/>
        </w:rPr>
        <w:t> 0812993543</w:t>
      </w:r>
    </w:p>
    <w:p w14:paraId="032BBB5C" w14:textId="77777777" w:rsidR="007533F5" w:rsidRPr="009A16CE" w:rsidRDefault="007533F5" w:rsidP="007533F5">
      <w:pPr>
        <w:widowControl w:val="0"/>
        <w:autoSpaceDE w:val="0"/>
        <w:autoSpaceDN w:val="0"/>
        <w:adjustRightInd w:val="0"/>
        <w:rPr>
          <w:rFonts w:ascii="Times New Roman" w:hAnsi="Times New Roman" w:cs="Times New Roman"/>
        </w:rPr>
      </w:pPr>
    </w:p>
    <w:p w14:paraId="3FBF59B1" w14:textId="77777777" w:rsidR="007533F5" w:rsidRDefault="007533F5" w:rsidP="007533F5">
      <w:pPr>
        <w:widowControl w:val="0"/>
        <w:autoSpaceDE w:val="0"/>
        <w:autoSpaceDN w:val="0"/>
        <w:adjustRightInd w:val="0"/>
        <w:rPr>
          <w:rFonts w:ascii="Times New Roman" w:hAnsi="Times New Roman" w:cs="Times New Roman"/>
        </w:rPr>
      </w:pPr>
      <w:r>
        <w:rPr>
          <w:rFonts w:ascii="Times New Roman" w:hAnsi="Times New Roman" w:cs="Times New Roman"/>
        </w:rPr>
        <w:t xml:space="preserve">Derrick Bell, </w:t>
      </w:r>
      <w:r>
        <w:rPr>
          <w:rFonts w:ascii="Times New Roman" w:hAnsi="Times New Roman" w:cs="Times New Roman"/>
          <w:i/>
        </w:rPr>
        <w:t>Silent Covenants: Brown v. Board of Education and the Unfilled Hopes for Racial Reform</w:t>
      </w:r>
      <w:r>
        <w:rPr>
          <w:rFonts w:ascii="Times New Roman" w:hAnsi="Times New Roman" w:cs="Times New Roman"/>
        </w:rPr>
        <w:t>. 2005, ISBN 9780195182477</w:t>
      </w:r>
    </w:p>
    <w:p w14:paraId="2AE0A7A8" w14:textId="77777777" w:rsidR="007533F5" w:rsidRPr="002A2D65" w:rsidRDefault="007533F5" w:rsidP="007533F5">
      <w:pPr>
        <w:widowControl w:val="0"/>
        <w:autoSpaceDE w:val="0"/>
        <w:autoSpaceDN w:val="0"/>
        <w:adjustRightInd w:val="0"/>
        <w:rPr>
          <w:rFonts w:ascii="Times New Roman" w:hAnsi="Times New Roman" w:cs="Times New Roman"/>
        </w:rPr>
      </w:pPr>
    </w:p>
    <w:p w14:paraId="078CA609" w14:textId="77777777" w:rsidR="007533F5" w:rsidRPr="00705A83" w:rsidRDefault="007533F5" w:rsidP="007533F5">
      <w:pPr>
        <w:rPr>
          <w:rFonts w:ascii="Times" w:eastAsia="Times New Roman" w:hAnsi="Times" w:cs="Times New Roman"/>
          <w:sz w:val="20"/>
          <w:szCs w:val="20"/>
        </w:rPr>
      </w:pPr>
      <w:r w:rsidRPr="009A16CE">
        <w:rPr>
          <w:rFonts w:ascii="Times New Roman" w:hAnsi="Times New Roman" w:cs="Times New Roman"/>
          <w:i/>
        </w:rPr>
        <w:t>Ferguson &amp; Faith: Sparking Leadership and Awakening Community,</w:t>
      </w:r>
      <w:r>
        <w:rPr>
          <w:rFonts w:ascii="Times New Roman" w:hAnsi="Times New Roman" w:cs="Times New Roman"/>
        </w:rPr>
        <w:t xml:space="preserve"> Leah Gunning Francis, 2015, Chalice Press</w:t>
      </w:r>
      <w:proofErr w:type="gramStart"/>
      <w:r>
        <w:rPr>
          <w:rFonts w:ascii="Times New Roman" w:hAnsi="Times New Roman" w:cs="Times New Roman"/>
        </w:rPr>
        <w:t xml:space="preserve">, </w:t>
      </w:r>
      <w:r w:rsidRPr="00705A83">
        <w:rPr>
          <w:rFonts w:ascii="Verdana" w:eastAsia="Times New Roman" w:hAnsi="Verdana" w:cs="Times New Roman"/>
          <w:color w:val="000000"/>
          <w:sz w:val="15"/>
          <w:szCs w:val="15"/>
          <w:shd w:val="clear" w:color="auto" w:fill="FFFFFF"/>
        </w:rPr>
        <w:t> </w:t>
      </w:r>
      <w:r w:rsidRPr="00705A83">
        <w:rPr>
          <w:rFonts w:ascii="Times New Roman" w:eastAsia="Times New Roman" w:hAnsi="Times New Roman" w:cs="Times New Roman"/>
          <w:color w:val="000000"/>
          <w:shd w:val="clear" w:color="auto" w:fill="FFFFFF"/>
        </w:rPr>
        <w:t>ISBN</w:t>
      </w:r>
      <w:proofErr w:type="gramEnd"/>
      <w:r w:rsidRPr="00705A83">
        <w:rPr>
          <w:rFonts w:ascii="Times New Roman" w:eastAsia="Times New Roman" w:hAnsi="Times New Roman" w:cs="Times New Roman"/>
          <w:color w:val="000000"/>
          <w:shd w:val="clear" w:color="auto" w:fill="FFFFFF"/>
        </w:rPr>
        <w:t xml:space="preserve"> 9780827211056</w:t>
      </w:r>
    </w:p>
    <w:p w14:paraId="39CA5E1E" w14:textId="77777777" w:rsidR="007533F5" w:rsidRPr="009A16CE" w:rsidRDefault="007533F5" w:rsidP="007533F5">
      <w:pPr>
        <w:widowControl w:val="0"/>
        <w:autoSpaceDE w:val="0"/>
        <w:autoSpaceDN w:val="0"/>
        <w:adjustRightInd w:val="0"/>
        <w:rPr>
          <w:rFonts w:ascii="Times New Roman" w:hAnsi="Times New Roman" w:cs="Times New Roman"/>
        </w:rPr>
      </w:pPr>
    </w:p>
    <w:p w14:paraId="23897D3E" w14:textId="77777777" w:rsidR="007533F5" w:rsidRPr="009A16CE"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i/>
        </w:rPr>
        <w:t>Our Demand Is Simple: Stop Killing Us</w:t>
      </w:r>
      <w:r w:rsidRPr="009A16CE">
        <w:rPr>
          <w:rFonts w:ascii="Times New Roman" w:hAnsi="Times New Roman" w:cs="Times New Roman"/>
        </w:rPr>
        <w:t xml:space="preserve">, Jay Caspian Kang, NY Times Magazine, May 4, </w:t>
      </w:r>
      <w:proofErr w:type="gramStart"/>
      <w:r w:rsidRPr="009A16CE">
        <w:rPr>
          <w:rFonts w:ascii="Times New Roman" w:hAnsi="Times New Roman" w:cs="Times New Roman"/>
        </w:rPr>
        <w:t xml:space="preserve">2015  </w:t>
      </w:r>
      <w:proofErr w:type="gramEnd"/>
      <w:r>
        <w:fldChar w:fldCharType="begin"/>
      </w:r>
      <w:r>
        <w:instrText xml:space="preserve"> HYPERLINK "http://www.nytimes.com/2015/05/10/magazine/our-demand-is-simple-stop-killing-us.html" </w:instrText>
      </w:r>
      <w:r>
        <w:fldChar w:fldCharType="separate"/>
      </w:r>
      <w:r w:rsidRPr="009A16CE">
        <w:rPr>
          <w:rStyle w:val="Hyperlink"/>
          <w:rFonts w:ascii="Times New Roman" w:hAnsi="Times New Roman" w:cs="Times New Roman"/>
        </w:rPr>
        <w:t>http://www.nytimes.com/2015/05/10/magazine/our-demand-is-simple-stop-killing-us.html</w:t>
      </w:r>
      <w:r>
        <w:rPr>
          <w:rStyle w:val="Hyperlink"/>
          <w:rFonts w:ascii="Times New Roman" w:hAnsi="Times New Roman" w:cs="Times New Roman"/>
        </w:rPr>
        <w:fldChar w:fldCharType="end"/>
      </w:r>
    </w:p>
    <w:p w14:paraId="6C966CEB" w14:textId="77777777" w:rsidR="007533F5" w:rsidRDefault="007533F5" w:rsidP="007533F5">
      <w:pPr>
        <w:widowControl w:val="0"/>
        <w:autoSpaceDE w:val="0"/>
        <w:autoSpaceDN w:val="0"/>
        <w:adjustRightInd w:val="0"/>
        <w:rPr>
          <w:rFonts w:ascii="Times New Roman" w:hAnsi="Times New Roman" w:cs="Times New Roman"/>
        </w:rPr>
      </w:pPr>
    </w:p>
    <w:p w14:paraId="61DD5274" w14:textId="77777777" w:rsidR="007533F5" w:rsidRPr="009A16CE" w:rsidRDefault="007533F5" w:rsidP="007533F5">
      <w:pPr>
        <w:widowControl w:val="0"/>
        <w:autoSpaceDE w:val="0"/>
        <w:autoSpaceDN w:val="0"/>
        <w:adjustRightInd w:val="0"/>
        <w:rPr>
          <w:rFonts w:ascii="Times New Roman" w:hAnsi="Times New Roman" w:cs="Times New Roman"/>
        </w:rPr>
      </w:pPr>
      <w:r w:rsidRPr="009A16CE">
        <w:rPr>
          <w:rFonts w:ascii="Times New Roman" w:hAnsi="Times New Roman" w:cs="Times New Roman"/>
        </w:rPr>
        <w:t xml:space="preserve">“How the Black Lives Matter Movement Changed the Church” </w:t>
      </w:r>
      <w:proofErr w:type="spellStart"/>
      <w:r w:rsidRPr="009A16CE">
        <w:rPr>
          <w:rFonts w:ascii="Times New Roman" w:hAnsi="Times New Roman" w:cs="Times New Roman"/>
          <w:i/>
        </w:rPr>
        <w:t>Huffpost</w:t>
      </w:r>
      <w:proofErr w:type="spellEnd"/>
      <w:r w:rsidRPr="009A16CE">
        <w:rPr>
          <w:rFonts w:ascii="Times New Roman" w:hAnsi="Times New Roman" w:cs="Times New Roman"/>
          <w:i/>
        </w:rPr>
        <w:t xml:space="preserve"> Religion</w:t>
      </w:r>
      <w:r w:rsidRPr="009A16CE">
        <w:rPr>
          <w:rFonts w:ascii="Times New Roman" w:hAnsi="Times New Roman" w:cs="Times New Roman"/>
        </w:rPr>
        <w:t xml:space="preserve">, August 8, </w:t>
      </w:r>
      <w:proofErr w:type="gramStart"/>
      <w:r w:rsidRPr="009A16CE">
        <w:rPr>
          <w:rFonts w:ascii="Times New Roman" w:hAnsi="Times New Roman" w:cs="Times New Roman"/>
        </w:rPr>
        <w:t xml:space="preserve">2015  </w:t>
      </w:r>
      <w:proofErr w:type="gramEnd"/>
      <w:hyperlink r:id="rId6" w:history="1">
        <w:r w:rsidRPr="009A16CE">
          <w:rPr>
            <w:rStyle w:val="Hyperlink"/>
            <w:rFonts w:ascii="Times New Roman" w:hAnsi="Times New Roman" w:cs="Times New Roman"/>
          </w:rPr>
          <w:t>http://www.huffingtonpost.com/entry/how-the-blacklivesmatter-movement-changed-the-church_55c4f54ce4b0923c12bcc8c0</w:t>
        </w:r>
      </w:hyperlink>
    </w:p>
    <w:p w14:paraId="02B11951" w14:textId="77777777" w:rsidR="008229A4" w:rsidRDefault="008229A4"/>
    <w:sectPr w:rsidR="008229A4" w:rsidSect="00643A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639"/>
    <w:multiLevelType w:val="multilevel"/>
    <w:tmpl w:val="7A5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F0D07"/>
    <w:multiLevelType w:val="hybridMultilevel"/>
    <w:tmpl w:val="9DF08208"/>
    <w:lvl w:ilvl="0" w:tplc="491E72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B21F4"/>
    <w:multiLevelType w:val="hybridMultilevel"/>
    <w:tmpl w:val="29A61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5"/>
    <w:rsid w:val="0020343D"/>
    <w:rsid w:val="00643AD9"/>
    <w:rsid w:val="007533F5"/>
    <w:rsid w:val="0082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845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3F5"/>
    <w:rPr>
      <w:color w:val="0000FF" w:themeColor="hyperlink"/>
      <w:u w:val="single"/>
    </w:rPr>
  </w:style>
  <w:style w:type="paragraph" w:styleId="ListBullet">
    <w:name w:val="List Bullet"/>
    <w:basedOn w:val="Normal"/>
    <w:autoRedefine/>
    <w:rsid w:val="007533F5"/>
    <w:pPr>
      <w:jc w:val="center"/>
    </w:pPr>
    <w:rPr>
      <w:rFonts w:ascii="Times New Roman" w:eastAsia="Times" w:hAnsi="Times New Roman" w:cs="Times New Roman"/>
      <w:szCs w:val="20"/>
    </w:rPr>
  </w:style>
  <w:style w:type="paragraph" w:styleId="ListParagraph">
    <w:name w:val="List Paragraph"/>
    <w:basedOn w:val="Normal"/>
    <w:uiPriority w:val="34"/>
    <w:qFormat/>
    <w:rsid w:val="007533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3F5"/>
    <w:rPr>
      <w:color w:val="0000FF" w:themeColor="hyperlink"/>
      <w:u w:val="single"/>
    </w:rPr>
  </w:style>
  <w:style w:type="paragraph" w:styleId="ListBullet">
    <w:name w:val="List Bullet"/>
    <w:basedOn w:val="Normal"/>
    <w:autoRedefine/>
    <w:rsid w:val="007533F5"/>
    <w:pPr>
      <w:jc w:val="center"/>
    </w:pPr>
    <w:rPr>
      <w:rFonts w:ascii="Times New Roman" w:eastAsia="Times" w:hAnsi="Times New Roman" w:cs="Times New Roman"/>
      <w:szCs w:val="20"/>
    </w:rPr>
  </w:style>
  <w:style w:type="paragraph" w:styleId="ListParagraph">
    <w:name w:val="List Paragraph"/>
    <w:basedOn w:val="Normal"/>
    <w:uiPriority w:val="34"/>
    <w:qFormat/>
    <w:rsid w:val="0075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entry/how-the-blacklivesmatter-movement-changed-the-church_55c4f54ce4b0923c12bcc8c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718</Words>
  <Characters>4095</Characters>
  <Application>Microsoft Macintosh Word</Application>
  <DocSecurity>0</DocSecurity>
  <Lines>34</Lines>
  <Paragraphs>9</Paragraphs>
  <ScaleCrop>false</ScaleCrop>
  <Company>Yale Divinity School</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Goettler</dc:creator>
  <cp:keywords/>
  <dc:description/>
  <cp:lastModifiedBy>William Goettler</cp:lastModifiedBy>
  <cp:revision>2</cp:revision>
  <dcterms:created xsi:type="dcterms:W3CDTF">2015-08-24T14:02:00Z</dcterms:created>
  <dcterms:modified xsi:type="dcterms:W3CDTF">2015-08-24T14:06:00Z</dcterms:modified>
</cp:coreProperties>
</file>