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BF66" w14:textId="6E350E8B" w:rsidR="00EB3933" w:rsidRPr="0028383B" w:rsidRDefault="00EB3933" w:rsidP="000929E1">
      <w:pPr>
        <w:pStyle w:val="Heading7"/>
        <w:tabs>
          <w:tab w:val="left" w:pos="-90"/>
        </w:tabs>
        <w:rPr>
          <w:rFonts w:ascii="Matura MT Script Capitals" w:hAnsi="Matura MT Script Capitals" w:cstheme="majorBidi"/>
          <w:b/>
          <w:color w:val="000000" w:themeColor="text1"/>
          <w:sz w:val="20"/>
        </w:rPr>
      </w:pPr>
      <w:r w:rsidRPr="0028383B">
        <w:rPr>
          <w:rFonts w:ascii="Matura MT Script Capitals" w:hAnsi="Matura MT Script Capitals" w:cstheme="majorBidi"/>
          <w:b/>
          <w:color w:val="000000" w:themeColor="text1"/>
          <w:sz w:val="20"/>
        </w:rPr>
        <w:t>CURRICULUM VITAE</w:t>
      </w:r>
    </w:p>
    <w:p w14:paraId="1E2A4655" w14:textId="77777777" w:rsidR="00EB3933" w:rsidRPr="00EB3933" w:rsidRDefault="00EB3933" w:rsidP="000929E1">
      <w:pPr>
        <w:pStyle w:val="Heading7"/>
        <w:tabs>
          <w:tab w:val="left" w:pos="-90"/>
        </w:tabs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</w:p>
    <w:p w14:paraId="5AD55D6B" w14:textId="77777777" w:rsidR="00EB3933" w:rsidRDefault="00EB3933" w:rsidP="000929E1">
      <w:pPr>
        <w:pStyle w:val="Heading7"/>
        <w:tabs>
          <w:tab w:val="left" w:pos="-90"/>
        </w:tabs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4B571B7" w14:textId="56A6DF67" w:rsidR="000929E1" w:rsidRDefault="000929E1" w:rsidP="000929E1">
      <w:pPr>
        <w:pStyle w:val="Heading7"/>
        <w:tabs>
          <w:tab w:val="left" w:pos="-90"/>
        </w:tabs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721849">
        <w:rPr>
          <w:rFonts w:asciiTheme="majorBidi" w:hAnsiTheme="majorBidi" w:cstheme="majorBidi"/>
          <w:b/>
          <w:color w:val="000000" w:themeColor="text1"/>
          <w:sz w:val="24"/>
          <w:szCs w:val="24"/>
        </w:rPr>
        <w:t>T</w:t>
      </w:r>
      <w:r w:rsidR="00967286">
        <w:rPr>
          <w:rFonts w:asciiTheme="majorBidi" w:hAnsiTheme="majorBidi" w:cstheme="majorBidi"/>
          <w:b/>
          <w:color w:val="000000" w:themeColor="text1"/>
          <w:sz w:val="24"/>
          <w:szCs w:val="24"/>
        </w:rPr>
        <w:t>ERESA BERGER</w:t>
      </w:r>
    </w:p>
    <w:p w14:paraId="13B68BFB" w14:textId="5D24D73A" w:rsidR="00C11943" w:rsidRDefault="00C11943" w:rsidP="00C11943"/>
    <w:p w14:paraId="79BB5118" w14:textId="77777777" w:rsidR="00632896" w:rsidRDefault="00632896" w:rsidP="00C11943">
      <w:pPr>
        <w:jc w:val="center"/>
        <w:rPr>
          <w:rFonts w:ascii="Matura MT Script Capitals" w:hAnsi="Matura MT Script Capitals" w:cstheme="majorBidi"/>
          <w:i/>
          <w:color w:val="000000" w:themeColor="text1"/>
          <w:sz w:val="22"/>
          <w:szCs w:val="22"/>
        </w:rPr>
      </w:pPr>
    </w:p>
    <w:p w14:paraId="62EA2485" w14:textId="35E6FE6C" w:rsidR="00C11943" w:rsidRPr="00EB3933" w:rsidRDefault="00C11943" w:rsidP="00C11943">
      <w:pPr>
        <w:jc w:val="center"/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</w:pPr>
      <w:r w:rsidRPr="00EB3933"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  <w:t xml:space="preserve">Professor of Liturgical Studies </w:t>
      </w:r>
    </w:p>
    <w:p w14:paraId="4B87F661" w14:textId="77777777" w:rsidR="00C11943" w:rsidRPr="00EB3933" w:rsidRDefault="00C11943" w:rsidP="00C11943">
      <w:pPr>
        <w:jc w:val="center"/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</w:pPr>
      <w:r w:rsidRPr="00EB3933"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  <w:t>&amp;</w:t>
      </w:r>
    </w:p>
    <w:p w14:paraId="3A03CEF1" w14:textId="77777777" w:rsidR="00C11943" w:rsidRPr="00EB3933" w:rsidRDefault="00C11943" w:rsidP="00C11943">
      <w:pPr>
        <w:jc w:val="center"/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</w:pPr>
      <w:r w:rsidRPr="00EB3933">
        <w:rPr>
          <w:rFonts w:ascii="Matura MT Script Capitals" w:hAnsi="Matura MT Script Capitals" w:cstheme="majorBidi"/>
          <w:iCs/>
          <w:color w:val="000000" w:themeColor="text1"/>
          <w:sz w:val="22"/>
          <w:szCs w:val="22"/>
        </w:rPr>
        <w:t>Thomas E. Golden Jr. Professor of Catholic Theology</w:t>
      </w:r>
    </w:p>
    <w:p w14:paraId="3F26B603" w14:textId="77777777" w:rsidR="00C11943" w:rsidRPr="00721849" w:rsidRDefault="00C11943" w:rsidP="00C11943">
      <w:pPr>
        <w:rPr>
          <w:rFonts w:asciiTheme="majorBidi" w:hAnsiTheme="majorBidi" w:cstheme="majorBidi"/>
          <w:color w:val="000000" w:themeColor="text1"/>
          <w:szCs w:val="24"/>
        </w:rPr>
      </w:pPr>
    </w:p>
    <w:p w14:paraId="6961AB01" w14:textId="77777777" w:rsidR="00C11943" w:rsidRPr="00C11943" w:rsidRDefault="00C11943" w:rsidP="00C11943"/>
    <w:p w14:paraId="18AC81B2" w14:textId="5E07F988" w:rsidR="00967286" w:rsidRPr="00967286" w:rsidRDefault="00967286" w:rsidP="00C11943">
      <w:pPr>
        <w:jc w:val="center"/>
      </w:pPr>
      <w:r w:rsidRPr="00967286">
        <w:t>409 Prospect St</w:t>
      </w:r>
      <w:r w:rsidR="00C11943">
        <w:t>,</w:t>
      </w:r>
      <w:r w:rsidRPr="00967286">
        <w:t xml:space="preserve"> New Haven, C</w:t>
      </w:r>
      <w:r w:rsidR="00C11943">
        <w:t>T</w:t>
      </w:r>
      <w:r w:rsidRPr="00967286">
        <w:t xml:space="preserve"> 06511</w:t>
      </w:r>
      <w:r>
        <w:t>, USA</w:t>
      </w:r>
      <w:r w:rsidR="00C11943">
        <w:t xml:space="preserve"> </w:t>
      </w:r>
      <w:r w:rsidR="00C11943" w:rsidRPr="00967286">
        <w:t xml:space="preserve">• </w:t>
      </w:r>
      <w:r>
        <w:t>teresa.berger@yale.edu</w:t>
      </w:r>
      <w:r w:rsidRPr="00967286">
        <w:t xml:space="preserve"> • 203-432-</w:t>
      </w:r>
      <w:r>
        <w:t>5322</w:t>
      </w:r>
    </w:p>
    <w:p w14:paraId="3FD82F34" w14:textId="77777777" w:rsidR="000929E1" w:rsidRPr="00721849" w:rsidRDefault="000929E1" w:rsidP="000929E1">
      <w:pPr>
        <w:rPr>
          <w:rFonts w:asciiTheme="majorBidi" w:hAnsiTheme="majorBidi" w:cstheme="majorBidi"/>
          <w:color w:val="000000" w:themeColor="text1"/>
          <w:szCs w:val="24"/>
        </w:rPr>
      </w:pPr>
    </w:p>
    <w:p w14:paraId="2DE222E8" w14:textId="77777777" w:rsidR="000929E1" w:rsidRPr="00721849" w:rsidRDefault="000929E1" w:rsidP="000929E1">
      <w:pPr>
        <w:tabs>
          <w:tab w:val="left" w:pos="720"/>
          <w:tab w:val="left" w:pos="324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5033D97B" w14:textId="190219FA" w:rsidR="000929E1" w:rsidRPr="00640757" w:rsidRDefault="000929E1" w:rsidP="001F2693">
      <w:pPr>
        <w:pStyle w:val="Style1"/>
        <w:rPr>
          <w:u w:val="none"/>
          <w:lang w:val="de-DE"/>
        </w:rPr>
      </w:pPr>
      <w:r w:rsidRPr="00640757">
        <w:rPr>
          <w:u w:val="none"/>
          <w:lang w:val="de-DE"/>
        </w:rPr>
        <w:t>E</w:t>
      </w:r>
      <w:r w:rsidR="00C11943">
        <w:rPr>
          <w:u w:val="none"/>
          <w:lang w:val="de-DE"/>
        </w:rPr>
        <w:t>DUCATION</w:t>
      </w:r>
    </w:p>
    <w:p w14:paraId="0BD022E9" w14:textId="4AD802E9" w:rsidR="000929E1" w:rsidRPr="00640757" w:rsidRDefault="000929E1">
      <w:pPr>
        <w:rPr>
          <w:rFonts w:asciiTheme="majorBidi" w:hAnsiTheme="majorBidi" w:cstheme="majorBidi"/>
          <w:b/>
          <w:color w:val="000000" w:themeColor="text1"/>
          <w:szCs w:val="24"/>
          <w:lang w:val="de-DE"/>
        </w:rPr>
      </w:pPr>
    </w:p>
    <w:p w14:paraId="735A17D5" w14:textId="4D7740DF" w:rsidR="00527F1A" w:rsidRPr="00640757" w:rsidRDefault="00527F1A" w:rsidP="00605F68">
      <w:pPr>
        <w:pStyle w:val="BodyTextIndent3"/>
        <w:tabs>
          <w:tab w:val="left" w:pos="2340"/>
        </w:tabs>
        <w:rPr>
          <w:rFonts w:asciiTheme="majorBidi" w:hAnsiTheme="majorBidi" w:cstheme="majorBidi"/>
          <w:color w:val="000000" w:themeColor="text1"/>
          <w:sz w:val="24"/>
          <w:szCs w:val="24"/>
          <w:lang w:val="de-DE"/>
        </w:rPr>
      </w:pPr>
      <w:r w:rsidRPr="00640757">
        <w:rPr>
          <w:rFonts w:asciiTheme="majorBidi" w:hAnsiTheme="majorBidi" w:cstheme="majorBidi"/>
          <w:color w:val="000000" w:themeColor="text1"/>
          <w:sz w:val="24"/>
          <w:szCs w:val="24"/>
          <w:lang w:val="de-DE"/>
        </w:rPr>
        <w:t>1991</w:t>
      </w:r>
      <w:r w:rsidRPr="00640757">
        <w:rPr>
          <w:rFonts w:asciiTheme="majorBidi" w:hAnsiTheme="majorBidi" w:cstheme="majorBidi"/>
          <w:color w:val="000000" w:themeColor="text1"/>
          <w:sz w:val="24"/>
          <w:szCs w:val="24"/>
          <w:lang w:val="de-DE"/>
        </w:rPr>
        <w:tab/>
        <w:t>Westfälische Wilhelms-Universität, Münster:</w:t>
      </w:r>
      <w:r w:rsidR="00605F68" w:rsidRPr="00640757">
        <w:rPr>
          <w:rFonts w:asciiTheme="majorBidi" w:hAnsiTheme="majorBidi" w:cstheme="majorBidi"/>
          <w:color w:val="000000" w:themeColor="text1"/>
          <w:sz w:val="24"/>
          <w:szCs w:val="24"/>
          <w:lang w:val="de-DE"/>
        </w:rPr>
        <w:t xml:space="preserve"> </w:t>
      </w:r>
      <w:r w:rsidRPr="00640757">
        <w:rPr>
          <w:rFonts w:asciiTheme="majorBidi" w:hAnsiTheme="majorBidi" w:cstheme="majorBidi"/>
          <w:i/>
          <w:color w:val="000000" w:themeColor="text1"/>
          <w:sz w:val="24"/>
          <w:szCs w:val="24"/>
          <w:lang w:val="de-DE"/>
        </w:rPr>
        <w:t xml:space="preserve">Habilitation </w:t>
      </w:r>
    </w:p>
    <w:p w14:paraId="49A86C0A" w14:textId="77777777" w:rsidR="00527F1A" w:rsidRPr="00640757" w:rsidRDefault="00527F1A" w:rsidP="00527F1A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i/>
          <w:color w:val="000000" w:themeColor="text1"/>
          <w:szCs w:val="24"/>
          <w:lang w:val="de-DE"/>
        </w:rPr>
      </w:pPr>
    </w:p>
    <w:p w14:paraId="4B625021" w14:textId="433FFFD5" w:rsidR="00527F1A" w:rsidRPr="00721849" w:rsidRDefault="00527F1A" w:rsidP="00605F68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1989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>Westfälische Wilhelms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noBreakHyphen/>
        <w:t>Universität, Münster:</w:t>
      </w:r>
      <w:r w:rsidR="00605F68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Ph.D.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in Liturgical Studies</w:t>
      </w:r>
    </w:p>
    <w:p w14:paraId="09EC46DB" w14:textId="77777777" w:rsidR="00527F1A" w:rsidRPr="00721849" w:rsidRDefault="00527F1A" w:rsidP="00527F1A">
      <w:pPr>
        <w:tabs>
          <w:tab w:val="left" w:pos="990"/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26E949BC" w14:textId="7DCDF151" w:rsidR="00527F1A" w:rsidRPr="00721849" w:rsidRDefault="00527F1A" w:rsidP="00605F68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1988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>Johannes Gutenberg-Universität, Mainz:</w:t>
      </w:r>
      <w:r w:rsidR="00605F68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Diplom in katholischer Theologie</w:t>
      </w:r>
    </w:p>
    <w:p w14:paraId="2135A0E3" w14:textId="77777777" w:rsidR="00527F1A" w:rsidRPr="00721849" w:rsidRDefault="00527F1A" w:rsidP="00527F1A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186489FE" w14:textId="1F16B2D6" w:rsidR="00527F1A" w:rsidRPr="00721849" w:rsidRDefault="00527F1A" w:rsidP="00605F68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1984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>Ruprecht Karl-Universität, Heidelberg</w:t>
      </w:r>
      <w:r w:rsidR="00605F68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: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Ph.D.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in Theology</w:t>
      </w:r>
    </w:p>
    <w:p w14:paraId="419D7453" w14:textId="50846F6A" w:rsidR="00527F1A" w:rsidRPr="00721849" w:rsidRDefault="00527F1A" w:rsidP="00527F1A">
      <w:pPr>
        <w:tabs>
          <w:tab w:val="left" w:pos="2340"/>
          <w:tab w:val="left" w:pos="936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1982-1983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 xml:space="preserve">Johannes Gutenberg-Universität, Mainz </w:t>
      </w:r>
    </w:p>
    <w:p w14:paraId="09EB4CFF" w14:textId="03B3187E" w:rsidR="00527F1A" w:rsidRPr="00721849" w:rsidRDefault="00527F1A" w:rsidP="00527F1A">
      <w:pPr>
        <w:tabs>
          <w:tab w:val="left" w:pos="2340"/>
          <w:tab w:val="left" w:pos="936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1981-1982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 xml:space="preserve">Faculté de théologie protestante, Geneva, Switzerland </w:t>
      </w:r>
    </w:p>
    <w:p w14:paraId="08BF4B3B" w14:textId="2DB5C56A" w:rsidR="00527F1A" w:rsidRPr="00721849" w:rsidRDefault="00527F1A" w:rsidP="00527F1A">
      <w:pPr>
        <w:tabs>
          <w:tab w:val="left" w:pos="2340"/>
          <w:tab w:val="left" w:pos="936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49D5B496" w14:textId="4A3E928B" w:rsidR="00527F1A" w:rsidRPr="00721849" w:rsidRDefault="00527F1A" w:rsidP="00605F68">
      <w:pPr>
        <w:pStyle w:val="BodyTextIndent2"/>
        <w:numPr>
          <w:ilvl w:val="1"/>
          <w:numId w:val="1"/>
        </w:numPr>
        <w:tabs>
          <w:tab w:val="clear" w:pos="1440"/>
          <w:tab w:val="left" w:pos="2340"/>
        </w:tabs>
        <w:suppressAutoHyphens/>
        <w:spacing w:after="0" w:line="240" w:lineRule="auto"/>
        <w:ind w:left="2340" w:hanging="23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Johannes Gutenberg-Universität, Mainz, Germany:</w:t>
      </w:r>
      <w:r w:rsidR="00F35DB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Magister der Theologie, M.Th.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(highest grade), 1981</w:t>
      </w:r>
    </w:p>
    <w:p w14:paraId="21324FFD" w14:textId="77777777" w:rsidR="00527F1A" w:rsidRPr="00721849" w:rsidRDefault="00527F1A" w:rsidP="00527F1A">
      <w:pPr>
        <w:tabs>
          <w:tab w:val="left" w:pos="720"/>
          <w:tab w:val="left" w:pos="3240"/>
        </w:tabs>
        <w:suppressAutoHyphens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2809BBD5" w14:textId="7E9D7D25" w:rsidR="00527F1A" w:rsidRPr="00721849" w:rsidRDefault="00527F1A" w:rsidP="00605F68">
      <w:pPr>
        <w:numPr>
          <w:ilvl w:val="1"/>
          <w:numId w:val="2"/>
        </w:numPr>
        <w:tabs>
          <w:tab w:val="clear" w:pos="1440"/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St. John's College, Nottingham, England:</w:t>
      </w:r>
      <w:r w:rsidR="00605F68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Licentiate of Theology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(with distinction), 1978</w:t>
      </w:r>
    </w:p>
    <w:p w14:paraId="0820EAA8" w14:textId="77777777" w:rsidR="00527F1A" w:rsidRPr="00721849" w:rsidRDefault="00527F1A" w:rsidP="00527F1A">
      <w:pPr>
        <w:tabs>
          <w:tab w:val="left" w:pos="2340"/>
        </w:tabs>
        <w:suppressAutoHyphens/>
        <w:rPr>
          <w:rFonts w:asciiTheme="majorBidi" w:hAnsiTheme="majorBidi" w:cstheme="majorBidi"/>
          <w:color w:val="000000" w:themeColor="text1"/>
          <w:szCs w:val="24"/>
        </w:rPr>
      </w:pPr>
    </w:p>
    <w:p w14:paraId="6382E2B1" w14:textId="00AB3ACE" w:rsidR="00527F1A" w:rsidRPr="002018C1" w:rsidRDefault="00527F1A" w:rsidP="002018C1">
      <w:pPr>
        <w:pStyle w:val="Style1"/>
        <w:rPr>
          <w:u w:val="none"/>
        </w:rPr>
      </w:pPr>
      <w:r w:rsidRPr="002018C1">
        <w:rPr>
          <w:u w:val="none"/>
        </w:rPr>
        <w:t>P</w:t>
      </w:r>
      <w:r w:rsidR="00C11943">
        <w:rPr>
          <w:u w:val="none"/>
        </w:rPr>
        <w:t>ROFESSIONAL APPOINTMENTS</w:t>
      </w:r>
    </w:p>
    <w:p w14:paraId="0A9930BB" w14:textId="77777777" w:rsidR="00605F68" w:rsidRPr="00721849" w:rsidRDefault="00605F68" w:rsidP="00527F1A">
      <w:pPr>
        <w:tabs>
          <w:tab w:val="left" w:pos="2340"/>
          <w:tab w:val="left" w:pos="936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0831B272" w14:textId="759766C0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Appointment to the inaugural Thomas E. Golden, Jr. Chair in Catholic Theology at Yale</w:t>
      </w:r>
    </w:p>
    <w:p w14:paraId="4C4DBB73" w14:textId="5D1D139A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30236D1F" w14:textId="6575A0D5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2007-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Professor of Liturgical Studies at the Yale Institute of Sacred Music and Yale Divinity School, Yale University</w:t>
      </w:r>
    </w:p>
    <w:p w14:paraId="3F85D935" w14:textId="77777777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53A35C2F" w14:textId="3066FA2C" w:rsidR="00527F1A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Promotion to Full Professor at the Divinity School, Duke University</w:t>
      </w:r>
    </w:p>
    <w:p w14:paraId="2720888D" w14:textId="77777777" w:rsidR="00527F1A" w:rsidRPr="00721849" w:rsidRDefault="00527F1A" w:rsidP="00527F1A">
      <w:pPr>
        <w:tabs>
          <w:tab w:val="left" w:pos="2340"/>
        </w:tabs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502ED9D1" w14:textId="79983C41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Summer semester 2001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Visiting Professor at the Theological Faculty of Uppsala University, Sweden</w:t>
      </w:r>
    </w:p>
    <w:p w14:paraId="604C7462" w14:textId="77777777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512531D3" w14:textId="7A4DA426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Summer semester 1999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Visiting Professorship,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Stifterverband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der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Deutschen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Wissenschaft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Theological Faculty of Humboldt-University, Berlin, Germany</w:t>
      </w:r>
    </w:p>
    <w:p w14:paraId="4B0421D7" w14:textId="77777777" w:rsidR="00605F68" w:rsidRPr="00721849" w:rsidRDefault="00605F68" w:rsidP="00605F68">
      <w:pPr>
        <w:suppressAutoHyphens/>
        <w:rPr>
          <w:rFonts w:asciiTheme="majorBidi" w:hAnsiTheme="majorBidi" w:cstheme="majorBidi"/>
          <w:color w:val="000000" w:themeColor="text1"/>
          <w:szCs w:val="24"/>
        </w:rPr>
      </w:pPr>
    </w:p>
    <w:p w14:paraId="5BF47C4F" w14:textId="7FCFA64D" w:rsidR="000929E1" w:rsidRPr="00721849" w:rsidRDefault="00605F68" w:rsidP="00605F68">
      <w:pPr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Promotion to Associate Professor with tenure at the Divinity School, Duke University</w:t>
      </w:r>
    </w:p>
    <w:p w14:paraId="7E169DD6" w14:textId="44B20597" w:rsidR="00605F68" w:rsidRPr="00721849" w:rsidRDefault="00605F68" w:rsidP="00605F68">
      <w:pPr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50E469C4" w14:textId="440C5E88" w:rsidR="00605F68" w:rsidRPr="00721849" w:rsidRDefault="00605F68" w:rsidP="00605F68">
      <w:pPr>
        <w:pStyle w:val="BodyTextIndent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 w:val="24"/>
          <w:szCs w:val="24"/>
        </w:rPr>
        <w:t>Summer semester 1990</w:t>
      </w:r>
      <w:r w:rsidRPr="00721849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Lecturer in Liturgical Studies at </w:t>
      </w:r>
      <w:proofErr w:type="spellStart"/>
      <w:r w:rsidRPr="00721849">
        <w:rPr>
          <w:rFonts w:asciiTheme="majorBidi" w:hAnsiTheme="majorBidi" w:cstheme="majorBidi"/>
          <w:color w:val="000000" w:themeColor="text1"/>
          <w:sz w:val="24"/>
          <w:szCs w:val="24"/>
        </w:rPr>
        <w:t>Westfälische</w:t>
      </w:r>
      <w:proofErr w:type="spellEnd"/>
      <w:r w:rsidRPr="007218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Wilhelms-Universität, Münster, Germany</w:t>
      </w:r>
    </w:p>
    <w:p w14:paraId="29935316" w14:textId="13E73801" w:rsidR="00605F68" w:rsidRPr="00721849" w:rsidRDefault="00605F68" w:rsidP="00605F68">
      <w:pPr>
        <w:pStyle w:val="BodyTextIndent3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C0E5510" w14:textId="1AF6464C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noBreakHyphen/>
        <w:t>91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Assistant Professor of Ecumenical Theology at the Divinity School, Duke University</w:t>
      </w:r>
    </w:p>
    <w:p w14:paraId="1C785C7C" w14:textId="5080B340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551246C0" w14:textId="31B75896" w:rsidR="00605F68" w:rsidRPr="00721849" w:rsidRDefault="00605F68" w:rsidP="00605F68">
      <w:pPr>
        <w:pStyle w:val="BodyTextIndent2"/>
        <w:spacing w:line="240" w:lineRule="auto"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Summer semester 1986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Lecturer in Liturgical Studies at Johannes Gutenberg-Universität, Mainz, Germany</w:t>
      </w:r>
    </w:p>
    <w:p w14:paraId="3F980BD2" w14:textId="77777777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470A5819" w14:textId="2125942F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noBreakHyphen/>
        <w:t>87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Visiting Assistant Professor of Ecumenical Theology at the Divinity School, Duke University</w:t>
      </w:r>
    </w:p>
    <w:p w14:paraId="7707149D" w14:textId="65AEBC40" w:rsidR="00605F68" w:rsidRPr="00721849" w:rsidRDefault="00605F6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7B78CEC5" w14:textId="48BC374D" w:rsidR="00605F68" w:rsidRDefault="00605F68" w:rsidP="001F2693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noBreakHyphen/>
        <w:t>85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Post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noBreakHyphen/>
        <w:t xml:space="preserve">doctoral research fellow at the Divinity School, Duke University (research scholarship from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Deutsche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Forschungsgemeinschaft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) </w:t>
      </w:r>
    </w:p>
    <w:p w14:paraId="126903B5" w14:textId="77777777" w:rsidR="007346A8" w:rsidRPr="00721849" w:rsidRDefault="007346A8" w:rsidP="00605F68">
      <w:pPr>
        <w:suppressAutoHyphens/>
        <w:ind w:left="2340" w:hanging="2340"/>
        <w:rPr>
          <w:rFonts w:asciiTheme="majorBidi" w:hAnsiTheme="majorBidi" w:cstheme="majorBidi"/>
          <w:color w:val="000000" w:themeColor="text1"/>
          <w:szCs w:val="24"/>
        </w:rPr>
      </w:pPr>
    </w:p>
    <w:p w14:paraId="76B9BE1A" w14:textId="657C7612" w:rsidR="00605F68" w:rsidRPr="002018C1" w:rsidRDefault="002214E5" w:rsidP="002214E5">
      <w:pPr>
        <w:pStyle w:val="Style1"/>
        <w:rPr>
          <w:u w:val="none"/>
        </w:rPr>
      </w:pPr>
      <w:r>
        <w:rPr>
          <w:u w:val="none"/>
        </w:rPr>
        <w:t>PUBLICATIONS</w:t>
      </w:r>
    </w:p>
    <w:p w14:paraId="0EDE7FFC" w14:textId="08E099A7" w:rsidR="00605F68" w:rsidRPr="007346A8" w:rsidRDefault="00605F68" w:rsidP="00605F68">
      <w:pPr>
        <w:tabs>
          <w:tab w:val="left" w:pos="720"/>
        </w:tabs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u w:val="single"/>
        </w:rPr>
      </w:pPr>
    </w:p>
    <w:p w14:paraId="61CE3C72" w14:textId="0B220576" w:rsidR="00605F68" w:rsidRPr="002214E5" w:rsidRDefault="002214E5" w:rsidP="001F2693">
      <w:pPr>
        <w:pStyle w:val="Style1"/>
        <w:rPr>
          <w:u w:val="none"/>
        </w:rPr>
      </w:pPr>
      <w:r w:rsidRPr="002214E5">
        <w:rPr>
          <w:u w:val="none"/>
        </w:rPr>
        <w:t>Monographs</w:t>
      </w:r>
    </w:p>
    <w:p w14:paraId="394EDAE5" w14:textId="77777777" w:rsidR="001F2693" w:rsidRPr="001F2693" w:rsidRDefault="001F2693" w:rsidP="001F2693"/>
    <w:p w14:paraId="53194306" w14:textId="19CB98C1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Editor.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Full of Your Glory: Liturgy, Cosmos, Creation.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2019.</w:t>
      </w:r>
    </w:p>
    <w:p w14:paraId="3AF48364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058BF64B" w14:textId="77777777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@ Worship: Liturgical Practices in Digital Worlds.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Liturgy, Worship and Society Series. New York: Routledge, 2018.</w:t>
      </w:r>
    </w:p>
    <w:p w14:paraId="657449C6" w14:textId="7CE1E708" w:rsidR="00605F68" w:rsidRPr="00721849" w:rsidRDefault="00605F68" w:rsidP="00605F68">
      <w:pPr>
        <w:pStyle w:val="ListParagraph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Korean translation</w:t>
      </w:r>
      <w:r w:rsidR="009F1800">
        <w:rPr>
          <w:rFonts w:asciiTheme="majorBidi" w:hAnsiTheme="majorBidi" w:cstheme="majorBidi"/>
          <w:color w:val="000000" w:themeColor="text1"/>
          <w:szCs w:val="24"/>
        </w:rPr>
        <w:t xml:space="preserve">, by </w:t>
      </w:r>
      <w:proofErr w:type="spellStart"/>
      <w:r w:rsidR="009F1800">
        <w:rPr>
          <w:rFonts w:asciiTheme="majorBidi" w:hAnsiTheme="majorBidi" w:cstheme="majorBidi"/>
          <w:color w:val="000000" w:themeColor="text1"/>
          <w:szCs w:val="24"/>
        </w:rPr>
        <w:t>Sunhee</w:t>
      </w:r>
      <w:proofErr w:type="spellEnd"/>
      <w:r w:rsidR="009F1800">
        <w:rPr>
          <w:rFonts w:asciiTheme="majorBidi" w:hAnsiTheme="majorBidi" w:cstheme="majorBidi"/>
          <w:color w:val="000000" w:themeColor="text1"/>
          <w:szCs w:val="24"/>
        </w:rPr>
        <w:t xml:space="preserve"> Ahn. Seoul, Korea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</w:t>
      </w:r>
      <w:r w:rsidR="009F1800">
        <w:rPr>
          <w:rFonts w:asciiTheme="majorBidi" w:hAnsiTheme="majorBidi" w:cstheme="majorBidi"/>
          <w:color w:val="000000" w:themeColor="text1"/>
          <w:szCs w:val="24"/>
        </w:rPr>
        <w:t xml:space="preserve"> Christian Literature Center</w:t>
      </w:r>
      <w:r w:rsidR="00906C5C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2020</w:t>
      </w:r>
      <w:r w:rsidR="00906C5C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5A8C8B2" w14:textId="77777777" w:rsidR="007C37EA" w:rsidRPr="00721849" w:rsidRDefault="007C37EA" w:rsidP="00605F68">
      <w:pPr>
        <w:pStyle w:val="ListParagraph"/>
        <w:rPr>
          <w:rFonts w:asciiTheme="majorBidi" w:hAnsiTheme="majorBidi" w:cstheme="majorBidi"/>
          <w:color w:val="000000" w:themeColor="text1"/>
          <w:szCs w:val="24"/>
        </w:rPr>
      </w:pPr>
    </w:p>
    <w:p w14:paraId="5E2AE4E7" w14:textId="1F058C7F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Editor, with Bryan D. Spinks.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Liturgy’s Imagined Past</w:t>
      </w:r>
      <w:r w:rsidR="003D014C" w:rsidRPr="00721849">
        <w:rPr>
          <w:rFonts w:asciiTheme="majorBidi" w:hAnsiTheme="majorBidi" w:cstheme="majorBidi"/>
          <w:bCs/>
          <w:i/>
          <w:caps/>
          <w:color w:val="000000" w:themeColor="text1"/>
          <w:szCs w:val="24"/>
        </w:rPr>
        <w:t>/S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: Methodologies and Materials in the Writing of Liturgical History Today.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2016.</w:t>
      </w:r>
    </w:p>
    <w:p w14:paraId="6B743B5D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9CE1C6B" w14:textId="13E1EB2D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Editor.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Liturgy in Migration: From the Upper Room to Cyberspace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 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2012.</w:t>
      </w:r>
    </w:p>
    <w:p w14:paraId="1F04E3BE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48B1E4C8" w14:textId="01BE1DF6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Gender Differences and the Making of Liturgical Tradition: Lifting a Veil on Liturgy’s Past.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Ashgate Liturgy, Worship and Society Series. Burlington, VT: Ashgate, 2011.</w:t>
      </w:r>
    </w:p>
    <w:p w14:paraId="759012A3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DDD7E50" w14:textId="05A76443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Jyoseitachi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ga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tsukutta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Kirisutokyou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no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dentou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Expanded Japanese translation of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Fragments of Real Presence.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Translated and annotated by Kazuyo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HiRose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Tokyo: Akashi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Shoten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>Co., 2011.</w:t>
      </w:r>
    </w:p>
    <w:p w14:paraId="01D5E463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5E9ABB29" w14:textId="0F4D870D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Editor, with Bryan D. Spinks.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Spirit in Worship--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in the Spirit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 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2009.</w:t>
      </w:r>
    </w:p>
    <w:p w14:paraId="710AFD17" w14:textId="37A4493E" w:rsidR="00605F68" w:rsidRPr="00721849" w:rsidRDefault="003E3B36" w:rsidP="00605F68">
      <w:pPr>
        <w:pStyle w:val="ListParagraph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fr-FR"/>
        </w:rPr>
        <w:t>Romanion</w:t>
      </w:r>
      <w:r w:rsidR="00605F68" w:rsidRPr="00721849">
        <w:rPr>
          <w:rFonts w:asciiTheme="majorBidi" w:hAnsiTheme="majorBidi" w:cstheme="majorBidi"/>
          <w:color w:val="000000" w:themeColor="text1"/>
          <w:szCs w:val="24"/>
          <w:lang w:val="fr-FR"/>
        </w:rPr>
        <w:t xml:space="preserve"> </w:t>
      </w:r>
      <w:proofErr w:type="gramStart"/>
      <w:r w:rsidR="00605F68" w:rsidRPr="00721849">
        <w:rPr>
          <w:rFonts w:asciiTheme="majorBidi" w:hAnsiTheme="majorBidi" w:cstheme="majorBidi"/>
          <w:color w:val="000000" w:themeColor="text1"/>
          <w:szCs w:val="24"/>
          <w:lang w:val="fr-FR"/>
        </w:rPr>
        <w:t>translation:</w:t>
      </w:r>
      <w:proofErr w:type="gramEnd"/>
      <w:r w:rsidR="00605F68" w:rsidRPr="00721849">
        <w:rPr>
          <w:rFonts w:asciiTheme="majorBidi" w:hAnsiTheme="majorBidi" w:cstheme="majorBidi"/>
          <w:color w:val="000000" w:themeColor="text1"/>
          <w:szCs w:val="24"/>
          <w:lang w:val="fr-FR"/>
        </w:rPr>
        <w:t xml:space="preserve"> </w:t>
      </w:r>
      <w:proofErr w:type="spellStart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>Duhul</w:t>
      </w:r>
      <w:proofErr w:type="spellEnd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 xml:space="preserve"> </w:t>
      </w:r>
      <w:bookmarkStart w:id="0" w:name="_Hlk478809451"/>
      <w:proofErr w:type="spellStart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>în</w:t>
      </w:r>
      <w:bookmarkEnd w:id="0"/>
      <w:proofErr w:type="spellEnd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 xml:space="preserve"> Cult—</w:t>
      </w:r>
      <w:proofErr w:type="spellStart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>Cultul</w:t>
      </w:r>
      <w:proofErr w:type="spellEnd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 xml:space="preserve"> </w:t>
      </w:r>
      <w:proofErr w:type="spellStart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>în</w:t>
      </w:r>
      <w:proofErr w:type="spellEnd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 xml:space="preserve"> </w:t>
      </w:r>
      <w:proofErr w:type="spellStart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>Duh</w:t>
      </w:r>
      <w:proofErr w:type="spellEnd"/>
      <w:r w:rsidR="00605F68" w:rsidRPr="00721849">
        <w:rPr>
          <w:rFonts w:asciiTheme="majorBidi" w:hAnsiTheme="majorBidi" w:cstheme="majorBidi"/>
          <w:i/>
          <w:color w:val="000000" w:themeColor="text1"/>
          <w:szCs w:val="24"/>
          <w:lang w:val="fr-FR"/>
        </w:rPr>
        <w:t xml:space="preserve">. </w:t>
      </w:r>
      <w:r w:rsidR="00605F68" w:rsidRPr="00721849">
        <w:rPr>
          <w:rFonts w:asciiTheme="majorBidi" w:hAnsiTheme="majorBidi" w:cstheme="majorBidi"/>
          <w:color w:val="000000" w:themeColor="text1"/>
          <w:szCs w:val="24"/>
        </w:rPr>
        <w:t xml:space="preserve">Bucharest: </w:t>
      </w:r>
      <w:proofErr w:type="spellStart"/>
      <w:r w:rsidR="00605F68" w:rsidRPr="00721849">
        <w:rPr>
          <w:rFonts w:asciiTheme="majorBidi" w:hAnsiTheme="majorBidi" w:cstheme="majorBidi"/>
          <w:color w:val="000000" w:themeColor="text1"/>
          <w:szCs w:val="24"/>
        </w:rPr>
        <w:t>Editura</w:t>
      </w:r>
      <w:proofErr w:type="spellEnd"/>
      <w:r w:rsidR="00605F68" w:rsidRPr="00721849">
        <w:rPr>
          <w:rFonts w:asciiTheme="majorBidi" w:hAnsiTheme="majorBidi" w:cstheme="majorBidi"/>
          <w:color w:val="000000" w:themeColor="text1"/>
          <w:szCs w:val="24"/>
        </w:rPr>
        <w:t xml:space="preserve"> Ruah, 2016.</w:t>
      </w:r>
    </w:p>
    <w:p w14:paraId="6AF2A7DC" w14:textId="77777777" w:rsidR="007C37EA" w:rsidRPr="00721849" w:rsidRDefault="007C37EA" w:rsidP="007C37EA">
      <w:pPr>
        <w:rPr>
          <w:rFonts w:asciiTheme="majorBidi" w:hAnsiTheme="majorBidi" w:cstheme="majorBidi"/>
          <w:color w:val="000000" w:themeColor="text1"/>
          <w:szCs w:val="24"/>
        </w:rPr>
      </w:pPr>
    </w:p>
    <w:p w14:paraId="0D040CCD" w14:textId="7A1330AC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Fragments of Real Presence: Liturgical Traditions in the Hands of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Women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 New York: Crossroad Publishing Co., 2005.  </w:t>
      </w:r>
    </w:p>
    <w:p w14:paraId="4D3F4286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3A9DEC5" w14:textId="30265D75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Editor.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Dissident Daughters: Feminist Liturgies in Global Context.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Louisville: Westminster John Knox, 2001.</w:t>
      </w:r>
    </w:p>
    <w:p w14:paraId="4ADC220D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56F58DA" w14:textId="132513BF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“Sei gesegnet, meine Schwester.” Frauen feiern Liturgie: geschichtliche Rückfragen, praktische Impulse, theologische Vergewisserungen.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Würzburg: Echter Verlag, 1999.</w:t>
      </w:r>
    </w:p>
    <w:p w14:paraId="10733E36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1C917170" w14:textId="18E1DD2E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Women’s Ways of Worship: Gender Analysis and Liturgical History.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1999.</w:t>
      </w:r>
    </w:p>
    <w:p w14:paraId="128F00F9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030FF1B" w14:textId="606A4523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Theology in Hymns? A Study of the Relationship of Doxology and Theology according to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 Collection of Hymns for the Use of the People Called Methodists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(1780).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Nashville: Abingdon, 1995. Revised and updated English translation of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in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Hymnen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.</w:t>
      </w:r>
    </w:p>
    <w:p w14:paraId="67EB3E62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771EB40" w14:textId="12D220A8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“Liturgie und Frauenseele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Die Liturgische Bewegung aus der Sicht der Frauenforschung.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Praktische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Heute 10. Stuttgart: Kohlhammer Verlag, 1993.</w:t>
      </w:r>
    </w:p>
    <w:p w14:paraId="223B8501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42558D9" w14:textId="46E81B5C" w:rsidR="00605F68" w:rsidRPr="00721849" w:rsidRDefault="00605F68" w:rsidP="00605F68">
      <w:pPr>
        <w:keepLines/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Editor, with Erich Geldbach.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Bis an die Enden der Erde. Ökumenische Erfahrungen mit der Bibel.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Ökumene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konkret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1. Zürich: Benziger/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Neukirchen-Vluyn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Neukirchener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Verlag, 1992.</w:t>
      </w:r>
    </w:p>
    <w:p w14:paraId="516E62D3" w14:textId="77777777" w:rsidR="007C37EA" w:rsidRPr="00721849" w:rsidRDefault="007C37EA" w:rsidP="007C37EA">
      <w:pPr>
        <w:keepLines/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42C255DD" w14:textId="61F7EC97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Editor, with Albert Gerhards.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Liturgie und Frauenfrage. Ein Beitrag zur Frauenforschung aus liturgiewissenschaftlicher Sicht.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Pietas Liturgica 7. St. Ottilien: EOS-Verlag, 1990.</w:t>
      </w:r>
    </w:p>
    <w:p w14:paraId="7F3C49CC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28D3481C" w14:textId="61FB80DB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in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Hymnen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?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Zum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Verhältnis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von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Doxologie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und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am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Beispiel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der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Collection of Hymns for the Use of the People Called Methodists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(1780).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Münsteraner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Abhandlungen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6.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Altenberge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: Telos-Verlag, 1989.</w:t>
      </w:r>
    </w:p>
    <w:p w14:paraId="088B458D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5507243A" w14:textId="6CA7457A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Liturgie—Spiegel der Kirche. Eine systematisch-theologische Analyse des liturgischen Gedankenguts im Traktarianismus.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Forschungen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zur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Systematischen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und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Ökumenischen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52. Göttingen: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Vandenhoeck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&amp; Ruprecht, 1986.</w:t>
      </w:r>
    </w:p>
    <w:p w14:paraId="68215660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0C1E1C54" w14:textId="0C779674" w:rsidR="00605F68" w:rsidRPr="00721849" w:rsidRDefault="00605F68" w:rsidP="00605F68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Liturgie und Tanz. Anthropologische Aspekte, historische Daten, theologische Perspektiven.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Pietas Liturgica Studia 1. St. Ottilien: EOS-Verlag, 1985.</w:t>
      </w:r>
    </w:p>
    <w:p w14:paraId="62D3A67F" w14:textId="77777777" w:rsidR="007C37EA" w:rsidRPr="00721849" w:rsidRDefault="007C37EA" w:rsidP="007C37E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1A725EA" w14:textId="77777777" w:rsidR="00605F68" w:rsidRPr="00721849" w:rsidRDefault="00605F68" w:rsidP="00605F68">
      <w:pPr>
        <w:numPr>
          <w:ilvl w:val="0"/>
          <w:numId w:val="3"/>
        </w:numPr>
        <w:tabs>
          <w:tab w:val="num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Editor.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Tanzt vor dem Herrn, lobt seinen Namen. Einfache Beispiele für Gottesdienste und Feste im Kirchenjahr.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Mainz: Matthias-Grünewald Verlag, 1985.</w:t>
      </w:r>
    </w:p>
    <w:p w14:paraId="2484F9A7" w14:textId="77777777" w:rsidR="00605F68" w:rsidRPr="00721849" w:rsidRDefault="00605F68" w:rsidP="00605F68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8EA3C93" w14:textId="77777777" w:rsidR="00906C5C" w:rsidRPr="00906C5C" w:rsidRDefault="00906C5C" w:rsidP="00906C5C">
      <w:pPr>
        <w:pStyle w:val="Style1"/>
        <w:rPr>
          <w:u w:val="none"/>
        </w:rPr>
      </w:pPr>
      <w:r w:rsidRPr="00906C5C">
        <w:rPr>
          <w:u w:val="none"/>
        </w:rPr>
        <w:lastRenderedPageBreak/>
        <w:t>Refereed Journals</w:t>
      </w:r>
    </w:p>
    <w:p w14:paraId="29749277" w14:textId="316F5241" w:rsidR="00E84A20" w:rsidRPr="009C22D3" w:rsidRDefault="00E84A20" w:rsidP="009C22D3"/>
    <w:p w14:paraId="16B35504" w14:textId="11E3950E" w:rsidR="00F35DB7" w:rsidRPr="009C22D3" w:rsidRDefault="00F35DB7" w:rsidP="009C22D3">
      <w:pPr>
        <w:pStyle w:val="ListParagraph"/>
        <w:numPr>
          <w:ilvl w:val="0"/>
          <w:numId w:val="3"/>
        </w:numPr>
      </w:pPr>
      <w:r w:rsidRPr="009C22D3">
        <w:rPr>
          <w:szCs w:val="24"/>
        </w:rPr>
        <w:t>“</w:t>
      </w:r>
      <w:r w:rsidR="003E3B36" w:rsidRPr="00721849">
        <w:rPr>
          <w:rFonts w:asciiTheme="majorBidi" w:hAnsiTheme="majorBidi" w:cstheme="majorBidi"/>
          <w:color w:val="000000" w:themeColor="text1"/>
          <w:szCs w:val="24"/>
        </w:rPr>
        <w:t>‘</w:t>
      </w:r>
      <w:r w:rsidRPr="009C22D3">
        <w:rPr>
          <w:szCs w:val="24"/>
        </w:rPr>
        <w:t>All you have created rightly gives you praise</w:t>
      </w:r>
      <w:r w:rsidR="003E3B36">
        <w:rPr>
          <w:szCs w:val="24"/>
        </w:rPr>
        <w:t>’</w:t>
      </w:r>
      <w:r w:rsidRPr="009C22D3">
        <w:rPr>
          <w:szCs w:val="24"/>
        </w:rPr>
        <w:t>: Re-thinking Liturgical Studies, Re-rooting Worship in Creation</w:t>
      </w:r>
      <w:r w:rsidR="009C22D3">
        <w:rPr>
          <w:szCs w:val="24"/>
        </w:rPr>
        <w:t xml:space="preserve">,” </w:t>
      </w:r>
      <w:r w:rsidR="009C22D3" w:rsidRPr="00C93888">
        <w:rPr>
          <w:i/>
          <w:iCs/>
          <w:szCs w:val="24"/>
        </w:rPr>
        <w:t>Ex Fonte</w:t>
      </w:r>
      <w:r w:rsidR="004E5BB9">
        <w:rPr>
          <w:i/>
          <w:iCs/>
          <w:szCs w:val="24"/>
        </w:rPr>
        <w:t xml:space="preserve">: </w:t>
      </w:r>
      <w:r w:rsidR="004E5BB9" w:rsidRPr="004E5BB9">
        <w:rPr>
          <w:i/>
          <w:iCs/>
          <w:szCs w:val="24"/>
        </w:rPr>
        <w:t>Journal of Ecumenical Studies in Liturgy</w:t>
      </w:r>
      <w:r w:rsidR="009C22D3">
        <w:rPr>
          <w:szCs w:val="24"/>
        </w:rPr>
        <w:t xml:space="preserve"> 1 (2022)</w:t>
      </w:r>
      <w:r w:rsidR="003D23C2">
        <w:rPr>
          <w:szCs w:val="24"/>
        </w:rPr>
        <w:t>: 5-29</w:t>
      </w:r>
      <w:r w:rsidR="00EB3933">
        <w:rPr>
          <w:szCs w:val="24"/>
        </w:rPr>
        <w:t>.</w:t>
      </w:r>
      <w:r w:rsidRPr="009C22D3">
        <w:rPr>
          <w:szCs w:val="24"/>
        </w:rPr>
        <w:t xml:space="preserve">  </w:t>
      </w:r>
    </w:p>
    <w:p w14:paraId="77E39395" w14:textId="77777777" w:rsidR="009C22D3" w:rsidRPr="009C22D3" w:rsidRDefault="009C22D3" w:rsidP="009C22D3">
      <w:pPr>
        <w:pStyle w:val="ListParagraph"/>
        <w:ind w:left="360"/>
      </w:pPr>
    </w:p>
    <w:p w14:paraId="4D30A6A4" w14:textId="205F32A8" w:rsidR="00906C5C" w:rsidRPr="009C22D3" w:rsidRDefault="00906C5C" w:rsidP="009C22D3">
      <w:pPr>
        <w:pStyle w:val="ListParagraph"/>
        <w:numPr>
          <w:ilvl w:val="0"/>
          <w:numId w:val="3"/>
        </w:numPr>
        <w:tabs>
          <w:tab w:val="left" w:pos="180"/>
        </w:tabs>
        <w:spacing w:after="240"/>
        <w:rPr>
          <w:color w:val="000000" w:themeColor="text1"/>
          <w:szCs w:val="24"/>
          <w:lang w:val="de-DE"/>
        </w:rPr>
      </w:pPr>
      <w:r w:rsidRPr="009C22D3">
        <w:rPr>
          <w:color w:val="000000" w:themeColor="text1"/>
          <w:szCs w:val="24"/>
          <w:lang w:val="de-DE"/>
        </w:rPr>
        <w:t xml:space="preserve">“Liturgie digital. Zu gottesdienstlichen </w:t>
      </w:r>
      <w:r w:rsidRPr="009C22D3">
        <w:rPr>
          <w:bCs/>
          <w:color w:val="000000" w:themeColor="text1"/>
          <w:szCs w:val="24"/>
          <w:lang w:val="de-DE"/>
        </w:rPr>
        <w:t>Vollzügen</w:t>
      </w:r>
      <w:r w:rsidRPr="009C22D3">
        <w:rPr>
          <w:color w:val="000000" w:themeColor="text1"/>
          <w:szCs w:val="24"/>
          <w:lang w:val="de-DE"/>
        </w:rPr>
        <w:t xml:space="preserve"> in Bits &amp; Bytes,” </w:t>
      </w:r>
      <w:r w:rsidRPr="009C22D3">
        <w:rPr>
          <w:i/>
          <w:iCs/>
          <w:color w:val="000000" w:themeColor="text1"/>
          <w:szCs w:val="24"/>
          <w:lang w:val="de-DE"/>
        </w:rPr>
        <w:t xml:space="preserve">Liturgisches Jahrbuch </w:t>
      </w:r>
      <w:r w:rsidRPr="009C22D3">
        <w:rPr>
          <w:color w:val="000000" w:themeColor="text1"/>
          <w:szCs w:val="24"/>
          <w:lang w:val="de-DE"/>
        </w:rPr>
        <w:t>69 (2019): 253-268.</w:t>
      </w:r>
    </w:p>
    <w:p w14:paraId="5E75B5F2" w14:textId="7F2716DE" w:rsidR="00906C5C" w:rsidRPr="00721849" w:rsidRDefault="00906C5C" w:rsidP="00E44F5D">
      <w:pPr>
        <w:numPr>
          <w:ilvl w:val="0"/>
          <w:numId w:val="3"/>
        </w:numPr>
        <w:tabs>
          <w:tab w:val="left" w:pos="180"/>
        </w:tabs>
        <w:spacing w:after="240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@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Worship: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Exploring Liturgical Practices in Cyberspace,”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Questions Liturgiques/Studies in Liturgy </w:t>
      </w:r>
      <w:r w:rsidRPr="00721849">
        <w:rPr>
          <w:rFonts w:asciiTheme="majorBidi" w:hAnsiTheme="majorBidi" w:cstheme="majorBidi"/>
          <w:iCs/>
          <w:color w:val="000000" w:themeColor="text1"/>
          <w:szCs w:val="24"/>
          <w:lang w:val="en-GB"/>
        </w:rPr>
        <w:t>94:3-4 (2013): 266-286</w:t>
      </w:r>
      <w:r w:rsidRPr="00721849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14:paraId="64D1F2FB" w14:textId="77777777" w:rsidR="00906C5C" w:rsidRPr="00721849" w:rsidRDefault="00906C5C" w:rsidP="00E44F5D">
      <w:pPr>
        <w:numPr>
          <w:ilvl w:val="0"/>
          <w:numId w:val="3"/>
        </w:numPr>
        <w:tabs>
          <w:tab w:val="left" w:pos="180"/>
        </w:tabs>
        <w:spacing w:after="240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Participatio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actuosa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in Cyberspace? Vatican II’s Liturgical Vision in a Digital World,”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Worship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87 (2013): 533-547. </w:t>
      </w:r>
    </w:p>
    <w:p w14:paraId="656380DD" w14:textId="77777777" w:rsidR="00906C5C" w:rsidRPr="00721849" w:rsidRDefault="00906C5C" w:rsidP="00E44F5D">
      <w:pPr>
        <w:numPr>
          <w:ilvl w:val="0"/>
          <w:numId w:val="3"/>
        </w:numPr>
        <w:tabs>
          <w:tab w:val="left" w:pos="180"/>
        </w:tabs>
        <w:spacing w:after="2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Cs/>
          <w:noProof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Spying in the Promised Land: Sacramental Sights, Through Women’s Eyes,”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Proceedings of the Catholic Theological Society of America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67 (2012): 28-41. </w:t>
      </w:r>
    </w:p>
    <w:p w14:paraId="35539DE4" w14:textId="471792E2" w:rsidR="00906C5C" w:rsidRPr="00721849" w:rsidRDefault="00906C5C" w:rsidP="00906C5C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I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sym w:font="Webdings" w:char="F059"/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 Latin Mass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? Sonntagsgottesdienst und Frauenleben,”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ET-Studies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2 (2010): 265-281.</w:t>
      </w:r>
    </w:p>
    <w:p w14:paraId="63DCF41D" w14:textId="6E6AAFBB" w:rsidR="00906C5C" w:rsidRPr="00721849" w:rsidRDefault="00906C5C" w:rsidP="00832DBD">
      <w:pPr>
        <w:numPr>
          <w:ilvl w:val="0"/>
          <w:numId w:val="3"/>
        </w:numPr>
        <w:tabs>
          <w:tab w:val="left" w:pos="180"/>
          <w:tab w:val="left" w:pos="360"/>
        </w:tabs>
        <w:spacing w:after="2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“Liturgical History as Gender History – Why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Not?</w:t>
      </w:r>
      <w:r w:rsidR="00E44F5D">
        <w:rPr>
          <w:rFonts w:asciiTheme="majorBidi" w:hAnsiTheme="majorBidi" w:cstheme="majorBidi"/>
          <w:color w:val="000000" w:themeColor="text1"/>
          <w:szCs w:val="24"/>
        </w:rPr>
        <w:t>,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E44F5D">
        <w:rPr>
          <w:rFonts w:asciiTheme="majorBidi" w:hAnsiTheme="majorBidi" w:cstheme="majorBidi"/>
          <w:i/>
          <w:color w:val="000000" w:themeColor="text1"/>
          <w:szCs w:val="24"/>
        </w:rPr>
        <w:t xml:space="preserve">Annali di Studi </w:t>
      </w:r>
      <w:proofErr w:type="spellStart"/>
      <w:r w:rsidRPr="00E44F5D">
        <w:rPr>
          <w:rFonts w:asciiTheme="majorBidi" w:hAnsiTheme="majorBidi" w:cstheme="majorBidi"/>
          <w:i/>
          <w:color w:val="000000" w:themeColor="text1"/>
          <w:szCs w:val="24"/>
        </w:rPr>
        <w:t>religiosi</w:t>
      </w:r>
      <w:proofErr w:type="spellEnd"/>
      <w:r w:rsidRPr="00E44F5D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E44F5D">
        <w:rPr>
          <w:rFonts w:asciiTheme="majorBidi" w:hAnsiTheme="majorBidi" w:cstheme="majorBidi"/>
          <w:color w:val="000000" w:themeColor="text1"/>
          <w:szCs w:val="24"/>
        </w:rPr>
        <w:t>11 (2010): 1-18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E8DF6E5" w14:textId="03DC74C0" w:rsidR="00906C5C" w:rsidRPr="00721849" w:rsidRDefault="00906C5C" w:rsidP="00906C5C">
      <w:pPr>
        <w:numPr>
          <w:ilvl w:val="0"/>
          <w:numId w:val="3"/>
        </w:numPr>
        <w:tabs>
          <w:tab w:val="left" w:pos="18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="00832DBD">
        <w:rPr>
          <w:rFonts w:asciiTheme="majorBidi" w:hAnsiTheme="majorBidi" w:cstheme="majorBidi"/>
          <w:color w:val="000000" w:themeColor="text1"/>
          <w:szCs w:val="24"/>
        </w:rPr>
        <w:t>‘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Wisdom Has Built Her House’ (Proverbs 9:1): Gendering Sacred Space</w:t>
      </w:r>
      <w:r w:rsidR="00E44F5D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”</w:t>
      </w:r>
    </w:p>
    <w:p w14:paraId="17457A6C" w14:textId="77777777" w:rsidR="00906C5C" w:rsidRPr="00721849" w:rsidRDefault="00906C5C" w:rsidP="00E44F5D">
      <w:pPr>
        <w:tabs>
          <w:tab w:val="left" w:pos="180"/>
          <w:tab w:val="left" w:pos="270"/>
        </w:tabs>
        <w:ind w:left="360" w:hanging="3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  <w:t xml:space="preserve">Studia Liturgica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38 (2008): 171-183.</w:t>
      </w:r>
    </w:p>
    <w:p w14:paraId="5F7642CC" w14:textId="77777777" w:rsidR="00906C5C" w:rsidRPr="00721849" w:rsidRDefault="00906C5C" w:rsidP="00906C5C">
      <w:pPr>
        <w:tabs>
          <w:tab w:val="left" w:pos="180"/>
          <w:tab w:val="num" w:pos="36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56ED637A" w14:textId="056D5AC0" w:rsidR="00906C5C" w:rsidRPr="00721849" w:rsidRDefault="00906C5C" w:rsidP="00E44F5D">
      <w:pPr>
        <w:numPr>
          <w:ilvl w:val="0"/>
          <w:numId w:val="3"/>
        </w:numPr>
        <w:tabs>
          <w:tab w:val="left" w:pos="180"/>
          <w:tab w:val="left" w:pos="360"/>
        </w:tabs>
        <w:spacing w:after="240"/>
        <w:rPr>
          <w:rFonts w:asciiTheme="majorBidi" w:hAnsiTheme="majorBidi" w:cstheme="majorBidi"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“Liturgiegeschichte und Gender-Forschung: Herausforderungen f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ü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r die liturgische Tradition</w:t>
      </w:r>
      <w:r w:rsidR="00E44F5D">
        <w:rPr>
          <w:rFonts w:asciiTheme="majorBidi" w:hAnsiTheme="majorBidi" w:cstheme="majorBidi"/>
          <w:color w:val="000000" w:themeColor="text1"/>
          <w:szCs w:val="24"/>
          <w:lang w:val="de-AT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Heiliger Dienst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62 (2008): 209-223.</w:t>
      </w:r>
    </w:p>
    <w:p w14:paraId="6C0E1137" w14:textId="1AAEC73F" w:rsidR="00906C5C" w:rsidRPr="00721849" w:rsidRDefault="00906C5C" w:rsidP="00906C5C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“The Challenge of Gender for Liturgical Tradition</w:t>
      </w:r>
      <w:r w:rsidR="00144237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Worship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82 (2008): 243-261. </w:t>
      </w:r>
    </w:p>
    <w:p w14:paraId="72B75946" w14:textId="2E71DE54" w:rsidR="00906C5C" w:rsidRPr="00721849" w:rsidRDefault="00906C5C" w:rsidP="00E320FD">
      <w:pPr>
        <w:numPr>
          <w:ilvl w:val="0"/>
          <w:numId w:val="3"/>
        </w:numPr>
        <w:spacing w:after="240"/>
        <w:ind w:left="450" w:hanging="45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“Breaking Bread in a Broken World: Liturgy and Cartographies of the Real</w:t>
      </w:r>
      <w:r w:rsidR="00144237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Studia Liturgica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36 (2006): 74-85.</w:t>
      </w:r>
    </w:p>
    <w:p w14:paraId="37B2F1A4" w14:textId="77777777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“Of Clare and Clairol: Imaging Radiance and Resistance.”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Journal of Feminist Studies in Religion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18 (2002): 53–69.</w:t>
      </w:r>
    </w:p>
    <w:p w14:paraId="66ECF6F8" w14:textId="3F1F4221" w:rsidR="00906C5C" w:rsidRPr="006519C4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“‘Die weyber nach den mennern’? Interpretative Strategien zur Rekonstruktion einer Liturgiegeschichte (auch) von Frauen</w:t>
      </w:r>
      <w:r w:rsidR="006519C4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6519C4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Berliner Theologische Zeitschrift</w:t>
      </w:r>
      <w:r w:rsidRPr="006519C4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17 (2000): 177–</w:t>
      </w:r>
      <w:r w:rsidR="006519C4">
        <w:rPr>
          <w:rFonts w:asciiTheme="majorBidi" w:hAnsiTheme="majorBidi" w:cstheme="majorBidi"/>
          <w:color w:val="000000" w:themeColor="text1"/>
          <w:szCs w:val="24"/>
          <w:lang w:val="de-DE"/>
        </w:rPr>
        <w:t>1</w:t>
      </w:r>
      <w:r w:rsidRPr="006519C4">
        <w:rPr>
          <w:rFonts w:asciiTheme="majorBidi" w:hAnsiTheme="majorBidi" w:cstheme="majorBidi"/>
          <w:color w:val="000000" w:themeColor="text1"/>
          <w:szCs w:val="24"/>
          <w:lang w:val="de-DE"/>
        </w:rPr>
        <w:t>93.</w:t>
      </w:r>
    </w:p>
    <w:p w14:paraId="2BCB727E" w14:textId="2D38BDA9" w:rsidR="00906C5C" w:rsidRPr="006519C4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gottesdienstlichen Lebenswirklichkeiten der Frauen: ein neues Forschungsgebiet</w:t>
      </w:r>
      <w:r w:rsidR="006519C4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6519C4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Theologische Quartalschrift</w:t>
      </w:r>
      <w:r w:rsidRPr="006519C4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177 (1997): 256–</w:t>
      </w:r>
      <w:r w:rsidR="006519C4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Pr="006519C4">
        <w:rPr>
          <w:rFonts w:asciiTheme="majorBidi" w:hAnsiTheme="majorBidi" w:cstheme="majorBidi"/>
          <w:color w:val="000000" w:themeColor="text1"/>
          <w:szCs w:val="24"/>
          <w:lang w:val="de-DE"/>
        </w:rPr>
        <w:t>70.</w:t>
      </w:r>
    </w:p>
    <w:p w14:paraId="36F422EA" w14:textId="74D0D5C8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“Ecumenism: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Postconfessional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? Consciously Contextual?”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Theology Today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53 (1996): 213–</w:t>
      </w:r>
      <w:r w:rsidR="006519C4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19.</w:t>
      </w:r>
    </w:p>
    <w:p w14:paraId="4EEC4E5D" w14:textId="154A698F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“A Note on Notions of Catholicity in Ecumenical Reflection</w:t>
      </w:r>
      <w:r w:rsidR="006519C4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26 (1996): 315–</w:t>
      </w:r>
      <w:r w:rsidR="006519C4">
        <w:rPr>
          <w:rFonts w:asciiTheme="majorBidi" w:hAnsiTheme="majorBidi" w:cstheme="majorBidi"/>
          <w:color w:val="000000" w:themeColor="text1"/>
          <w:szCs w:val="24"/>
        </w:rPr>
        <w:t>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22.</w:t>
      </w:r>
    </w:p>
    <w:p w14:paraId="5A871A14" w14:textId="7CF8332D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lastRenderedPageBreak/>
        <w:t>“Liturgie und Frauenseele. Berührungspunkte von Liturgischer Bewegung und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Frauenbewegung im 20.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Jahrhundert</w:t>
      </w:r>
      <w:proofErr w:type="spellEnd"/>
      <w:r w:rsidR="006519C4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Kirchliche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Zeitgeschichte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 (1995): 532–</w:t>
      </w:r>
      <w:r w:rsidR="006519C4">
        <w:rPr>
          <w:rFonts w:asciiTheme="majorBidi" w:hAnsiTheme="majorBidi" w:cstheme="majorBidi"/>
          <w:color w:val="000000" w:themeColor="text1"/>
          <w:szCs w:val="24"/>
        </w:rPr>
        <w:t>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44.</w:t>
      </w:r>
    </w:p>
    <w:p w14:paraId="044AE598" w14:textId="2D7B3C82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“Liturgiewissenschaft interkulturell. Beobachtungen aus den USA—Herausforderungen für den deutschsprachigen Raum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Zeitschrift für Katholische Theologie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117 (1995): 332–</w:t>
      </w:r>
      <w:r w:rsidR="000B7EC7"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3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44.</w:t>
      </w:r>
    </w:p>
    <w:p w14:paraId="4856AAB8" w14:textId="48A8012F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“Modelle der Kirche—Modelle der Liturgiewissenschaft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Ecclesia Orans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10 (1993): 339–</w:t>
      </w:r>
      <w:r w:rsidR="000B7EC7"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3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53.</w:t>
      </w:r>
    </w:p>
    <w:p w14:paraId="3FE03F04" w14:textId="4B3BE6EA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Liturgische Bewegung—Frauen-bewegt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Liturgisches Jahrbuch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43 (1993): 134–</w:t>
      </w:r>
      <w:r w:rsidR="000B7EC7"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1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40.</w:t>
      </w:r>
    </w:p>
    <w:p w14:paraId="18DE650E" w14:textId="7E494170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“‘Wie eine Mutter ihre Kinder zärtlich um sich schart.’ Zu Versuchen mit neuen ‘Frauen-gerechten’ Eucharistiegebeten in den Kirchen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Berliner Theologische Zeitschrift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10 (1993): 2–14.</w:t>
      </w:r>
    </w:p>
    <w:p w14:paraId="26D79371" w14:textId="1CFDC478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“The Liturgical Movement in Germany and Austria—Moved by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Women?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66 (1992): 231–</w:t>
      </w:r>
      <w:r w:rsidR="000B7EC7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51.</w:t>
      </w:r>
    </w:p>
    <w:p w14:paraId="37402939" w14:textId="604C6B3B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“Das Lied ‘The Church’s One Foundation’ und seine deutsche Übersetzung von Anna von Weling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Musik und Gottesdienst. Zeitschrift für evangelische Kirchenmusik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45 (1991): 2–14.</w:t>
      </w:r>
    </w:p>
    <w:p w14:paraId="337A3B03" w14:textId="6EBA9571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“The Women’s Movement as a Liturgical Movement: A Form of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Inculturation?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20 (1990): 55–64.</w:t>
      </w:r>
    </w:p>
    <w:p w14:paraId="7336AA9E" w14:textId="3E080C5E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“Liturgiewissenschaft und Frauenforschung: getrennte Schwestern?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Theologische Revue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85 (1989): 353–</w:t>
      </w:r>
      <w:r w:rsidR="000B7EC7"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3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62.</w:t>
      </w:r>
    </w:p>
    <w:p w14:paraId="133C6903" w14:textId="3E77468F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“Liturgical Language: Inclusivity and Exclusivity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18 (1988): 132–</w:t>
      </w:r>
      <w:r w:rsidR="000B7EC7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41.</w:t>
      </w:r>
    </w:p>
    <w:p w14:paraId="0F954413" w14:textId="00DAA11D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“Charles Wesley und sein Liedgut: eine Literaturübersicht.”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84 (1988): 441–</w:t>
      </w:r>
      <w:r w:rsidR="000B7EC7">
        <w:rPr>
          <w:rFonts w:asciiTheme="majorBidi" w:hAnsiTheme="majorBidi" w:cstheme="majorBidi"/>
          <w:color w:val="000000" w:themeColor="text1"/>
          <w:szCs w:val="24"/>
        </w:rPr>
        <w:t>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50.</w:t>
      </w:r>
    </w:p>
    <w:p w14:paraId="6C615847" w14:textId="298F40A8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Sacrosanctum Concilium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 and the Oneness of Christ’s Church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—Twenty-Five Years Later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62 (1988): 299–316.</w:t>
      </w:r>
    </w:p>
    <w:p w14:paraId="6D8491A7" w14:textId="77B02C0B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“Liturgy—A Forgotten Subject-Matter of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Theology?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17 (1987): 10–18.</w:t>
      </w:r>
    </w:p>
    <w:p w14:paraId="11D4A93C" w14:textId="7877C01A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“Prolegomena für eine ökumenische Liturgiewissenschaft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Archiv für Liturgiewissenschaft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29 (1987): 1–18.</w:t>
      </w:r>
    </w:p>
    <w:p w14:paraId="266D1620" w14:textId="3234B5CF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“Auf der Suche nach einer ‘integrativen’ Liturgie: Beobachtungen aus den USA—Herausforderungen für den deutschsprachigen Raum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Liturgisches Jahrbuch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37 (1987): 42–58.</w:t>
      </w:r>
    </w:p>
    <w:p w14:paraId="41F68D5C" w14:textId="0F92D1CA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“Einheit der Kirchen—doxologisch konzipiert? Dokumente zum Thema ‘Gottesdienst’ aus dem Ökumenischen Rat der Kirchen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Liturgisches Jahrbuch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36 (1986): 249–61.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An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>English version was published as “Unity in and through Doxology? Reflections on Worship Studies in the World Council of Churches</w:t>
      </w:r>
      <w:r w:rsidR="000B7EC7">
        <w:rPr>
          <w:rFonts w:asciiTheme="majorBidi" w:hAnsiTheme="majorBidi" w:cstheme="majorBidi"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16 (1986/87): 1–12.</w:t>
      </w:r>
    </w:p>
    <w:p w14:paraId="2A99E40E" w14:textId="361DD0D9" w:rsidR="00906C5C" w:rsidRPr="00721849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“‘Doxology’—‘Jubilate’—‘Liturgical Theology.’ Reflexionen über das Verhältnis von Liturgie und Theologie aus dem englischsprachigen Raum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Archiv für Liturgiewissenschaft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28 (1986): 247–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55.</w:t>
      </w:r>
    </w:p>
    <w:p w14:paraId="6CCEBA8F" w14:textId="0CF0E00A" w:rsidR="00906C5C" w:rsidRPr="000B7EC7" w:rsidRDefault="00906C5C" w:rsidP="00906C5C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it-IT"/>
        </w:rPr>
        <w:t xml:space="preserve">“Lex orandi—lex credendi—lex agendi.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Auf dem Weg zu einer ökumenisch konsensfähigen Verhältnisbestimmung von Liturgie, Theologie und Ethik</w:t>
      </w:r>
      <w:r w:rsidR="000B7EC7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0B7EC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Archiv für Liturgiewissenschaft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27 (1985): 425–</w:t>
      </w:r>
      <w:r w:rsidR="000B7EC7"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4</w:t>
      </w:r>
      <w:r w:rsidRPr="000B7EC7">
        <w:rPr>
          <w:rFonts w:asciiTheme="majorBidi" w:hAnsiTheme="majorBidi" w:cstheme="majorBidi"/>
          <w:color w:val="000000" w:themeColor="text1"/>
          <w:szCs w:val="24"/>
          <w:lang w:val="de-DE"/>
        </w:rPr>
        <w:t>32.</w:t>
      </w:r>
    </w:p>
    <w:p w14:paraId="347A09C1" w14:textId="5A1DF86C" w:rsidR="006139F0" w:rsidRDefault="00906C5C" w:rsidP="00FF1202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lang w:val="de-DE"/>
        </w:rPr>
      </w:pPr>
      <w:r w:rsidRPr="006139F0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6139F0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>Ex umbris et imaginibus</w:t>
      </w:r>
      <w:r w:rsidRPr="006139F0">
        <w:rPr>
          <w:rFonts w:asciiTheme="majorBidi" w:hAnsiTheme="majorBidi" w:cstheme="majorBidi"/>
          <w:color w:val="000000" w:themeColor="text1"/>
          <w:szCs w:val="24"/>
          <w:lang w:val="de-AT"/>
        </w:rPr>
        <w:t>: 150 Jahre Literatur zur Oxfor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d Bewegung</w:t>
      </w:r>
      <w:r w:rsidR="000B7EC7"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6139F0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>Theologische Revue</w:t>
      </w:r>
      <w:r w:rsidRPr="006139F0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 80 (1984): 353–</w:t>
      </w:r>
      <w:r w:rsidR="000B7EC7" w:rsidRPr="006139F0">
        <w:rPr>
          <w:rFonts w:asciiTheme="majorBidi" w:hAnsiTheme="majorBidi" w:cstheme="majorBidi"/>
          <w:color w:val="000000" w:themeColor="text1"/>
          <w:szCs w:val="24"/>
          <w:lang w:val="de-AT"/>
        </w:rPr>
        <w:t>3</w:t>
      </w:r>
      <w:r w:rsidRPr="006139F0">
        <w:rPr>
          <w:rFonts w:asciiTheme="majorBidi" w:hAnsiTheme="majorBidi" w:cstheme="majorBidi"/>
          <w:color w:val="000000" w:themeColor="text1"/>
          <w:szCs w:val="24"/>
          <w:lang w:val="de-AT"/>
        </w:rPr>
        <w:t>62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4AD035C1" w14:textId="77777777" w:rsidR="00FF1202" w:rsidRPr="00FF1202" w:rsidRDefault="00FF1202" w:rsidP="00FF1202">
      <w:pPr>
        <w:tabs>
          <w:tab w:val="left" w:pos="720"/>
        </w:tabs>
        <w:spacing w:after="240"/>
        <w:rPr>
          <w:lang w:val="de-DE"/>
        </w:rPr>
      </w:pPr>
    </w:p>
    <w:p w14:paraId="71CD3FAD" w14:textId="26EFAA73" w:rsidR="006139F0" w:rsidRDefault="001662FC" w:rsidP="006139F0">
      <w:pPr>
        <w:pStyle w:val="Style1"/>
        <w:rPr>
          <w:u w:val="none"/>
        </w:rPr>
      </w:pPr>
      <w:r w:rsidRPr="001662FC">
        <w:rPr>
          <w:u w:val="none"/>
        </w:rPr>
        <w:t xml:space="preserve">Book </w:t>
      </w:r>
      <w:r w:rsidR="006258F4" w:rsidRPr="001662FC">
        <w:rPr>
          <w:u w:val="none"/>
        </w:rPr>
        <w:t xml:space="preserve">Chapters </w:t>
      </w:r>
    </w:p>
    <w:p w14:paraId="536ACA47" w14:textId="77777777" w:rsidR="006139F0" w:rsidRPr="006139F0" w:rsidRDefault="006139F0" w:rsidP="006139F0">
      <w:pPr>
        <w:pStyle w:val="Style1"/>
        <w:rPr>
          <w:u w:val="none"/>
        </w:rPr>
      </w:pPr>
    </w:p>
    <w:p w14:paraId="6A10C8DB" w14:textId="0E84DBFA" w:rsidR="006139F0" w:rsidRPr="000B7EC7" w:rsidRDefault="006139F0" w:rsidP="006139F0">
      <w:pPr>
        <w:numPr>
          <w:ilvl w:val="0"/>
          <w:numId w:val="3"/>
        </w:numPr>
        <w:tabs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“Liturgie als ‚Werk alles Geschaffenen‘: Zu einem alten und neuen Grundthema gelebter Religiosität</w:t>
      </w:r>
      <w:r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>
        <w:rPr>
          <w:rFonts w:asciiTheme="majorBidi" w:hAnsiTheme="majorBidi" w:cstheme="majorBidi"/>
          <w:color w:val="000000" w:themeColor="text1"/>
          <w:szCs w:val="24"/>
          <w:lang w:val="de-DE"/>
        </w:rPr>
        <w:t>I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n</w:t>
      </w:r>
      <w:r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6139F0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>Liturgie – „Werk des Volkes“? Gelebte Religiosität als Thema der Liturgiewissenschaft</w:t>
      </w:r>
      <w:r>
        <w:rPr>
          <w:rFonts w:asciiTheme="majorBidi" w:hAnsiTheme="majorBidi" w:cstheme="majorBidi"/>
          <w:color w:val="000000" w:themeColor="text1"/>
          <w:szCs w:val="24"/>
          <w:lang w:val="de-DE"/>
        </w:rPr>
        <w:t>, ed. Harald Buchinger et al.,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Quaestiones disputatae 324</w:t>
      </w:r>
      <w:r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(Freiburg i.B.: Herder, 2023)</w:t>
      </w:r>
      <w:r w:rsidRPr="006139F0">
        <w:rPr>
          <w:rFonts w:asciiTheme="majorBidi" w:hAnsiTheme="majorBidi" w:cstheme="majorBidi"/>
          <w:color w:val="000000" w:themeColor="text1"/>
          <w:szCs w:val="24"/>
          <w:lang w:val="de-DE"/>
        </w:rPr>
        <w:t>, 456-481.</w:t>
      </w:r>
    </w:p>
    <w:p w14:paraId="03758546" w14:textId="0E067D30" w:rsidR="006258F4" w:rsidRPr="00C03DF1" w:rsidRDefault="006258F4" w:rsidP="00C03DF1">
      <w:pPr>
        <w:pStyle w:val="ListParagraph"/>
        <w:numPr>
          <w:ilvl w:val="0"/>
          <w:numId w:val="3"/>
        </w:numPr>
        <w:spacing w:after="240"/>
        <w:rPr>
          <w:rFonts w:asciiTheme="majorBidi" w:hAnsiTheme="majorBidi" w:cstheme="majorBidi"/>
          <w:i/>
          <w:iCs/>
          <w:color w:val="000000" w:themeColor="text1"/>
          <w:szCs w:val="24"/>
        </w:rPr>
      </w:pPr>
      <w:r w:rsidRPr="00C03DF1">
        <w:rPr>
          <w:rFonts w:asciiTheme="majorBidi" w:hAnsiTheme="majorBidi" w:cstheme="majorBidi"/>
          <w:color w:val="000000" w:themeColor="text1"/>
          <w:szCs w:val="24"/>
        </w:rPr>
        <w:t xml:space="preserve">“Ecology and Worship.” In: </w:t>
      </w:r>
      <w:r w:rsidRPr="00C03DF1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Theological Foundations of Worship: Biblical, Systematic, and </w:t>
      </w:r>
      <w:r w:rsidR="00C03DF1">
        <w:rPr>
          <w:rFonts w:asciiTheme="majorBidi" w:hAnsiTheme="majorBidi" w:cstheme="majorBidi"/>
          <w:i/>
          <w:iCs/>
          <w:color w:val="000000" w:themeColor="text1"/>
          <w:szCs w:val="24"/>
        </w:rPr>
        <w:tab/>
      </w:r>
      <w:r w:rsidRPr="00C03DF1">
        <w:rPr>
          <w:rFonts w:asciiTheme="majorBidi" w:hAnsiTheme="majorBidi" w:cstheme="majorBidi"/>
          <w:i/>
          <w:iCs/>
          <w:color w:val="000000" w:themeColor="text1"/>
          <w:szCs w:val="24"/>
        </w:rPr>
        <w:t>Practical Perspectives</w:t>
      </w:r>
      <w:r w:rsidRPr="00C03DF1">
        <w:rPr>
          <w:rFonts w:asciiTheme="majorBidi" w:hAnsiTheme="majorBidi" w:cstheme="majorBidi"/>
          <w:color w:val="000000" w:themeColor="text1"/>
          <w:szCs w:val="24"/>
        </w:rPr>
        <w:t>, ed. Khalia J. Williams and Mark A. Lamport</w:t>
      </w:r>
      <w:r w:rsidR="00682750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C03DF1">
        <w:rPr>
          <w:rFonts w:asciiTheme="majorBidi" w:hAnsiTheme="majorBidi" w:cstheme="majorBidi"/>
          <w:color w:val="000000" w:themeColor="text1"/>
          <w:szCs w:val="24"/>
        </w:rPr>
        <w:t xml:space="preserve">(Grand </w:t>
      </w:r>
      <w:r w:rsidR="00C03DF1">
        <w:rPr>
          <w:rFonts w:asciiTheme="majorBidi" w:hAnsiTheme="majorBidi" w:cstheme="majorBidi"/>
          <w:color w:val="000000" w:themeColor="text1"/>
          <w:szCs w:val="24"/>
        </w:rPr>
        <w:tab/>
      </w:r>
      <w:r w:rsidRPr="00C03DF1">
        <w:rPr>
          <w:rFonts w:asciiTheme="majorBidi" w:hAnsiTheme="majorBidi" w:cstheme="majorBidi"/>
          <w:color w:val="000000" w:themeColor="text1"/>
          <w:szCs w:val="24"/>
        </w:rPr>
        <w:t xml:space="preserve">Rapids: </w:t>
      </w:r>
      <w:proofErr w:type="spellStart"/>
      <w:r w:rsidRPr="00C03DF1">
        <w:rPr>
          <w:rFonts w:asciiTheme="majorBidi" w:hAnsiTheme="majorBidi" w:cstheme="majorBidi"/>
          <w:color w:val="000000" w:themeColor="text1"/>
          <w:szCs w:val="24"/>
        </w:rPr>
        <w:t>BakerAcademic</w:t>
      </w:r>
      <w:proofErr w:type="spellEnd"/>
      <w:r w:rsidRPr="00C03DF1">
        <w:rPr>
          <w:rFonts w:asciiTheme="majorBidi" w:hAnsiTheme="majorBidi" w:cstheme="majorBidi"/>
          <w:color w:val="000000" w:themeColor="text1"/>
          <w:szCs w:val="24"/>
        </w:rPr>
        <w:t>, 2021)</w:t>
      </w:r>
      <w:r w:rsidR="00682750">
        <w:rPr>
          <w:rFonts w:asciiTheme="majorBidi" w:hAnsiTheme="majorBidi" w:cstheme="majorBidi"/>
          <w:color w:val="000000" w:themeColor="text1"/>
          <w:szCs w:val="24"/>
        </w:rPr>
        <w:t>, 202-217</w:t>
      </w:r>
      <w:r w:rsidRPr="00C03DF1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9994DC9" w14:textId="40929255" w:rsidR="006258F4" w:rsidRPr="00721849" w:rsidRDefault="006258F4" w:rsidP="007C37EA">
      <w:pPr>
        <w:numPr>
          <w:ilvl w:val="0"/>
          <w:numId w:val="3"/>
        </w:numPr>
        <w:tabs>
          <w:tab w:val="clear" w:pos="360"/>
          <w:tab w:val="num" w:pos="27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“Congregational Singing and Practices of Gender in Christian Worship: Exploring Intersections.” In</w:t>
      </w:r>
      <w:r w:rsidR="003B46AB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Studying Congregational Music: Key Issues, Methods, and Theoretical Perspectives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ed. Andrew Mall et al. (New York: Routledge, 2021)</w:t>
      </w:r>
      <w:r w:rsidR="00682750">
        <w:rPr>
          <w:rFonts w:asciiTheme="majorBidi" w:hAnsiTheme="majorBidi" w:cstheme="majorBidi"/>
          <w:color w:val="000000" w:themeColor="text1"/>
          <w:szCs w:val="24"/>
        </w:rPr>
        <w:t>, 209-229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84BA158" w14:textId="4BD46B4E" w:rsidR="006258F4" w:rsidRPr="00721849" w:rsidRDefault="006258F4" w:rsidP="007C37EA">
      <w:pPr>
        <w:numPr>
          <w:ilvl w:val="0"/>
          <w:numId w:val="3"/>
        </w:numPr>
        <w:tabs>
          <w:tab w:val="clear" w:pos="360"/>
          <w:tab w:val="num" w:pos="27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“Women’s Liturgical Practices and Leadership Roles in Early Christian Communities.” In</w:t>
      </w:r>
      <w:r w:rsidR="003B46AB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Patterns of Women’s Leadership in Early Christianity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ed. Joan E. Taylor and Ilaria L. E. Ramelli, 180-194 (New York: Oxford, 2021)</w:t>
      </w:r>
      <w:r w:rsidR="00682750">
        <w:rPr>
          <w:rFonts w:asciiTheme="majorBidi" w:hAnsiTheme="majorBidi" w:cstheme="majorBidi"/>
          <w:color w:val="000000" w:themeColor="text1"/>
          <w:szCs w:val="24"/>
        </w:rPr>
        <w:t>, 180-194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459C18D" w14:textId="7FC505F2" w:rsidR="006258F4" w:rsidRPr="00721849" w:rsidRDefault="006258F4" w:rsidP="007C37EA">
      <w:pPr>
        <w:numPr>
          <w:ilvl w:val="0"/>
          <w:numId w:val="3"/>
        </w:numPr>
        <w:tabs>
          <w:tab w:val="clear" w:pos="360"/>
          <w:tab w:val="num" w:pos="27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“@ Worship in the Epicenter of a Pandemic: Catholic Liturgical Life in the United States in 2020</w:t>
      </w:r>
      <w:r w:rsidR="00682750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="00682750" w:rsidRPr="00682750">
        <w:rPr>
          <w:rFonts w:asciiTheme="majorBidi" w:hAnsiTheme="majorBidi" w:cstheme="majorBidi"/>
          <w:color w:val="000000" w:themeColor="text1"/>
          <w:szCs w:val="24"/>
          <w:lang w:val="de-DE"/>
        </w:rPr>
        <w:t>I</w:t>
      </w:r>
      <w:r w:rsidRPr="0068275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n: </w:t>
      </w:r>
      <w:r w:rsidRPr="00682750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 xml:space="preserve">Gottesdienst auf eigene Gefahr?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>Die Feier der Liturgie in der Zeit von Covid-19</w:t>
      </w:r>
      <w:r w:rsidR="0068275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, ed. </w:t>
      </w:r>
      <w:r w:rsidR="00682750" w:rsidRPr="00682750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Hans-Jürgen Feulner and Elias Haslwanter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(Münster: Aschendorff, 2020), 115-222.</w:t>
      </w:r>
    </w:p>
    <w:p w14:paraId="35B12ADE" w14:textId="47C16FA5" w:rsidR="006258F4" w:rsidRPr="00721849" w:rsidRDefault="006258F4" w:rsidP="007C37EA">
      <w:pPr>
        <w:numPr>
          <w:ilvl w:val="0"/>
          <w:numId w:val="3"/>
        </w:numPr>
        <w:tabs>
          <w:tab w:val="clear" w:pos="360"/>
          <w:tab w:val="num" w:pos="27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“@ Worship Goes Viral: Catholic Liturgy Online in a COVID-19 World</w:t>
      </w:r>
      <w:r w:rsidR="003B46AB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="003B46AB">
        <w:rPr>
          <w:rFonts w:asciiTheme="majorBidi" w:hAnsiTheme="majorBidi" w:cstheme="majorBidi"/>
          <w:color w:val="000000" w:themeColor="text1"/>
          <w:szCs w:val="24"/>
        </w:rPr>
        <w:t>I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</w:t>
      </w:r>
      <w:r w:rsidR="003B46AB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Digital Ecclesiology: A Global Conversation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ed. Heidi A. Campbell</w:t>
      </w:r>
      <w:r w:rsidR="00682750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College Station, TX: Digital Religion Publications, 2020</w:t>
      </w:r>
      <w:r w:rsidR="00682750">
        <w:rPr>
          <w:rFonts w:asciiTheme="majorBidi" w:hAnsiTheme="majorBidi" w:cstheme="majorBidi"/>
          <w:color w:val="000000" w:themeColor="text1"/>
          <w:szCs w:val="24"/>
        </w:rPr>
        <w:t>)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URL:</w:t>
      </w:r>
      <w:r w:rsidR="00682750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hyperlink r:id="rId7" w:history="1">
        <w:r w:rsidR="00682750" w:rsidRPr="00682750">
          <w:rPr>
            <w:rStyle w:val="Hyperlink"/>
            <w:rFonts w:asciiTheme="majorBidi" w:hAnsiTheme="majorBidi" w:cstheme="majorBidi"/>
            <w:szCs w:val="24"/>
          </w:rPr>
          <w:t>https://oaktrust.library.tamu.edu/handle/1969.1/188698</w:t>
        </w:r>
      </w:hyperlink>
      <w:r w:rsidR="003B46AB"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>.</w:t>
      </w:r>
    </w:p>
    <w:p w14:paraId="650B6915" w14:textId="040DA269" w:rsidR="006258F4" w:rsidRDefault="006258F4" w:rsidP="007C37EA">
      <w:pPr>
        <w:numPr>
          <w:ilvl w:val="0"/>
          <w:numId w:val="3"/>
        </w:numPr>
        <w:tabs>
          <w:tab w:val="clear" w:pos="360"/>
          <w:tab w:val="num" w:pos="27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“Sakramente Vollzüge online? Auf der Suche nach Fragen.“ In: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 xml:space="preserve">Online zu Gott?! Liturgische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lastRenderedPageBreak/>
        <w:t>Ausdrucksformen und Erfahrungen im Medienzeitalter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ed. Stefan Kopp and Benjamin Krysmann, Kirche in Zeiten der Veränderung 5</w:t>
      </w:r>
      <w:r w:rsidR="00A62806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(Freiburg i. Br.: Herder 2020)</w:t>
      </w:r>
      <w:r w:rsidR="00A62806">
        <w:rPr>
          <w:rFonts w:asciiTheme="majorBidi" w:hAnsiTheme="majorBidi" w:cstheme="majorBidi"/>
          <w:color w:val="000000" w:themeColor="text1"/>
          <w:szCs w:val="24"/>
          <w:lang w:val="de-DE"/>
        </w:rPr>
        <w:t>, 84-104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1A1C371E" w14:textId="15F139EA" w:rsidR="0032156B" w:rsidRDefault="0032156B" w:rsidP="0032156B">
      <w:pPr>
        <w:pStyle w:val="ListParagraph"/>
        <w:numPr>
          <w:ilvl w:val="0"/>
          <w:numId w:val="3"/>
        </w:numPr>
        <w:tabs>
          <w:tab w:val="left" w:pos="270"/>
        </w:tabs>
        <w:rPr>
          <w:rFonts w:asciiTheme="majorBidi" w:hAnsiTheme="majorBidi" w:cstheme="majorBidi"/>
          <w:color w:val="000000" w:themeColor="text1"/>
          <w:szCs w:val="24"/>
        </w:rPr>
      </w:pPr>
      <w:r w:rsidRPr="0032156B">
        <w:rPr>
          <w:rFonts w:asciiTheme="majorBidi" w:hAnsiTheme="majorBidi" w:cstheme="majorBidi"/>
          <w:color w:val="000000" w:themeColor="text1"/>
          <w:szCs w:val="24"/>
        </w:rPr>
        <w:t xml:space="preserve">“All Are Welcome?” In: </w:t>
      </w:r>
      <w:r w:rsidRPr="0032156B">
        <w:rPr>
          <w:rFonts w:asciiTheme="majorBidi" w:hAnsiTheme="majorBidi" w:cstheme="majorBidi"/>
          <w:i/>
          <w:iCs/>
          <w:color w:val="000000" w:themeColor="text1"/>
          <w:szCs w:val="24"/>
        </w:rPr>
        <w:t>Liturgy with a Difference: Beyond Inclusion in the Christian Assembly</w:t>
      </w:r>
      <w:r w:rsidRPr="0032156B">
        <w:rPr>
          <w:rFonts w:asciiTheme="majorBidi" w:hAnsiTheme="majorBidi" w:cstheme="majorBidi"/>
          <w:color w:val="000000" w:themeColor="text1"/>
          <w:szCs w:val="24"/>
        </w:rPr>
        <w:t>, ed. Stephen Burns and Bryan Cones (London: SCM Press, 2019), 139-142.</w:t>
      </w:r>
    </w:p>
    <w:p w14:paraId="62478E89" w14:textId="77777777" w:rsidR="0032156B" w:rsidRPr="0032156B" w:rsidRDefault="0032156B" w:rsidP="0032156B">
      <w:pPr>
        <w:pStyle w:val="ListParagraph"/>
        <w:tabs>
          <w:tab w:val="left" w:pos="270"/>
        </w:tabs>
        <w:ind w:left="360"/>
        <w:rPr>
          <w:rFonts w:asciiTheme="majorBidi" w:hAnsiTheme="majorBidi" w:cstheme="majorBidi"/>
          <w:color w:val="000000" w:themeColor="text1"/>
          <w:szCs w:val="24"/>
        </w:rPr>
      </w:pPr>
    </w:p>
    <w:p w14:paraId="3155176F" w14:textId="6FF63818" w:rsidR="006258F4" w:rsidRPr="00721849" w:rsidRDefault="006258F4" w:rsidP="0032156B">
      <w:pPr>
        <w:numPr>
          <w:ilvl w:val="0"/>
          <w:numId w:val="3"/>
        </w:numPr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“Gottesdienstliches Leben und Geschlechter-Vielfalt. Bestandsaufnahme und Zukunftsperspektiven.“ In</w:t>
      </w:r>
      <w:r w:rsidR="00E1640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>Zukunftsraum Liturgie: Gottesdienst vor neuen Herausforderungen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ed. Peter Ebenbauer and Basilius J. Groen, Österreichische Studien zur Liturgiewissenschaft und Sakramententheologie 10</w:t>
      </w:r>
      <w:r w:rsidR="00A62806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(Vienna: LIT-Verlag, 2019)</w:t>
      </w:r>
      <w:r w:rsidR="00A62806">
        <w:rPr>
          <w:rFonts w:asciiTheme="majorBidi" w:hAnsiTheme="majorBidi" w:cstheme="majorBidi"/>
          <w:color w:val="000000" w:themeColor="text1"/>
          <w:szCs w:val="24"/>
          <w:lang w:val="de-DE"/>
        </w:rPr>
        <w:t>, 39-51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2A2203C6" w14:textId="2EB8ECFC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“Gottesdienst und Geschlechterdifferenzen im Wandel: Zu einer liturgiewissenschaftlichen Forschungsrichtung im 21. Jahrhundert.</w:t>
      </w:r>
      <w:r w:rsidR="00E16402" w:rsidRPr="00EB3933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”</w:t>
      </w:r>
      <w:r w:rsidR="00E1640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In</w:t>
      </w:r>
      <w:r w:rsidR="00E1640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Dynamik und Diversität des Gottesdienstes. Liturgiegeschichte in neuem Licht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ed. Albert Gerhards and Benedikt Kranemann, Quaestiones Disputatae 289</w:t>
      </w:r>
      <w:r w:rsidR="004174D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Freiburg i.B.: Herder, 2018</w:t>
      </w:r>
      <w:r w:rsidR="004174DE">
        <w:rPr>
          <w:rFonts w:asciiTheme="majorBidi" w:hAnsiTheme="majorBidi" w:cstheme="majorBidi"/>
          <w:color w:val="000000" w:themeColor="text1"/>
          <w:szCs w:val="24"/>
          <w:lang w:val="de-DE"/>
        </w:rPr>
        <w:t>), 126-148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5E0E70BD" w14:textId="61FD6771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“The Manifold Languages of Reconciliation in a Digital Age.</w:t>
      </w:r>
      <w:bookmarkStart w:id="1" w:name="_Hlk102117576"/>
      <w:r w:rsidRPr="00721849">
        <w:rPr>
          <w:rFonts w:asciiTheme="majorBidi" w:hAnsiTheme="majorBidi" w:cstheme="majorBidi"/>
          <w:color w:val="000000" w:themeColor="text1"/>
          <w:szCs w:val="24"/>
        </w:rPr>
        <w:t>”</w:t>
      </w:r>
      <w:bookmarkEnd w:id="1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In</w:t>
      </w:r>
      <w:r w:rsidR="004174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Signs of Forgiveness, Paths of Conversion, Practice of Penance: A Reform that Challenges All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ed. Theodor Dieter et al.</w:t>
      </w:r>
      <w:r w:rsidR="004174D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New York: Peter Lang, 2017</w:t>
      </w:r>
      <w:r w:rsidR="004174DE">
        <w:rPr>
          <w:rFonts w:asciiTheme="majorBidi" w:hAnsiTheme="majorBidi" w:cstheme="majorBidi"/>
          <w:color w:val="000000" w:themeColor="text1"/>
          <w:szCs w:val="24"/>
        </w:rPr>
        <w:t>), 169-182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50A98E1" w14:textId="73530D1B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“Liturgiegeschichte und Gendergeschichte: Eine Bestandsaufnahme.” In</w:t>
      </w:r>
      <w:r w:rsidR="004174D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Zwischen-Raum Gottesdienst: Beiträge zu einer multiperspektivischen Liturgiewissenschaf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t, ed. Kim de Wildt, et al., Praktische Theologie Heute 144</w:t>
      </w:r>
      <w:r w:rsidR="004174D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Stuttgart: Kohlhammer, 2016</w:t>
      </w:r>
      <w:r w:rsidR="004174DE">
        <w:rPr>
          <w:rFonts w:asciiTheme="majorBidi" w:hAnsiTheme="majorBidi" w:cstheme="majorBidi"/>
          <w:color w:val="000000" w:themeColor="text1"/>
          <w:szCs w:val="24"/>
          <w:lang w:val="de-DE"/>
        </w:rPr>
        <w:t>), 56-67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</w:t>
      </w:r>
    </w:p>
    <w:p w14:paraId="5AFD251F" w14:textId="33664D23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“And Became Hu/man.” In</w:t>
      </w:r>
      <w:r w:rsidR="004174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Strength of Her Witness: Jesus Christ in the Global Voices of Women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ed. Elizabeth A. Johnson</w:t>
      </w:r>
      <w:r w:rsidR="004174D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Maryknoll, NY: Orbis Books, 2016</w:t>
      </w:r>
      <w:r w:rsidR="004174DE">
        <w:rPr>
          <w:rFonts w:asciiTheme="majorBidi" w:hAnsiTheme="majorBidi" w:cstheme="majorBidi"/>
          <w:color w:val="000000" w:themeColor="text1"/>
          <w:szCs w:val="24"/>
        </w:rPr>
        <w:t>), 313-322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Reprint of a chapter from</w:t>
      </w:r>
      <w:r w:rsidR="004174DE">
        <w:rPr>
          <w:rFonts w:asciiTheme="majorBidi" w:hAnsiTheme="majorBidi" w:cstheme="majorBidi"/>
          <w:color w:val="000000" w:themeColor="text1"/>
          <w:szCs w:val="24"/>
        </w:rPr>
        <w:t xml:space="preserve"> my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Fragments of Real Presence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84D6DD7" w14:textId="364C0998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Liturgical Historiography and Gender Obliviousness: Re-Dressing an Imagined Past.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”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In</w:t>
      </w:r>
      <w:r w:rsidR="004174DE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>: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Liturgy’s Imagined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Past</w:t>
      </w:r>
      <w:r w:rsidRPr="00721849">
        <w:rPr>
          <w:rFonts w:asciiTheme="majorBidi" w:hAnsiTheme="majorBidi" w:cstheme="majorBidi"/>
          <w:b/>
          <w:i/>
          <w:caps/>
          <w:color w:val="000000" w:themeColor="text1"/>
          <w:szCs w:val="24"/>
        </w:rPr>
        <w:t>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: Methodologies and Materials in the Writing of Liturgical History Today,</w:t>
      </w:r>
      <w:r w:rsidR="004174DE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4174DE">
        <w:rPr>
          <w:rFonts w:asciiTheme="majorBidi" w:hAnsiTheme="majorBidi" w:cstheme="majorBidi"/>
          <w:iCs/>
          <w:color w:val="000000" w:themeColor="text1"/>
          <w:szCs w:val="24"/>
        </w:rPr>
        <w:t>ed. Teresa Berger and Bryan D. Spinks,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4174DE">
        <w:rPr>
          <w:rFonts w:asciiTheme="majorBidi" w:hAnsiTheme="majorBidi" w:cstheme="majorBidi"/>
          <w:iCs/>
          <w:color w:val="000000" w:themeColor="text1"/>
          <w:szCs w:val="24"/>
        </w:rPr>
        <w:t>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Liturgical Press, 2016</w:t>
      </w:r>
      <w:r w:rsidR="004174DE">
        <w:rPr>
          <w:rFonts w:asciiTheme="majorBidi" w:hAnsiTheme="majorBidi" w:cstheme="majorBidi"/>
          <w:color w:val="000000" w:themeColor="text1"/>
          <w:szCs w:val="24"/>
        </w:rPr>
        <w:t>), 121-139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52638EF" w14:textId="41EBF39D" w:rsidR="006258F4" w:rsidRPr="00721849" w:rsidRDefault="006258F4" w:rsidP="0032156B">
      <w:pPr>
        <w:numPr>
          <w:ilvl w:val="0"/>
          <w:numId w:val="3"/>
        </w:numPr>
        <w:spacing w:after="240"/>
        <w:ind w:left="720" w:hanging="810"/>
        <w:rPr>
          <w:rFonts w:asciiTheme="majorBidi" w:hAnsiTheme="majorBidi" w:cstheme="majorBidi"/>
          <w:i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“Reflections on the Church at Worship and the ‘Lieutenant Nun’.” In</w:t>
      </w:r>
      <w:r w:rsidR="004174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Ecclesiology in the Trenches: Theory and Method under Construction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, ed. Sune Fahlgren and Jonas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Ideström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Church of Sweden Research Series 10</w:t>
      </w:r>
      <w:r w:rsidR="004174D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Eugene, O</w:t>
      </w:r>
      <w:r w:rsidR="004174DE">
        <w:rPr>
          <w:rFonts w:asciiTheme="majorBidi" w:hAnsiTheme="majorBidi" w:cstheme="majorBidi"/>
          <w:color w:val="000000" w:themeColor="text1"/>
          <w:szCs w:val="24"/>
        </w:rPr>
        <w:t>R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: Pickwick Publications, 2015</w:t>
      </w:r>
      <w:r w:rsidR="004174DE">
        <w:rPr>
          <w:rFonts w:asciiTheme="majorBidi" w:hAnsiTheme="majorBidi" w:cstheme="majorBidi"/>
          <w:color w:val="000000" w:themeColor="text1"/>
          <w:szCs w:val="24"/>
        </w:rPr>
        <w:t>), 208-219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0A0357F" w14:textId="728CAE7D" w:rsidR="006258F4" w:rsidRPr="00721849" w:rsidRDefault="006258F4" w:rsidP="0032156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Liturgie und Frauenleben: Orte, Zuschreibungen und Zumutungen im Gottesdienst.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AT"/>
        </w:rPr>
        <w:t>”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In</w:t>
      </w:r>
      <w:r w:rsidR="00774E1A">
        <w:rPr>
          <w:rFonts w:asciiTheme="majorBidi" w:hAnsiTheme="majorBidi" w:cstheme="majorBidi"/>
          <w:color w:val="000000" w:themeColor="text1"/>
          <w:szCs w:val="24"/>
          <w:lang w:val="de-AT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 xml:space="preserve">KATHARINAfeier: </w:t>
      </w:r>
      <w:r w:rsidRPr="00721849">
        <w:rPr>
          <w:rFonts w:asciiTheme="majorBidi" w:hAnsiTheme="majorBidi" w:cstheme="majorBidi"/>
          <w:bCs/>
          <w:i/>
          <w:color w:val="000000" w:themeColor="text1"/>
          <w:kern w:val="36"/>
          <w:szCs w:val="24"/>
          <w:lang w:val="de-AT"/>
        </w:rPr>
        <w:t>Kritisch-theologisch-feministisch. Eine Nachlese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  <w:t>, ed. Anna Steinpatz et al., Salzburger Interdisziplinaere Diskurse</w:t>
      </w:r>
      <w:r w:rsidR="00774E1A"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  <w:t xml:space="preserve"> (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  <w:t>Frankfurt: Peter Lang, 2015</w:t>
      </w:r>
      <w:r w:rsidR="00774E1A"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  <w:t>), 189-206</w:t>
      </w:r>
      <w:r w:rsidRPr="00721849"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  <w:t>.</w:t>
      </w:r>
    </w:p>
    <w:p w14:paraId="76190CE4" w14:textId="76998744" w:rsidR="006258F4" w:rsidRPr="00721849" w:rsidRDefault="006258F4" w:rsidP="0032156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bCs/>
          <w:color w:val="000000" w:themeColor="text1"/>
          <w:kern w:val="36"/>
          <w:szCs w:val="24"/>
          <w:lang w:val="de-AT"/>
        </w:rPr>
      </w:pPr>
      <w:r w:rsidRPr="00640757">
        <w:rPr>
          <w:rFonts w:asciiTheme="majorBidi" w:hAnsiTheme="majorBidi" w:cstheme="majorBidi"/>
          <w:color w:val="000000" w:themeColor="text1"/>
          <w:szCs w:val="24"/>
        </w:rPr>
        <w:t>“</w:t>
      </w:r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Mulier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eucharistica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: </w:t>
      </w:r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Tracing a Marian Eucharistic Motif.”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In</w:t>
      </w:r>
      <w:r w:rsidR="00774E1A">
        <w:rPr>
          <w:rFonts w:asciiTheme="majorBidi" w:hAnsiTheme="majorBidi" w:cstheme="majorBidi"/>
          <w:color w:val="000000" w:themeColor="text1"/>
          <w:szCs w:val="24"/>
          <w:lang w:val="de-AT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>Gemeinschaft im Danken: Grundfragen der Eucharistiefeier im ökumenischen Dialog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, ed. Stefan Böntert, Studien zur Pastoralliturgie 40</w:t>
      </w:r>
      <w:r w:rsidR="00774E1A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Regensburg: Pustet, 2015</w:t>
      </w:r>
      <w:r w:rsidR="00774E1A">
        <w:rPr>
          <w:rFonts w:asciiTheme="majorBidi" w:hAnsiTheme="majorBidi" w:cstheme="majorBidi"/>
          <w:color w:val="000000" w:themeColor="text1"/>
          <w:szCs w:val="24"/>
          <w:lang w:val="de-AT"/>
        </w:rPr>
        <w:t>), 84-96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.</w:t>
      </w:r>
    </w:p>
    <w:p w14:paraId="0FA747A7" w14:textId="7AE73023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i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“Feminist Ritual Practice.” In</w:t>
      </w:r>
      <w:r w:rsidR="00774E1A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Oxford Handbook of Feminist Theology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, ed. Mary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>McClintock Fulkerson and Sheila Briggs, 525-543.  New York: Oxford University Press, 2011.</w:t>
      </w:r>
    </w:p>
    <w:p w14:paraId="035A9F2E" w14:textId="77777777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Veni Creator Spiritus: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The Elusive Real Presence of the Spirit in the Catholic Tradition.”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Spirit in Worship—Worship in the Spirit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, edited by Teresa Berger and Bryan D. Spinks, 141-154. Collegeville: Liturgical Press, 2009. </w:t>
      </w:r>
    </w:p>
    <w:p w14:paraId="0A0B152C" w14:textId="3F99F40B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AT"/>
        </w:rPr>
        <w:t>Von Christusbildern und Geschlechterkonstruktionen.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”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AT"/>
        </w:rPr>
        <w:t xml:space="preserve"> In</w:t>
      </w:r>
      <w:r w:rsidR="00F003EC">
        <w:rPr>
          <w:rFonts w:asciiTheme="majorBidi" w:hAnsiTheme="majorBidi" w:cstheme="majorBidi"/>
          <w:bCs/>
          <w:color w:val="000000" w:themeColor="text1"/>
          <w:szCs w:val="24"/>
          <w:lang w:val="de-AT"/>
        </w:rPr>
        <w:t>:</w:t>
      </w:r>
      <w:r w:rsidRPr="00721849">
        <w:rPr>
          <w:rFonts w:asciiTheme="majorBidi" w:hAnsiTheme="majorBidi" w:cstheme="majorBidi"/>
          <w:bCs/>
          <w:i/>
          <w:color w:val="000000" w:themeColor="text1"/>
          <w:szCs w:val="24"/>
          <w:lang w:val="de-AT"/>
        </w:rPr>
        <w:t>‘Gott bin ich, kein Mann’: Beiträge zur Hermeneutik der biblischen G</w:t>
      </w:r>
      <w:r w:rsidRPr="00721849">
        <w:rPr>
          <w:rFonts w:asciiTheme="majorBidi" w:hAnsiTheme="majorBidi" w:cstheme="majorBidi"/>
          <w:bCs/>
          <w:i/>
          <w:color w:val="000000" w:themeColor="text1"/>
          <w:szCs w:val="24"/>
          <w:lang w:val="de-DE"/>
        </w:rPr>
        <w:t>ottesrede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, ed</w:t>
      </w:r>
      <w:r w:rsidR="00F003EC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Ilona Riedel-Spangenberger and Erich Zenger, Festschrift Helen Schüngel-Straumann</w:t>
      </w:r>
      <w:r w:rsidR="00F003EC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Paderborn: Ferdinand Schöningh, 2006</w:t>
      </w:r>
      <w:r w:rsidR="00F003EC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), 55-62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. </w:t>
      </w:r>
    </w:p>
    <w:p w14:paraId="1655E037" w14:textId="2F1CE7EA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i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“Facing Finitude: Between “Now” and the “Hour of Our Death.” In</w:t>
      </w:r>
      <w:r w:rsidR="00F003EC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Wising Up: Ritual Resources for Women of Faith in their Journey of Aging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Kathy Black and Heather Murray Elkins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Cleveland: Pilgrim Press, 2005</w:t>
      </w:r>
      <w:r w:rsidR="00F003EC">
        <w:rPr>
          <w:rFonts w:asciiTheme="majorBidi" w:hAnsiTheme="majorBidi" w:cstheme="majorBidi"/>
          <w:color w:val="000000" w:themeColor="text1"/>
          <w:szCs w:val="24"/>
        </w:rPr>
        <w:t>), 166-167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BE88814" w14:textId="6B5CD1FF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“Women in Worship.” In</w:t>
      </w:r>
      <w:r w:rsidR="00F003EC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Oxford History of Christian Worship,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Geoffrey Wainwright and Karen Westerfield Tucker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New York: Oxford University Press, 2005</w:t>
      </w:r>
      <w:r w:rsidR="00F003EC">
        <w:rPr>
          <w:rFonts w:asciiTheme="majorBidi" w:hAnsiTheme="majorBidi" w:cstheme="majorBidi"/>
          <w:color w:val="000000" w:themeColor="text1"/>
          <w:szCs w:val="24"/>
        </w:rPr>
        <w:t>), 755-768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3B8835EB" w14:textId="3781AE17" w:rsidR="006258F4" w:rsidRPr="00721849" w:rsidRDefault="006258F4" w:rsidP="0032156B">
      <w:pPr>
        <w:pStyle w:val="Title"/>
        <w:numPr>
          <w:ilvl w:val="0"/>
          <w:numId w:val="3"/>
        </w:numPr>
        <w:tabs>
          <w:tab w:val="clear" w:pos="0"/>
          <w:tab w:val="left" w:pos="720"/>
        </w:tabs>
        <w:spacing w:after="240"/>
        <w:ind w:left="720" w:hanging="81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“Femininity and Sanctity: Where Gender Constructions and Hagiography Meet.” In</w:t>
      </w:r>
      <w:r w:rsidR="00F003EC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: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</w:t>
      </w:r>
      <w:r w:rsidRPr="00721849">
        <w:rPr>
          <w:rFonts w:asciiTheme="majorBidi" w:hAnsiTheme="majorBidi" w:cstheme="majorBidi"/>
          <w:b w:val="0"/>
          <w:i/>
          <w:color w:val="000000" w:themeColor="text1"/>
          <w:szCs w:val="24"/>
          <w:u w:val="none"/>
        </w:rPr>
        <w:t>A Cloud of Witnesses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, ed</w:t>
      </w:r>
      <w:r w:rsidR="00F003EC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. 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M</w:t>
      </w:r>
      <w:r w:rsidR="00F003EC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arcel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Barnard et al., </w:t>
      </w:r>
      <w:proofErr w:type="spellStart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Liturgia</w:t>
      </w:r>
      <w:proofErr w:type="spellEnd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</w:t>
      </w:r>
      <w:proofErr w:type="spellStart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Condenda</w:t>
      </w:r>
      <w:proofErr w:type="spellEnd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17</w:t>
      </w:r>
      <w:r w:rsidR="00F003EC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(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Leuven: Peeters, 2005</w:t>
      </w:r>
      <w:r w:rsidR="00F003EC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), 63-78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. </w:t>
      </w:r>
    </w:p>
    <w:p w14:paraId="267F01EA" w14:textId="368A039A" w:rsidR="006258F4" w:rsidRPr="00F003EC" w:rsidRDefault="006258F4" w:rsidP="0032156B">
      <w:pPr>
        <w:numPr>
          <w:ilvl w:val="0"/>
          <w:numId w:val="3"/>
        </w:numPr>
        <w:tabs>
          <w:tab w:val="num" w:pos="270"/>
          <w:tab w:val="left" w:pos="360"/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>“Rinnovamento liturgico, sorelle separate e unità dei cristiani.” In</w:t>
      </w:r>
      <w:r w:rsidR="00F003EC"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>:</w:t>
      </w:r>
      <w:r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 xml:space="preserve"> </w:t>
      </w:r>
      <w:r w:rsidRPr="00F003EC">
        <w:rPr>
          <w:rFonts w:asciiTheme="majorBidi" w:hAnsiTheme="majorBidi" w:cstheme="majorBidi"/>
          <w:i/>
          <w:color w:val="000000" w:themeColor="text1"/>
          <w:szCs w:val="24"/>
          <w:lang w:val="it-IT"/>
        </w:rPr>
        <w:t>Il Rinnovamento     liturgico come via all’unità cristiana</w:t>
      </w:r>
      <w:r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>, ed</w:t>
      </w:r>
      <w:r w:rsidR="00F003EC"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 xml:space="preserve">. </w:t>
      </w:r>
      <w:r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 xml:space="preserve">James Puglisi </w:t>
      </w:r>
      <w:r w:rsidR="00F003EC" w:rsidRPr="00F003EC">
        <w:rPr>
          <w:rFonts w:asciiTheme="majorBidi" w:hAnsiTheme="majorBidi" w:cstheme="majorBidi"/>
          <w:color w:val="000000" w:themeColor="text1"/>
          <w:szCs w:val="24"/>
          <w:lang w:val="it-IT"/>
        </w:rPr>
        <w:t>(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 xml:space="preserve">Rome: Centro Pro </w:t>
      </w:r>
      <w:proofErr w:type="spellStart"/>
      <w:r w:rsidRPr="00F003EC">
        <w:rPr>
          <w:rFonts w:asciiTheme="majorBidi" w:hAnsiTheme="majorBidi" w:cstheme="majorBidi"/>
          <w:color w:val="000000" w:themeColor="text1"/>
          <w:szCs w:val="24"/>
        </w:rPr>
        <w:t>Unione</w:t>
      </w:r>
      <w:proofErr w:type="spellEnd"/>
      <w:r w:rsidRPr="00F003EC">
        <w:rPr>
          <w:rFonts w:asciiTheme="majorBidi" w:hAnsiTheme="majorBidi" w:cstheme="majorBidi"/>
          <w:color w:val="000000" w:themeColor="text1"/>
          <w:szCs w:val="24"/>
        </w:rPr>
        <w:t>, 2004</w:t>
      </w:r>
      <w:r w:rsidR="00F003EC" w:rsidRPr="00F003EC">
        <w:rPr>
          <w:rFonts w:asciiTheme="majorBidi" w:hAnsiTheme="majorBidi" w:cstheme="majorBidi"/>
          <w:color w:val="000000" w:themeColor="text1"/>
          <w:szCs w:val="24"/>
        </w:rPr>
        <w:t>), 77-91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.</w:t>
      </w:r>
      <w:r w:rsidR="007C37EA" w:rsidRPr="00F003EC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English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 version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: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 “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Liturgical Renewal, Separated Sisters, and Christian Unity</w:t>
      </w:r>
      <w:r w:rsidR="00F003EC">
        <w:rPr>
          <w:rFonts w:asciiTheme="majorBidi" w:hAnsiTheme="majorBidi" w:cstheme="majorBidi"/>
          <w:color w:val="000000" w:themeColor="text1"/>
          <w:szCs w:val="24"/>
        </w:rPr>
        <w:t>.”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 xml:space="preserve"> In</w:t>
      </w:r>
      <w:r w:rsidR="00F003EC">
        <w:rPr>
          <w:rFonts w:asciiTheme="majorBidi" w:hAnsiTheme="majorBidi" w:cstheme="majorBidi"/>
          <w:color w:val="000000" w:themeColor="text1"/>
          <w:szCs w:val="24"/>
        </w:rPr>
        <w:t>: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F003EC">
        <w:rPr>
          <w:rFonts w:asciiTheme="majorBidi" w:hAnsiTheme="majorBidi" w:cstheme="majorBidi"/>
          <w:i/>
          <w:color w:val="000000" w:themeColor="text1"/>
          <w:szCs w:val="24"/>
        </w:rPr>
        <w:t>Liturgical Renewal as a Way to Christian Unity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, ed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James Puglisi</w:t>
      </w:r>
      <w:r w:rsidR="00F003EC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Collegeville</w:t>
      </w:r>
      <w:r w:rsidR="00F003EC">
        <w:rPr>
          <w:rFonts w:asciiTheme="majorBidi" w:hAnsiTheme="majorBidi" w:cstheme="majorBidi"/>
          <w:color w:val="000000" w:themeColor="text1"/>
          <w:szCs w:val="24"/>
        </w:rPr>
        <w:t>, MN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: Liturgical Press, 2005</w:t>
      </w:r>
      <w:r w:rsidR="00F003EC">
        <w:rPr>
          <w:rFonts w:asciiTheme="majorBidi" w:hAnsiTheme="majorBidi" w:cstheme="majorBidi"/>
          <w:color w:val="000000" w:themeColor="text1"/>
          <w:szCs w:val="24"/>
        </w:rPr>
        <w:t>), 71-86</w:t>
      </w:r>
      <w:r w:rsidRPr="00F003EC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F647688" w14:textId="5AF9EB8C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“Von Fruchtwasser und Taufwasser: Eintauchen in das eine Leben?” In</w:t>
      </w:r>
      <w:r w:rsidR="00F003EC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Ins Leben eintauchen! Feministisch-theologische Beiträge zur Taufe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ed</w:t>
      </w:r>
      <w:r w:rsidR="00F003EC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Evangelische  Frauenarbeit in Württemberg</w:t>
      </w:r>
      <w:r w:rsidR="00F003EC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Bad Boll: Evangelische Akademie 2004</w:t>
      </w:r>
      <w:r w:rsidR="00F003EC">
        <w:rPr>
          <w:rFonts w:asciiTheme="majorBidi" w:hAnsiTheme="majorBidi" w:cstheme="majorBidi"/>
          <w:color w:val="000000" w:themeColor="text1"/>
          <w:szCs w:val="24"/>
          <w:lang w:val="de-DE"/>
        </w:rPr>
        <w:t>), 71-84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6F663811" w14:textId="64237AA3" w:rsidR="006258F4" w:rsidRPr="00721849" w:rsidRDefault="006258F4" w:rsidP="0032156B">
      <w:pPr>
        <w:widowControl/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Die frühen Christinnen und ihr Gottesdienst.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”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In</w:t>
      </w:r>
      <w:r w:rsidR="00F003EC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Blickwechsel: Perspektiven feministischer Theologie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ed</w:t>
      </w:r>
      <w:r w:rsidR="0093461F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Annegret Brauch and Peter Müller</w:t>
      </w:r>
      <w:r w:rsidR="0093461F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,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Herrenalber Forum 37 </w:t>
      </w:r>
      <w:r w:rsidR="0093461F">
        <w:rPr>
          <w:rFonts w:asciiTheme="majorBidi" w:hAnsiTheme="majorBidi" w:cstheme="majorBidi"/>
          <w:color w:val="000000" w:themeColor="text1"/>
          <w:szCs w:val="24"/>
          <w:lang w:val="de-DE"/>
        </w:rPr>
        <w:t>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Karlsruhe: Evangelische Akademie</w:t>
      </w:r>
      <w:r w:rsidR="0093461F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2003</w:t>
      </w:r>
      <w:r w:rsidR="0093461F">
        <w:rPr>
          <w:rFonts w:asciiTheme="majorBidi" w:hAnsiTheme="majorBidi" w:cstheme="majorBidi"/>
          <w:color w:val="000000" w:themeColor="text1"/>
          <w:szCs w:val="24"/>
          <w:lang w:val="de-DE"/>
        </w:rPr>
        <w:t>), 98-116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78F044E3" w14:textId="7B6ABB6B" w:rsidR="006258F4" w:rsidRPr="00721849" w:rsidRDefault="006258F4" w:rsidP="0032156B">
      <w:pPr>
        <w:numPr>
          <w:ilvl w:val="0"/>
          <w:numId w:val="3"/>
        </w:numPr>
        <w:tabs>
          <w:tab w:val="num" w:pos="630"/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“Prayers and Practices of Women: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Lex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Orandi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Reconfigured.”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Women, Ritual, and Liturgy,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Susan Roll et al., Yearbook of the European Society of Women in Theological Research 9</w:t>
      </w:r>
      <w:r w:rsidR="00FA2B9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Leuven: Peeters, 2001</w:t>
      </w:r>
      <w:r w:rsidR="00FA2B9E">
        <w:rPr>
          <w:rFonts w:asciiTheme="majorBidi" w:hAnsiTheme="majorBidi" w:cstheme="majorBidi"/>
          <w:color w:val="000000" w:themeColor="text1"/>
          <w:szCs w:val="24"/>
        </w:rPr>
        <w:t>), 63-77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49151BFD" w14:textId="27650E11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“Fragments of a Vision in a September 11 World.” In</w:t>
      </w:r>
      <w:r w:rsidR="00FA2B9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Strike Terror No More: Theology, Ethics, and the New War,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Jon L. Berquist</w:t>
      </w:r>
      <w:r w:rsidR="00FA2B9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St. Louis: Chalice, 2002</w:t>
      </w:r>
      <w:r w:rsidR="00FA2B9E">
        <w:rPr>
          <w:rFonts w:asciiTheme="majorBidi" w:hAnsiTheme="majorBidi" w:cstheme="majorBidi"/>
          <w:color w:val="000000" w:themeColor="text1"/>
          <w:szCs w:val="24"/>
        </w:rPr>
        <w:t>), 110-115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DC92CBF" w14:textId="2C285D86" w:rsidR="006258F4" w:rsidRPr="00FA2B9E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nachkonziliare Liturgiereform in den USA.” In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Liturgiereformen. Historische Studien zu einem bleibenden Grundzug des christlichen Gottesdienstes,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M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artin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Klöckener and B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enedikt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Kranemann,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FA2B9E"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Festschrift Angelus Häussling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Liturgiewissenschaftliche Quellen 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lastRenderedPageBreak/>
        <w:t>und Forschungen 88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M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ünster: Aschendorff, 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2002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), 951-964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51D3C45F" w14:textId="08BB08BC" w:rsidR="006258F4" w:rsidRPr="00FA2B9E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“Brot und Stein. Das Sakrament der Einheit in den entzweiten Kirchen.” In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Abendmahl—Fest der Hoffnung. Grundlagen, Liturgien, Texte,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Christiane Begerau et al.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Gütersloh: Gütersloher Verlagshaus, 2000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), 72-77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73A065F6" w14:textId="297F9130" w:rsidR="006258F4" w:rsidRPr="00FA2B9E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“Über-setzen: eine theologisch-biographische Zwischenbilanz.” In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Zwischen-Räume. Deutsche feministische Theologinnen im Ausland,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Katharina von Kellenbach and Susanne Scholz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Theologische Frauenforschung in Europa 1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Münster: LIT Verlag, 2000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), 93-100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726C46A" w14:textId="2D677DC2" w:rsidR="006258F4" w:rsidRPr="00FA2B9E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“The ‘Separated Brethren’ and the ‘Separated Sisters’: Feminist and/as Ecumenical Visions of the Church.” In</w:t>
      </w:r>
      <w:r w:rsidR="00FA2B9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Ecumenical Theology in Worship, Doctrine, and Life,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A2B9E" w:rsidRPr="00721849">
        <w:rPr>
          <w:rFonts w:asciiTheme="majorBidi" w:hAnsiTheme="majorBidi" w:cstheme="majorBidi"/>
          <w:color w:val="000000" w:themeColor="text1"/>
          <w:szCs w:val="24"/>
        </w:rPr>
        <w:t>Festschrift Geoffrey Wainwright</w:t>
      </w:r>
      <w:r w:rsidR="00FA2B9E">
        <w:rPr>
          <w:rFonts w:asciiTheme="majorBidi" w:hAnsiTheme="majorBidi" w:cstheme="majorBidi"/>
          <w:color w:val="000000" w:themeColor="text1"/>
          <w:szCs w:val="24"/>
        </w:rPr>
        <w:t>,</w:t>
      </w:r>
      <w:r w:rsidR="00FA2B9E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ed</w:t>
      </w:r>
      <w:r w:rsidR="00FA2B9E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David S. Cunningham et al.</w:t>
      </w:r>
      <w:r w:rsidR="00FA2B9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New York: Oxford University Press, 1999</w:t>
      </w:r>
      <w:r w:rsidR="00FA2B9E">
        <w:rPr>
          <w:rFonts w:asciiTheme="majorBidi" w:hAnsiTheme="majorBidi" w:cstheme="majorBidi"/>
          <w:color w:val="000000" w:themeColor="text1"/>
          <w:szCs w:val="24"/>
        </w:rPr>
        <w:t>), 221-230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C9A493F" w14:textId="493679FA" w:rsidR="006258F4" w:rsidRPr="00FA2B9E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“Das Wort des Lebens. Zur missionarischen Dimension gottesdienstlicher Sprache.” In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Die missionarische Dimension der Liturgie. Gott feiern in nachchristlicher Gesellschaft,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A2B9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>enedikt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 Kranemann et al.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Stuttgart: Verlag Katholisches Bibelwerk, 1998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>), 60-69</w:t>
      </w:r>
      <w:r w:rsidRPr="00FA2B9E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3919F24E" w14:textId="3DB7E31C" w:rsidR="006258F4" w:rsidRPr="00DF79AC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“Katechumenat im Mutterleib?” In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Glauben lernen—Glauben feiern. Katechetisch-liturgische Versuche und Klärungen,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>lbert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Gerhards and G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ottfried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Bitter, </w:t>
      </w:r>
      <w:r w:rsidRPr="00DF79AC">
        <w:rPr>
          <w:rFonts w:asciiTheme="majorBidi" w:hAnsiTheme="majorBidi" w:cstheme="majorBidi"/>
          <w:color w:val="000000" w:themeColor="text1"/>
          <w:szCs w:val="24"/>
          <w:lang w:val="de-DE"/>
        </w:rPr>
        <w:t>Praktische Theologie Heute 30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DF79AC">
        <w:rPr>
          <w:rFonts w:asciiTheme="majorBidi" w:hAnsiTheme="majorBidi" w:cstheme="majorBidi"/>
          <w:color w:val="000000" w:themeColor="text1"/>
          <w:szCs w:val="24"/>
          <w:lang w:val="de-DE"/>
        </w:rPr>
        <w:t>Stuttgart: Kohlhammer, 1998</w:t>
      </w:r>
      <w:r w:rsidR="00DF79AC">
        <w:rPr>
          <w:rFonts w:asciiTheme="majorBidi" w:hAnsiTheme="majorBidi" w:cstheme="majorBidi"/>
          <w:color w:val="000000" w:themeColor="text1"/>
          <w:szCs w:val="24"/>
          <w:lang w:val="de-DE"/>
        </w:rPr>
        <w:t>), 61-66</w:t>
      </w:r>
      <w:r w:rsidRPr="00DF79AC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2E951B89" w14:textId="56430960" w:rsidR="006258F4" w:rsidRPr="001B6325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“Jesus Christus: gekreuzigter Gott—gekreuzigter Mensch.” In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Bekenntnis und Zeitgeist. Das christliche Glaubensbekenntnis neu befragt,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Klaus Hofmeister and Lothar Bauerochse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Würzburg: Echter Verlag, 1997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), 68-81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32F5BD0B" w14:textId="7F28335D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“Women as Alien Bodies in the Body of Christ? The Place of Women in Worship.” In</w:t>
      </w:r>
      <w:r w:rsidR="001B6325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Liturgy and the Body,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1B6325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Louis-Marie Chauvet and François Kabasele Lumbala, Concilium</w:t>
      </w:r>
      <w:r w:rsidR="001B6325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Maryknoll: Orbis Books, 1995</w:t>
      </w:r>
      <w:r w:rsidR="001B6325">
        <w:rPr>
          <w:rFonts w:asciiTheme="majorBidi" w:hAnsiTheme="majorBidi" w:cstheme="majorBidi"/>
          <w:color w:val="000000" w:themeColor="text1"/>
          <w:szCs w:val="24"/>
        </w:rPr>
        <w:t>), 112-120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F88F09F" w14:textId="244A65E8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Sprache der Liturgie.” In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Handbuch der Liturgik. Liturgiewissenschaft in Theologie und Praxis der Kirche,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H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ans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-Ch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ristof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Schmidt-Lauber and K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arl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-H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einz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Bieritz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Göttingen: Vandenhoeck &amp; Ruprecht, 1995; 3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d ed. 2003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), 761-770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47118666" w14:textId="4160A522" w:rsidR="006258F4" w:rsidRPr="001B6325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Liturgie im Gespräch der Kirchen. Ein Überblick über neue ökumenische Dialoge auf Weltebene.” In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Christus Spes. Liturgie und Glaube im ökumenischen Kontext,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1B6325"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Festschrift Sigisbert Kraft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="001B6325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ed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ngela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Berlis and K.-D. Gerth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Frankfurt: Peter Lang, 1994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), 39-45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6E43EB53" w14:textId="605272B9" w:rsidR="006258F4" w:rsidRPr="001B6325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“Elisabeth und Zacharias.” In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Frauen und Männer in der Bibel,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laus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-P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eter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Jörns, 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Dienst am Wort 62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Göttingen: Vandenhoeck &amp; Ruprecht, 1993</w:t>
      </w:r>
      <w:r w:rsidR="001B6325">
        <w:rPr>
          <w:rFonts w:asciiTheme="majorBidi" w:hAnsiTheme="majorBidi" w:cstheme="majorBidi"/>
          <w:color w:val="000000" w:themeColor="text1"/>
          <w:szCs w:val="24"/>
          <w:lang w:val="de-DE"/>
        </w:rPr>
        <w:t>), 88-94</w:t>
      </w:r>
      <w:r w:rsidRPr="001B6325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253D8A19" w14:textId="4E554A26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“Charles Wesley: A Literary Overview.” In</w:t>
      </w:r>
      <w:r w:rsidR="008C2092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Charles Wesley: Poet and Theologian,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8C2092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S. T. Kimbrough</w:t>
      </w:r>
      <w:r w:rsidR="008C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Nashville: Abingdon, 1992</w:t>
      </w:r>
      <w:r w:rsidR="008C2092">
        <w:rPr>
          <w:rFonts w:asciiTheme="majorBidi" w:hAnsiTheme="majorBidi" w:cstheme="majorBidi"/>
          <w:color w:val="000000" w:themeColor="text1"/>
          <w:szCs w:val="24"/>
        </w:rPr>
        <w:t>), 21-29, 227-232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D993FE9" w14:textId="2EB9A11B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“Charles Wesley and Roman Catholicism.” In</w:t>
      </w:r>
      <w:r w:rsidR="008C2092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Charles Wesley: Poet and Theologian,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8C2092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by S. T. Kimbrough</w:t>
      </w:r>
      <w:r w:rsidR="008C2092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Nashville: Abingdon, 1992</w:t>
      </w:r>
      <w:r w:rsidR="008C2092">
        <w:rPr>
          <w:rFonts w:asciiTheme="majorBidi" w:hAnsiTheme="majorBidi" w:cstheme="majorBidi"/>
          <w:color w:val="000000" w:themeColor="text1"/>
          <w:szCs w:val="24"/>
        </w:rPr>
        <w:t>), 205-221, 247-250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00FF501F" w14:textId="5A30D1E8" w:rsidR="006258F4" w:rsidRPr="008C2092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lastRenderedPageBreak/>
        <w:t>“‘Wie eine Mutter ihre Kinder zärtlich um sich schart.’ Zu Versuchen mit neuen ‘inklusiven’ Hochgebeten.” In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Gratias Agamus. Studien zum eucharistischen Hochgebet,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C2092"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Festschrift Balthasar Fischer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="008C2092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ed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ndreas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Heinz and H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einrich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Rennings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Freiburg</w:t>
      </w:r>
      <w:r w:rsidR="00562CF1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i.B.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: Herder, 1992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), 45-52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5FFD8431" w14:textId="4363ECEF" w:rsidR="006258F4" w:rsidRPr="008C2092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“Gotteswort und Gottesdienst. Zum Verhältnis von Bibel und Liturgie.” In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Bis an die Enden der Erde. Ökumenische Erfahrungen mit der Bibel,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T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eresa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Berger and E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rich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Geldbach, 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Ökumene konkret 1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Zürich: Benziger/Neukirchen-Vluyn: Neukirchener Verlag, 1992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), 77-86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701D4FF" w14:textId="1F2918A0" w:rsidR="006258F4" w:rsidRPr="008C2092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“‘Erneuerung und Pflege der Liturgie’—‘Einheit aller, die an Christus glauben’: Ökumenische Aspekte der Liturgiekonstitution.” In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Gottesdienst—Kirche—Gesellschaft. Interdisziplinäre und ökumenische Standortbestimmung nach 25 Jahren Liturgiereform,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H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ansjakob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Becker et al., 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Pietas Liturgica 5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St. Ottilien: EOS-Verlag, 1991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), 339-356</w:t>
      </w:r>
      <w:r w:rsidRPr="008C2092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653AEA5D" w14:textId="57035EA8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“Die Liturgie im Gespräch der Kirchen. Ein Überblick über ökumenische Dialoge auf Weltebene.” In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Sursum Corda. Variationen zu einem liturgischen Motiv,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C2092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Festschrift Philipp Harnoncourt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,</w:t>
      </w:r>
      <w:r w:rsidR="008C2092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ed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rich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Renhart and A. Schnider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Graz: Akademische Druck- und Verlagsanstalt, 1991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), 379-385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2C169F6A" w14:textId="6EC4D697" w:rsidR="006258F4" w:rsidRPr="0072184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“Das Gotteslob der Frauen. Eine Durchsicht des Katholischen Gebet- und Gesangbuchs von 1975.” In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Liturgie und Frauenfrage. Ein Beitrag zur Frauenforschung aus liturgiewissenschaftlicher Sicht,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T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eresa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Berger and A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lbert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Gerhards, Pietas Liturgica 7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St. Ottilien: EOS-Verlag, 1990</w:t>
      </w:r>
      <w:r w:rsidR="008C2092">
        <w:rPr>
          <w:rFonts w:asciiTheme="majorBidi" w:hAnsiTheme="majorBidi" w:cstheme="majorBidi"/>
          <w:color w:val="000000" w:themeColor="text1"/>
          <w:szCs w:val="24"/>
          <w:lang w:val="de-DE"/>
        </w:rPr>
        <w:t>), 385-413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74E5D814" w14:textId="59DFAE7D" w:rsidR="006258F4" w:rsidRPr="0094343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“Benedictio Nuptiarum: Themen und Variationen in neueren nordamerikanischen Liturgien.” In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Die Eheschliessung—mehr als ein rechtlich Ding?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, ed.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lemens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Richter, 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Quaestiones Disputatae 120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Freiburg</w:t>
      </w:r>
      <w:r w:rsidR="00562CF1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i.B.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: Herder, 1989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), 163-180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304BEC85" w14:textId="5CB57ACD" w:rsidR="006258F4" w:rsidRPr="00943439" w:rsidRDefault="006258F4" w:rsidP="0032156B">
      <w:pPr>
        <w:numPr>
          <w:ilvl w:val="0"/>
          <w:numId w:val="3"/>
        </w:numPr>
        <w:tabs>
          <w:tab w:val="left" w:pos="720"/>
        </w:tabs>
        <w:spacing w:after="240"/>
        <w:ind w:left="720" w:hanging="81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Lyra Apostolica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 Programmatic Poetry of Early Tractarianism, Prayer-Book of the Victorian Age.”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In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Christliche Heiligkeit als Lehre und Praxis nach John Henry Newman,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ünther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Biemer and H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einrich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Fries, 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Internationale Cardinal-Newman-Studien 12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Sigmaringendorf: Regio Verlag, 1988</w:t>
      </w:r>
      <w:r w:rsidR="00943439">
        <w:rPr>
          <w:rFonts w:asciiTheme="majorBidi" w:hAnsiTheme="majorBidi" w:cstheme="majorBidi"/>
          <w:color w:val="000000" w:themeColor="text1"/>
          <w:szCs w:val="24"/>
          <w:lang w:val="de-DE"/>
        </w:rPr>
        <w:t>), 103-116</w:t>
      </w:r>
      <w:r w:rsidRPr="0094343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761FFFFC" w14:textId="77777777" w:rsidR="0072752D" w:rsidRPr="00943439" w:rsidRDefault="0072752D" w:rsidP="0072752D">
      <w:pPr>
        <w:tabs>
          <w:tab w:val="left" w:pos="720"/>
        </w:tabs>
        <w:spacing w:after="240"/>
        <w:ind w:left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1F8884F6" w14:textId="639EB363" w:rsidR="00F43C79" w:rsidRPr="004E5BB9" w:rsidRDefault="00F43C79" w:rsidP="001F2693">
      <w:pPr>
        <w:pStyle w:val="Style1"/>
        <w:rPr>
          <w:u w:val="none"/>
        </w:rPr>
      </w:pPr>
      <w:r w:rsidRPr="004E5BB9">
        <w:rPr>
          <w:u w:val="none"/>
        </w:rPr>
        <w:t>Other Scholarly Writings</w:t>
      </w:r>
    </w:p>
    <w:p w14:paraId="5A54CB1C" w14:textId="77777777" w:rsidR="001F2693" w:rsidRPr="002018C1" w:rsidRDefault="001F2693" w:rsidP="002018C1"/>
    <w:p w14:paraId="2698F206" w14:textId="70286D34" w:rsidR="00F43C79" w:rsidRPr="004E5BB9" w:rsidRDefault="00F43C79" w:rsidP="0032156B">
      <w:pPr>
        <w:pStyle w:val="ListParagraph"/>
        <w:numPr>
          <w:ilvl w:val="0"/>
          <w:numId w:val="3"/>
        </w:numPr>
        <w:tabs>
          <w:tab w:val="clear" w:pos="360"/>
          <w:tab w:val="left" w:pos="180"/>
          <w:tab w:val="num" w:pos="720"/>
        </w:tabs>
        <w:spacing w:after="240"/>
        <w:ind w:left="720" w:hanging="720"/>
        <w:rPr>
          <w:rFonts w:asciiTheme="majorBidi" w:hAnsiTheme="majorBidi" w:cstheme="majorBidi"/>
          <w:i/>
          <w:color w:val="000000" w:themeColor="text1"/>
          <w:szCs w:val="24"/>
        </w:rPr>
      </w:pPr>
      <w:r w:rsidRPr="004E5BB9">
        <w:rPr>
          <w:rFonts w:asciiTheme="majorBidi" w:hAnsiTheme="majorBidi" w:cstheme="majorBidi"/>
          <w:color w:val="000000" w:themeColor="text1"/>
          <w:szCs w:val="24"/>
        </w:rPr>
        <w:t xml:space="preserve">“Gender Matters in Worship: An Ecumenical Theme Across a Divided Church.” </w:t>
      </w:r>
      <w:r w:rsidRPr="004E5BB9">
        <w:rPr>
          <w:rFonts w:asciiTheme="majorBidi" w:hAnsiTheme="majorBidi" w:cstheme="majorBidi"/>
          <w:i/>
          <w:color w:val="000000" w:themeColor="text1"/>
          <w:szCs w:val="24"/>
        </w:rPr>
        <w:t xml:space="preserve">Liturgy </w:t>
      </w:r>
      <w:r w:rsidRPr="004E5BB9">
        <w:rPr>
          <w:rFonts w:asciiTheme="majorBidi" w:hAnsiTheme="majorBidi" w:cstheme="majorBidi"/>
          <w:color w:val="000000" w:themeColor="text1"/>
          <w:szCs w:val="24"/>
        </w:rPr>
        <w:t>30:4 (2015): 36-43.</w:t>
      </w:r>
      <w:r w:rsidRPr="004E5BB9">
        <w:rPr>
          <w:rStyle w:val="apple-converted-space"/>
          <w:rFonts w:asciiTheme="majorBidi" w:hAnsiTheme="majorBidi" w:cstheme="majorBidi"/>
          <w:color w:val="000000" w:themeColor="text1"/>
          <w:szCs w:val="24"/>
        </w:rPr>
        <w:t> </w:t>
      </w:r>
    </w:p>
    <w:p w14:paraId="3A6165AA" w14:textId="44D691C9" w:rsidR="00F43C79" w:rsidRPr="00721849" w:rsidRDefault="00FB1DAB" w:rsidP="0032156B">
      <w:pPr>
        <w:numPr>
          <w:ilvl w:val="0"/>
          <w:numId w:val="3"/>
        </w:numPr>
        <w:tabs>
          <w:tab w:val="left" w:pos="180"/>
        </w:tabs>
        <w:spacing w:after="240"/>
        <w:ind w:left="720" w:hanging="720"/>
        <w:rPr>
          <w:rFonts w:asciiTheme="majorBidi" w:eastAsia="Calibri" w:hAnsiTheme="majorBidi" w:cstheme="majorBidi"/>
          <w:color w:val="000000" w:themeColor="text1"/>
          <w:szCs w:val="24"/>
        </w:rPr>
      </w:pPr>
      <w:r w:rsidRPr="00721849">
        <w:rPr>
          <w:rFonts w:asciiTheme="majorBidi" w:eastAsia="Calibri" w:hAnsiTheme="majorBidi" w:cstheme="majorBidi"/>
          <w:color w:val="000000" w:themeColor="text1"/>
          <w:szCs w:val="24"/>
        </w:rPr>
        <w:t xml:space="preserve"> 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“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‘</w:t>
      </w:r>
      <w:r w:rsidR="00F43C79"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>The Powerful Benediction of Thy Holy Spirit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’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:</w:t>
      </w:r>
      <w:r w:rsidR="00F43C79"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 xml:space="preserve"> 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Glimpses of the Spirit’s Presence in Reformed Worship</w:t>
      </w:r>
      <w:r w:rsidR="004E5BB9">
        <w:rPr>
          <w:rFonts w:asciiTheme="majorBidi" w:eastAsia="Calibri" w:hAnsiTheme="majorBidi" w:cstheme="majorBidi"/>
          <w:color w:val="000000" w:themeColor="text1"/>
          <w:szCs w:val="24"/>
        </w:rPr>
        <w:t>.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 xml:space="preserve">” </w:t>
      </w:r>
      <w:r w:rsidR="00F43C79"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 xml:space="preserve">New Mercersburg Review 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49</w:t>
      </w:r>
      <w:r w:rsidR="00F43C79"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 xml:space="preserve"> 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(2013): 31-51.</w:t>
      </w:r>
    </w:p>
    <w:p w14:paraId="1256745E" w14:textId="56C41454" w:rsidR="00F43C79" w:rsidRPr="00721849" w:rsidRDefault="00FB1DAB" w:rsidP="0032156B">
      <w:pPr>
        <w:numPr>
          <w:ilvl w:val="0"/>
          <w:numId w:val="3"/>
        </w:numPr>
        <w:tabs>
          <w:tab w:val="left" w:pos="18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eastAsia="Calibri" w:hAnsiTheme="majorBidi" w:cstheme="majorBidi"/>
          <w:color w:val="000000" w:themeColor="text1"/>
          <w:szCs w:val="24"/>
        </w:rPr>
        <w:t xml:space="preserve"> </w:t>
      </w:r>
      <w:r w:rsidR="00F43C79" w:rsidRPr="00721849">
        <w:rPr>
          <w:rFonts w:asciiTheme="majorBidi" w:eastAsia="Calibri" w:hAnsiTheme="majorBidi" w:cstheme="majorBidi"/>
          <w:color w:val="000000" w:themeColor="text1"/>
          <w:szCs w:val="24"/>
        </w:rPr>
        <w:t>“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‘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>Perfect Teacher of Truth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’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and ‘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>Enemy of Apathy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’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: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The Holy Spirit’s Presence in the Reformed Tradition</w:t>
      </w:r>
      <w:r w:rsidR="004E5BB9">
        <w:rPr>
          <w:rFonts w:asciiTheme="majorBidi" w:hAnsiTheme="majorBidi" w:cstheme="majorBidi"/>
          <w:color w:val="000000" w:themeColor="text1"/>
          <w:szCs w:val="24"/>
        </w:rPr>
        <w:t>.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New Mercersburg Review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49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(2013): 3-30.</w:t>
      </w:r>
    </w:p>
    <w:p w14:paraId="5C4E6796" w14:textId="0C395E62" w:rsidR="001327FA" w:rsidRPr="00E320FD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i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 xml:space="preserve">“‘Wisdom Has Built Her House.’ Reflections on Faith, Form, and the Feminine.”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Faith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lastRenderedPageBreak/>
        <w:t xml:space="preserve">&amp; Form </w:t>
      </w:r>
      <w:r w:rsidR="00F43C79" w:rsidRPr="00721849">
        <w:rPr>
          <w:rFonts w:asciiTheme="majorBidi" w:hAnsiTheme="majorBidi" w:cstheme="majorBidi"/>
          <w:color w:val="000000" w:themeColor="text1"/>
          <w:szCs w:val="24"/>
        </w:rPr>
        <w:t>49:3 (2006): 6-9.</w:t>
      </w:r>
    </w:p>
    <w:p w14:paraId="6E4DAA7A" w14:textId="45DDD8BF" w:rsidR="00E320FD" w:rsidRPr="00721849" w:rsidRDefault="00E320FD" w:rsidP="0032156B">
      <w:pPr>
        <w:numPr>
          <w:ilvl w:val="0"/>
          <w:numId w:val="3"/>
        </w:numPr>
        <w:tabs>
          <w:tab w:val="clear" w:pos="360"/>
          <w:tab w:val="left" w:pos="81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a-DK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“An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AutoBioTheoEnthnography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Poetics of the Sacred and the Politics of Scholarship,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ed. Teresa Berger and Mary McClintock Fulkerson.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Worlds and Knowledges Otherwise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1:2 (Spring 2006). </w:t>
      </w:r>
      <w:r w:rsidR="003E3B36">
        <w:rPr>
          <w:rFonts w:asciiTheme="majorBidi" w:hAnsiTheme="majorBidi" w:cstheme="majorBidi"/>
          <w:color w:val="000000" w:themeColor="text1"/>
          <w:szCs w:val="24"/>
        </w:rPr>
        <w:t xml:space="preserve">URL: </w:t>
      </w:r>
      <w:hyperlink r:id="rId8" w:history="1">
        <w:r w:rsidRPr="00144237">
          <w:rPr>
            <w:rStyle w:val="Hyperlink"/>
            <w:rFonts w:asciiTheme="majorBidi" w:hAnsiTheme="majorBidi" w:cstheme="majorBidi"/>
            <w:szCs w:val="24"/>
            <w:lang w:val="da-DK"/>
          </w:rPr>
          <w:t>https://globalstudies.trinity.duke.edu/projects/wko-poetics</w:t>
        </w:r>
      </w:hyperlink>
      <w:r>
        <w:rPr>
          <w:rFonts w:asciiTheme="majorBidi" w:hAnsiTheme="majorBidi" w:cstheme="majorBidi"/>
          <w:color w:val="000000" w:themeColor="text1"/>
          <w:szCs w:val="24"/>
          <w:lang w:val="da-DK"/>
        </w:rPr>
        <w:t>.</w:t>
      </w:r>
    </w:p>
    <w:p w14:paraId="70E99B69" w14:textId="4E45D379" w:rsidR="001327FA" w:rsidRPr="003E3B36" w:rsidRDefault="001327FA" w:rsidP="0032156B">
      <w:pPr>
        <w:numPr>
          <w:ilvl w:val="0"/>
          <w:numId w:val="3"/>
        </w:numPr>
        <w:tabs>
          <w:tab w:val="clear" w:pos="360"/>
          <w:tab w:val="left" w:pos="180"/>
          <w:tab w:val="num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3E3B36">
        <w:rPr>
          <w:rFonts w:asciiTheme="majorBidi" w:hAnsiTheme="majorBidi" w:cstheme="majorBidi"/>
          <w:color w:val="000000" w:themeColor="text1"/>
          <w:szCs w:val="24"/>
        </w:rPr>
        <w:t>“The Real Presence of Women: Of Liturgy, Labor, and Gendered Lives</w:t>
      </w:r>
      <w:r w:rsidR="00A61AD3">
        <w:rPr>
          <w:rFonts w:asciiTheme="majorBidi" w:hAnsiTheme="majorBidi" w:cstheme="majorBidi"/>
          <w:color w:val="000000" w:themeColor="text1"/>
          <w:szCs w:val="24"/>
        </w:rPr>
        <w:t>.</w:t>
      </w:r>
      <w:r w:rsidRPr="003E3B36">
        <w:rPr>
          <w:rFonts w:asciiTheme="majorBidi" w:hAnsiTheme="majorBidi" w:cstheme="majorBidi"/>
          <w:color w:val="000000" w:themeColor="text1"/>
          <w:szCs w:val="24"/>
        </w:rPr>
        <w:t>”</w:t>
      </w:r>
      <w:r w:rsidR="003E3B36" w:rsidRPr="003E3B36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3E3B36">
        <w:rPr>
          <w:rFonts w:asciiTheme="majorBidi" w:hAnsiTheme="majorBidi" w:cstheme="majorBidi"/>
          <w:i/>
          <w:color w:val="000000" w:themeColor="text1"/>
          <w:szCs w:val="24"/>
        </w:rPr>
        <w:t>Yale Institute of Sacred Music Colloquium: Music, Worship, Arts</w:t>
      </w:r>
      <w:r w:rsidRPr="003E3B36">
        <w:rPr>
          <w:rFonts w:asciiTheme="majorBidi" w:hAnsiTheme="majorBidi" w:cstheme="majorBidi"/>
          <w:color w:val="000000" w:themeColor="text1"/>
          <w:szCs w:val="24"/>
        </w:rPr>
        <w:t xml:space="preserve"> 1:1 (2004): 95-103. </w:t>
      </w:r>
    </w:p>
    <w:p w14:paraId="52BABC44" w14:textId="7984BE85" w:rsidR="00F43C79" w:rsidRPr="00721849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EB3933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“Das Brot des Lebens im Land des Fast Food.”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Bibel und Liturgie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57 (2002): 36–39.</w:t>
      </w:r>
    </w:p>
    <w:p w14:paraId="3E951C2F" w14:textId="67CEA185" w:rsidR="00F43C79" w:rsidRPr="00721849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“‘Wer mich findet, findet Leben’ (Spr. 8,35): Gottesdienst und Gottsuche.”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Internationale Kirchliche Zeitschrift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90 (2000): 231–</w:t>
      </w:r>
      <w:r w:rsidR="00A61AD3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43.</w:t>
      </w:r>
    </w:p>
    <w:p w14:paraId="6590F818" w14:textId="02720085" w:rsidR="00F43C79" w:rsidRPr="00721849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“Brot und Stein. Das Sakrament der Einheit in den entzweiten Kirchen.”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</w:rPr>
        <w:t>Zeitschrift f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ür Gottesdienst und Predigt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18 (2000): 10–12. Reprinted in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Querblick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 (2000): 4–6.</w:t>
      </w:r>
    </w:p>
    <w:p w14:paraId="1A0DFD92" w14:textId="68C20A66" w:rsidR="00F43C79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“Christlicher Gottesdienst: Lebenszusammenhang (auch) von Frauen.” </w:t>
      </w:r>
      <w:r w:rsidR="00F43C79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Edith Stein Jahrbuch</w:t>
      </w:r>
      <w:r w:rsidR="00F43C7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4,2 (1999): 63–72.</w:t>
      </w:r>
    </w:p>
    <w:p w14:paraId="7715D394" w14:textId="5BCDB754" w:rsidR="006519C4" w:rsidRPr="00A61AD3" w:rsidRDefault="006519C4" w:rsidP="0032156B">
      <w:pPr>
        <w:numPr>
          <w:ilvl w:val="0"/>
          <w:numId w:val="3"/>
        </w:numPr>
        <w:tabs>
          <w:tab w:val="clear" w:pos="360"/>
          <w:tab w:val="num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A61AD3">
        <w:rPr>
          <w:rFonts w:asciiTheme="majorBidi" w:hAnsiTheme="majorBidi" w:cstheme="majorBidi"/>
          <w:color w:val="000000" w:themeColor="text1"/>
          <w:szCs w:val="24"/>
          <w:lang w:val="de-DE"/>
        </w:rPr>
        <w:t>“Vom Christusmädchen in der Krippe und der Frau am Kreuz, oder Die Historizität des Heilsgeschehens und die Inkulturation des Evangeliums</w:t>
      </w:r>
      <w:r w:rsidR="00A61AD3" w:rsidRPr="00A61AD3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A61AD3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” </w:t>
      </w:r>
      <w:r w:rsidRPr="00EB3933">
        <w:rPr>
          <w:rFonts w:asciiTheme="majorBidi" w:hAnsiTheme="majorBidi" w:cstheme="majorBidi"/>
          <w:i/>
          <w:color w:val="000000" w:themeColor="text1"/>
          <w:szCs w:val="24"/>
        </w:rPr>
        <w:t>Stimmen der Zeit</w:t>
      </w:r>
      <w:r w:rsidRPr="00EB3933">
        <w:rPr>
          <w:rFonts w:asciiTheme="majorBidi" w:hAnsiTheme="majorBidi" w:cstheme="majorBidi"/>
          <w:color w:val="000000" w:themeColor="text1"/>
          <w:szCs w:val="24"/>
        </w:rPr>
        <w:t xml:space="preserve"> 213 (1995): 251–260. </w:t>
      </w:r>
      <w:r w:rsidRPr="00A61AD3">
        <w:rPr>
          <w:rFonts w:asciiTheme="majorBidi" w:hAnsiTheme="majorBidi" w:cstheme="majorBidi"/>
          <w:color w:val="000000" w:themeColor="text1"/>
          <w:szCs w:val="24"/>
        </w:rPr>
        <w:t>An English version was published as “A Female Christ Child in the Manger and a Woman on the Cross, or The Historicity of the Jesus Event and the Inculturation of the Gospel</w:t>
      </w:r>
      <w:r w:rsidR="00A61AD3" w:rsidRPr="00A61AD3">
        <w:rPr>
          <w:rFonts w:asciiTheme="majorBidi" w:hAnsiTheme="majorBidi" w:cstheme="majorBidi"/>
          <w:color w:val="000000" w:themeColor="text1"/>
          <w:szCs w:val="24"/>
        </w:rPr>
        <w:t>.</w:t>
      </w:r>
      <w:r w:rsidRPr="00A61AD3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Pr="00A61AD3">
        <w:rPr>
          <w:rFonts w:asciiTheme="majorBidi" w:hAnsiTheme="majorBidi" w:cstheme="majorBidi"/>
          <w:i/>
          <w:color w:val="000000" w:themeColor="text1"/>
          <w:szCs w:val="24"/>
        </w:rPr>
        <w:t>Feminist Theology</w:t>
      </w:r>
      <w:r w:rsidRPr="00A61AD3">
        <w:rPr>
          <w:rFonts w:asciiTheme="majorBidi" w:hAnsiTheme="majorBidi" w:cstheme="majorBidi"/>
          <w:color w:val="000000" w:themeColor="text1"/>
          <w:szCs w:val="24"/>
        </w:rPr>
        <w:t xml:space="preserve"> 11 (1996): 32–45.</w:t>
      </w:r>
      <w:r w:rsidR="00A61AD3" w:rsidRPr="00A61AD3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034722DC" w14:textId="604C3AE2" w:rsidR="00F43C79" w:rsidRPr="00A61AD3" w:rsidRDefault="00FB1DAB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A61AD3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43C79" w:rsidRPr="00A61AD3">
        <w:rPr>
          <w:rFonts w:asciiTheme="majorBidi" w:hAnsiTheme="majorBidi" w:cstheme="majorBidi"/>
          <w:color w:val="000000" w:themeColor="text1"/>
          <w:szCs w:val="24"/>
        </w:rPr>
        <w:t xml:space="preserve">“‘Finding Echoes’: The </w:t>
      </w:r>
      <w:r w:rsidR="00F43C79" w:rsidRPr="00A61AD3">
        <w:rPr>
          <w:rFonts w:asciiTheme="majorBidi" w:hAnsiTheme="majorBidi" w:cstheme="majorBidi"/>
          <w:i/>
          <w:color w:val="000000" w:themeColor="text1"/>
          <w:szCs w:val="24"/>
        </w:rPr>
        <w:t>Catechism of the Catholic Church</w:t>
      </w:r>
      <w:r w:rsidR="00F43C79" w:rsidRPr="00A61AD3">
        <w:rPr>
          <w:rFonts w:asciiTheme="majorBidi" w:hAnsiTheme="majorBidi" w:cstheme="majorBidi"/>
          <w:color w:val="000000" w:themeColor="text1"/>
          <w:szCs w:val="24"/>
        </w:rPr>
        <w:t xml:space="preserve"> and the </w:t>
      </w:r>
      <w:r w:rsidR="00F43C79" w:rsidRPr="00A61AD3">
        <w:rPr>
          <w:rFonts w:asciiTheme="majorBidi" w:hAnsiTheme="majorBidi" w:cstheme="majorBidi"/>
          <w:i/>
          <w:color w:val="000000" w:themeColor="text1"/>
          <w:szCs w:val="24"/>
        </w:rPr>
        <w:t>Hymns on the Lord’s Supper.</w:t>
      </w:r>
      <w:r w:rsidR="00F43C79" w:rsidRPr="00A61AD3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r w:rsidR="00F43C79" w:rsidRPr="00A61AD3">
        <w:rPr>
          <w:rFonts w:asciiTheme="majorBidi" w:hAnsiTheme="majorBidi" w:cstheme="majorBidi"/>
          <w:i/>
          <w:color w:val="000000" w:themeColor="text1"/>
          <w:szCs w:val="24"/>
        </w:rPr>
        <w:t>Proceedings of the Charles Wesley Society</w:t>
      </w:r>
      <w:r w:rsidR="00F43C79" w:rsidRPr="00A61AD3">
        <w:rPr>
          <w:rFonts w:asciiTheme="majorBidi" w:hAnsiTheme="majorBidi" w:cstheme="majorBidi"/>
          <w:color w:val="000000" w:themeColor="text1"/>
          <w:szCs w:val="24"/>
        </w:rPr>
        <w:t xml:space="preserve"> 2 (1995/1997): 63–73.</w:t>
      </w:r>
    </w:p>
    <w:p w14:paraId="73396622" w14:textId="1CE1D422" w:rsidR="00F43C79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“Liturgie und Frauenfrage. Zum Ringen um eine (auch) Frauen-gerechte Feier der Liturgie.” </w:t>
      </w:r>
      <w:r w:rsidRPr="00A61AD3">
        <w:rPr>
          <w:rFonts w:asciiTheme="majorBidi" w:hAnsiTheme="majorBidi" w:cstheme="majorBidi"/>
          <w:i/>
          <w:iCs/>
          <w:color w:val="000000" w:themeColor="text1"/>
          <w:szCs w:val="24"/>
        </w:rPr>
        <w:t>Una Sancta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48 (1993): 209–</w:t>
      </w:r>
      <w:r w:rsidR="00A61AD3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17.</w:t>
      </w:r>
    </w:p>
    <w:p w14:paraId="6F3CFA11" w14:textId="1E93E2B6" w:rsidR="00F43C79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“‘Theologie, die man singen kann.’ Christologische Titel im methodistischen Gesangbuch von 1780.”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Una Sancta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47 (1992): 123–</w:t>
      </w:r>
      <w:r w:rsidR="00A61AD3">
        <w:rPr>
          <w:rFonts w:asciiTheme="majorBidi" w:hAnsiTheme="majorBidi" w:cstheme="majorBidi"/>
          <w:color w:val="000000" w:themeColor="text1"/>
          <w:szCs w:val="24"/>
          <w:lang w:val="de-DE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29.</w:t>
      </w:r>
    </w:p>
    <w:p w14:paraId="565A812B" w14:textId="77777777" w:rsidR="00F43C79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“Liturgische communio, Kirchenspaltungen und ökumenisches Ringen um Einheit.”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Heiliger Dienst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45 (1991): 38–46.</w:t>
      </w:r>
    </w:p>
    <w:p w14:paraId="6FD1AE50" w14:textId="2A6D2919" w:rsidR="00F43C79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es-US"/>
        </w:rPr>
        <w:t xml:space="preserve">“Nuestro pan de cada día.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Skizzen und Reflexionen zur gottesdienstlichen Wirklichkeit in einem mittelamerikanischen Land.”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Una Sancta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45 (1990): 125–</w:t>
      </w:r>
      <w:r w:rsidR="00A61AD3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31.</w:t>
      </w:r>
    </w:p>
    <w:p w14:paraId="78260691" w14:textId="77777777" w:rsidR="00F43C79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Sacrosanctum Concilium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und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 and the Oneness of Christ’s Church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—25 Jahre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danach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Versuch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eines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Dialogs.”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Una Sancta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43 (1988): 75–87.</w:t>
      </w:r>
    </w:p>
    <w:p w14:paraId="48DB3154" w14:textId="77777777" w:rsidR="00F43C79" w:rsidRPr="00721849" w:rsidRDefault="00F43C79" w:rsidP="0032156B">
      <w:pPr>
        <w:numPr>
          <w:ilvl w:val="0"/>
          <w:numId w:val="3"/>
        </w:numPr>
        <w:tabs>
          <w:tab w:val="left" w:pos="18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“Gottesdienst—Ort der Spaltung, Ort der Einheit.”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Una Sancta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42 (1987): 74–88.</w:t>
      </w:r>
    </w:p>
    <w:p w14:paraId="06090D64" w14:textId="38CE7AC6" w:rsidR="0081057A" w:rsidRPr="00721849" w:rsidRDefault="00F43C79" w:rsidP="0032156B">
      <w:pPr>
        <w:numPr>
          <w:ilvl w:val="0"/>
          <w:numId w:val="3"/>
        </w:numPr>
        <w:tabs>
          <w:tab w:val="left" w:pos="18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“Die Struktur der dogmatischen Aussage—weiterhin ein ökumenisches Problem.”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Una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lastRenderedPageBreak/>
        <w:t>Sancta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41 (1986): 122–</w:t>
      </w:r>
      <w:r w:rsidR="00A61AD3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29.</w:t>
      </w:r>
    </w:p>
    <w:p w14:paraId="2BC0B59E" w14:textId="77777777" w:rsidR="00FF1202" w:rsidRDefault="00FF1202" w:rsidP="006F5A4F">
      <w:pPr>
        <w:pStyle w:val="Style1"/>
        <w:rPr>
          <w:u w:val="none"/>
        </w:rPr>
      </w:pPr>
    </w:p>
    <w:p w14:paraId="4270F1CD" w14:textId="30AB03E2" w:rsidR="0081057A" w:rsidRDefault="005C6D1E" w:rsidP="006F5A4F">
      <w:pPr>
        <w:pStyle w:val="Style1"/>
        <w:rPr>
          <w:u w:val="none"/>
        </w:rPr>
      </w:pPr>
      <w:r w:rsidRPr="005C6D1E">
        <w:rPr>
          <w:u w:val="none"/>
        </w:rPr>
        <w:t>Encyclopedia</w:t>
      </w:r>
      <w:r w:rsidR="00974BE9">
        <w:rPr>
          <w:u w:val="none"/>
        </w:rPr>
        <w:t>/Dictionary</w:t>
      </w:r>
      <w:r w:rsidRPr="005C6D1E">
        <w:rPr>
          <w:u w:val="none"/>
        </w:rPr>
        <w:t xml:space="preserve"> Entries</w:t>
      </w:r>
    </w:p>
    <w:p w14:paraId="009211E2" w14:textId="77777777" w:rsidR="006F5A4F" w:rsidRDefault="006F5A4F" w:rsidP="006F5A4F">
      <w:pPr>
        <w:pStyle w:val="Style1"/>
        <w:rPr>
          <w:u w:val="none"/>
        </w:rPr>
      </w:pPr>
    </w:p>
    <w:p w14:paraId="6BE57748" w14:textId="450049A7" w:rsidR="006F5A4F" w:rsidRPr="00721849" w:rsidRDefault="006F5A4F" w:rsidP="006F5A4F">
      <w:pPr>
        <w:numPr>
          <w:ilvl w:val="0"/>
          <w:numId w:val="3"/>
        </w:num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“Christian Worship and Gender Practices.”</w:t>
      </w:r>
      <w:r w:rsidR="002B7612">
        <w:rPr>
          <w:rFonts w:asciiTheme="majorBidi" w:hAnsiTheme="majorBidi" w:cstheme="majorBidi"/>
          <w:color w:val="000000" w:themeColor="text1"/>
          <w:szCs w:val="24"/>
        </w:rPr>
        <w:t xml:space="preserve"> In: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384B0E9D" w14:textId="7EC4CE3C" w:rsidR="003B68C5" w:rsidRPr="006F5A4F" w:rsidRDefault="006F5A4F" w:rsidP="006F5A4F">
      <w:pPr>
        <w:tabs>
          <w:tab w:val="left" w:pos="270"/>
        </w:tabs>
        <w:ind w:left="720" w:hanging="810"/>
        <w:rPr>
          <w:rFonts w:asciiTheme="majorBidi" w:hAnsiTheme="majorBidi" w:cstheme="majorBidi"/>
          <w:i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  <w:t xml:space="preserve">Oxford Research Encyclopedia on Religion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(2015)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. URL: </w:t>
      </w:r>
      <w:hyperlink r:id="rId9" w:history="1">
        <w:r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http://religion.oxfordre.com/view/10.1093/acrefore/9780199340378.001.0001/acrefore-9780199340378-e-6</w:t>
        </w:r>
      </w:hyperlink>
      <w:r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 xml:space="preserve">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</w:p>
    <w:p w14:paraId="2C677559" w14:textId="77777777" w:rsidR="0081057A" w:rsidRPr="00721849" w:rsidRDefault="0081057A" w:rsidP="0081057A">
      <w:pPr>
        <w:tabs>
          <w:tab w:val="left" w:pos="720"/>
        </w:tabs>
        <w:rPr>
          <w:rFonts w:asciiTheme="majorBidi" w:hAnsiTheme="majorBidi" w:cstheme="majorBidi"/>
          <w:color w:val="000000" w:themeColor="text1"/>
          <w:szCs w:val="24"/>
        </w:rPr>
      </w:pPr>
    </w:p>
    <w:p w14:paraId="1AA45939" w14:textId="53B6DDEC" w:rsidR="0081057A" w:rsidRPr="005C6D1E" w:rsidRDefault="0081057A" w:rsidP="0032156B">
      <w:pPr>
        <w:pStyle w:val="ListParagraph"/>
        <w:numPr>
          <w:ilvl w:val="0"/>
          <w:numId w:val="3"/>
        </w:numPr>
        <w:tabs>
          <w:tab w:val="clear" w:pos="360"/>
          <w:tab w:val="left" w:pos="270"/>
          <w:tab w:val="num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5C6D1E">
        <w:rPr>
          <w:rFonts w:asciiTheme="majorBidi" w:hAnsiTheme="majorBidi" w:cstheme="majorBidi"/>
          <w:color w:val="000000" w:themeColor="text1"/>
          <w:szCs w:val="24"/>
        </w:rPr>
        <w:t>“Women’s Christian Practices and Theologies throughout History.” In</w:t>
      </w:r>
      <w:r w:rsidR="005C6D1E">
        <w:rPr>
          <w:rFonts w:asciiTheme="majorBidi" w:hAnsiTheme="majorBidi" w:cstheme="majorBidi"/>
          <w:color w:val="000000" w:themeColor="text1"/>
          <w:szCs w:val="24"/>
        </w:rPr>
        <w:t>:</w:t>
      </w:r>
      <w:r w:rsidRPr="005C6D1E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5C6D1E">
        <w:rPr>
          <w:rFonts w:asciiTheme="majorBidi" w:hAnsiTheme="majorBidi" w:cstheme="majorBidi"/>
          <w:i/>
          <w:color w:val="000000" w:themeColor="text1"/>
          <w:szCs w:val="24"/>
        </w:rPr>
        <w:t>The Cambridge Dictionary of Christianity</w:t>
      </w:r>
      <w:r w:rsidRPr="005C6D1E">
        <w:rPr>
          <w:rFonts w:asciiTheme="majorBidi" w:hAnsiTheme="majorBidi" w:cstheme="majorBidi"/>
          <w:color w:val="000000" w:themeColor="text1"/>
          <w:szCs w:val="24"/>
        </w:rPr>
        <w:t>, ed</w:t>
      </w:r>
      <w:r w:rsidR="005C6D1E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5C6D1E">
        <w:rPr>
          <w:rFonts w:asciiTheme="majorBidi" w:hAnsiTheme="majorBidi" w:cstheme="majorBidi"/>
          <w:color w:val="000000" w:themeColor="text1"/>
          <w:szCs w:val="24"/>
        </w:rPr>
        <w:t>Daniel Patte</w:t>
      </w:r>
      <w:r w:rsidR="005C6D1E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C6D1E">
        <w:rPr>
          <w:rFonts w:asciiTheme="majorBidi" w:hAnsiTheme="majorBidi" w:cstheme="majorBidi"/>
          <w:color w:val="000000" w:themeColor="text1"/>
          <w:szCs w:val="24"/>
        </w:rPr>
        <w:t>New York: Cambridge University Press, 2010</w:t>
      </w:r>
      <w:r w:rsidR="005C6D1E">
        <w:rPr>
          <w:rFonts w:asciiTheme="majorBidi" w:hAnsiTheme="majorBidi" w:cstheme="majorBidi"/>
          <w:color w:val="000000" w:themeColor="text1"/>
          <w:szCs w:val="24"/>
        </w:rPr>
        <w:t>), 1311-1313</w:t>
      </w:r>
      <w:r w:rsidRPr="005C6D1E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A402434" w14:textId="5285E337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5C6D1E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“Feministische Spiritualität.” In</w:t>
      </w:r>
      <w:r w:rsidR="005C6D1E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Handbuch Theologischer Grundbegriffe</w:t>
      </w:r>
      <w:r w:rsidR="005C6D1E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,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5C6D1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Peter Eicher</w:t>
      </w:r>
      <w:r w:rsidR="005C6D1E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München: Kösel Verlag, 2005</w:t>
      </w:r>
      <w:r w:rsidR="005C6D1E">
        <w:rPr>
          <w:rFonts w:asciiTheme="majorBidi" w:hAnsiTheme="majorBidi" w:cstheme="majorBidi"/>
          <w:color w:val="000000" w:themeColor="text1"/>
          <w:szCs w:val="24"/>
          <w:lang w:val="de-DE"/>
        </w:rPr>
        <w:t>), 367-373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6991D26D" w14:textId="4DDE7C8E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“Abendmahl/Eucharistie, Feministisch-theologische Diskussion: katholisch” and “Liturgie: katholisch.”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Wörterbuch der Feministischen Theologie,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Elisabeth Gössmann et al. 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(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Gütersloh: Gütersloher Verlagshaus, 2002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), 6-8, 376-377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54BB381" w14:textId="6B5D1FB6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“Frauenliturgien.”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Lexikon für Theologie und Kirche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6 (1997), 987.</w:t>
      </w:r>
    </w:p>
    <w:p w14:paraId="765AABD9" w14:textId="6E9677EF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“Frauengesang in der Kirche” and “Gotteslob.”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Lexikon für Theologie und Kirche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 (1995), 78–79, 930.</w:t>
      </w:r>
    </w:p>
    <w:p w14:paraId="3CC12800" w14:textId="1D83FE8B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“Day, Dorothy.”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Lexikon für Theologie und Kirche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 (1995), 45.</w:t>
      </w:r>
    </w:p>
    <w:p w14:paraId="738A397C" w14:textId="44B1C0FC" w:rsidR="0081057A" w:rsidRPr="00F70847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“Liturgie. Feministisch” and “Liturgiewissenschaft.”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Evangelisches Kirchenlexikon</w:t>
      </w:r>
      <w:r w:rsidR="00F7084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3, ed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E. Fahlbusch et al.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Göttingen: </w:t>
      </w:r>
      <w:proofErr w:type="spellStart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Vande</w:t>
      </w:r>
      <w:r w:rsidR="00F70847">
        <w:rPr>
          <w:rFonts w:asciiTheme="majorBidi" w:hAnsiTheme="majorBidi" w:cstheme="majorBidi"/>
          <w:color w:val="000000" w:themeColor="text1"/>
          <w:szCs w:val="24"/>
        </w:rPr>
        <w:t>n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hoeck</w:t>
      </w:r>
      <w:proofErr w:type="spellEnd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&amp; Ruprecht, 1991</w:t>
      </w:r>
      <w:r w:rsidR="00F70847">
        <w:rPr>
          <w:rFonts w:asciiTheme="majorBidi" w:hAnsiTheme="majorBidi" w:cstheme="majorBidi"/>
          <w:color w:val="000000" w:themeColor="text1"/>
          <w:szCs w:val="24"/>
        </w:rPr>
        <w:t>), 156-158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. English edition: “Liturgy, feminist” and “Liturgics.” In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>The Encyclopedia of Christianity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3</w:t>
      </w:r>
      <w:r w:rsidR="00F70847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>Grand Rapids: Eerdmans, 2003</w:t>
      </w:r>
      <w:r w:rsidR="00F70847">
        <w:rPr>
          <w:rFonts w:asciiTheme="majorBidi" w:hAnsiTheme="majorBidi" w:cstheme="majorBidi"/>
          <w:color w:val="000000" w:themeColor="text1"/>
          <w:szCs w:val="24"/>
        </w:rPr>
        <w:t>)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, 322-324, 329-330. </w:t>
      </w:r>
    </w:p>
    <w:p w14:paraId="537D33E2" w14:textId="37D43121" w:rsidR="0081057A" w:rsidRPr="00F70847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F70847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“Catechism,” “Lima Liturgy,” “Liturgical Movement,” and “Worship in the Ecumenical Movement.” In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>: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F70847">
        <w:rPr>
          <w:rFonts w:asciiTheme="majorBidi" w:hAnsiTheme="majorBidi" w:cstheme="majorBidi"/>
          <w:i/>
          <w:color w:val="000000" w:themeColor="text1"/>
          <w:szCs w:val="24"/>
        </w:rPr>
        <w:t>Dictionary of the Ecumenical Movement,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N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>icholas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Lossky</w:t>
      </w:r>
      <w:proofErr w:type="spellEnd"/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 xml:space="preserve"> et al.</w:t>
      </w:r>
      <w:r w:rsidR="00F70847" w:rsidRPr="00F70847">
        <w:rPr>
          <w:rFonts w:asciiTheme="majorBidi" w:hAnsiTheme="majorBidi" w:cstheme="majorBidi"/>
          <w:color w:val="000000" w:themeColor="text1"/>
          <w:szCs w:val="24"/>
        </w:rPr>
        <w:t xml:space="preserve"> (Geneva: WCC Publications, 1991; 2d revised and updated ed. 2003), 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131–</w:t>
      </w:r>
      <w:r w:rsidR="00F70847">
        <w:rPr>
          <w:rFonts w:asciiTheme="majorBidi" w:hAnsiTheme="majorBidi" w:cstheme="majorBidi"/>
          <w:color w:val="000000" w:themeColor="text1"/>
          <w:szCs w:val="24"/>
        </w:rPr>
        <w:t>1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34, 616, 616–</w:t>
      </w:r>
      <w:r w:rsidR="00F70847">
        <w:rPr>
          <w:rFonts w:asciiTheme="majorBidi" w:hAnsiTheme="majorBidi" w:cstheme="majorBidi"/>
          <w:color w:val="000000" w:themeColor="text1"/>
          <w:szCs w:val="24"/>
        </w:rPr>
        <w:t>6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>18, 1107–</w:t>
      </w:r>
      <w:r w:rsidR="00F70847">
        <w:rPr>
          <w:rFonts w:asciiTheme="majorBidi" w:hAnsiTheme="majorBidi" w:cstheme="majorBidi"/>
          <w:color w:val="000000" w:themeColor="text1"/>
          <w:szCs w:val="24"/>
        </w:rPr>
        <w:t>11</w:t>
      </w:r>
      <w:r w:rsidR="0081057A" w:rsidRPr="00F70847">
        <w:rPr>
          <w:rFonts w:asciiTheme="majorBidi" w:hAnsiTheme="majorBidi" w:cstheme="majorBidi"/>
          <w:color w:val="000000" w:themeColor="text1"/>
          <w:szCs w:val="24"/>
        </w:rPr>
        <w:t xml:space="preserve">12. </w:t>
      </w:r>
    </w:p>
    <w:p w14:paraId="65F0A0E3" w14:textId="3ADA2F28" w:rsidR="0081057A" w:rsidRPr="00721849" w:rsidRDefault="00FB1DAB" w:rsidP="0032156B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“Ecumenism and the Liturgy.” In</w:t>
      </w:r>
      <w:r w:rsidR="00F70847">
        <w:rPr>
          <w:rFonts w:asciiTheme="majorBidi" w:hAnsiTheme="majorBidi" w:cstheme="majorBidi"/>
          <w:color w:val="000000" w:themeColor="text1"/>
          <w:szCs w:val="24"/>
        </w:rPr>
        <w:t>: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>The New Dictionary of Sacramental Worship,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ed</w:t>
      </w:r>
      <w:r w:rsidR="00F70847">
        <w:rPr>
          <w:rFonts w:asciiTheme="majorBidi" w:hAnsiTheme="majorBidi" w:cstheme="majorBidi"/>
          <w:color w:val="000000" w:themeColor="text1"/>
          <w:szCs w:val="24"/>
        </w:rPr>
        <w:t>. Peter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Fink</w:t>
      </w:r>
      <w:r w:rsidR="00F70847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Collegeville, </w:t>
      </w:r>
      <w:r w:rsidR="00EB3933">
        <w:rPr>
          <w:rFonts w:asciiTheme="majorBidi" w:hAnsiTheme="majorBidi" w:cstheme="majorBidi"/>
          <w:color w:val="000000" w:themeColor="text1"/>
          <w:szCs w:val="24"/>
        </w:rPr>
        <w:t>MN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: Liturgical Press, 1990</w:t>
      </w:r>
      <w:r w:rsidR="00F70847">
        <w:rPr>
          <w:rFonts w:asciiTheme="majorBidi" w:hAnsiTheme="majorBidi" w:cstheme="majorBidi"/>
          <w:color w:val="000000" w:themeColor="text1"/>
          <w:szCs w:val="24"/>
        </w:rPr>
        <w:t>), 385-390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28902F9D" w14:textId="7E794994" w:rsidR="0081057A" w:rsidRPr="00F70847" w:rsidRDefault="0081057A" w:rsidP="0032156B">
      <w:pPr>
        <w:numPr>
          <w:ilvl w:val="0"/>
          <w:numId w:val="3"/>
        </w:numPr>
        <w:tabs>
          <w:tab w:val="left" w:pos="27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F7084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“Tanz.” In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Praktisches Lexikon der Spiritualität,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C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hristian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Schütz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F70847">
        <w:rPr>
          <w:rFonts w:asciiTheme="majorBidi" w:hAnsiTheme="majorBidi" w:cstheme="majorBidi"/>
          <w:color w:val="000000" w:themeColor="text1"/>
          <w:szCs w:val="24"/>
          <w:lang w:val="de-DE"/>
        </w:rPr>
        <w:t>Freiburg i</w:t>
      </w:r>
      <w:r w:rsidR="00E4094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F70847">
        <w:rPr>
          <w:rFonts w:asciiTheme="majorBidi" w:hAnsiTheme="majorBidi" w:cstheme="majorBidi"/>
          <w:color w:val="000000" w:themeColor="text1"/>
          <w:szCs w:val="24"/>
          <w:lang w:val="de-DE"/>
        </w:rPr>
        <w:t>B</w:t>
      </w:r>
      <w:r w:rsidR="00E4094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F70847">
        <w:rPr>
          <w:rFonts w:asciiTheme="majorBidi" w:hAnsiTheme="majorBidi" w:cstheme="majorBidi"/>
          <w:color w:val="000000" w:themeColor="text1"/>
          <w:szCs w:val="24"/>
          <w:lang w:val="de-DE"/>
        </w:rPr>
        <w:t>: Herder, 1988</w:t>
      </w:r>
      <w:r w:rsidR="00F70847">
        <w:rPr>
          <w:rFonts w:asciiTheme="majorBidi" w:hAnsiTheme="majorBidi" w:cstheme="majorBidi"/>
          <w:color w:val="000000" w:themeColor="text1"/>
          <w:szCs w:val="24"/>
          <w:lang w:val="de-DE"/>
        </w:rPr>
        <w:t>), 1249-1251</w:t>
      </w:r>
      <w:r w:rsidRPr="00F70847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34BED606" w14:textId="59F095FA" w:rsidR="0081057A" w:rsidRDefault="0081057A" w:rsidP="0032156B">
      <w:pPr>
        <w:numPr>
          <w:ilvl w:val="0"/>
          <w:numId w:val="3"/>
        </w:numPr>
        <w:tabs>
          <w:tab w:val="left" w:pos="27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>“Kult.” In</w:t>
      </w:r>
      <w:r w:rsidR="002B761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64075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Frauenlexikon. Traditionen, Fakten, Perspektiven,</w:t>
      </w: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</w:t>
      </w:r>
      <w:r w:rsidR="00E40944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>A. Lissner et al.</w:t>
      </w:r>
      <w:r w:rsidR="00E40944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Freiburg i</w:t>
      </w:r>
      <w:r w:rsidR="00E40944"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B</w:t>
      </w:r>
      <w:r w:rsidR="00E40944"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: Herder, 1988; 2d ed. 1989</w:t>
      </w:r>
      <w:r w:rsidR="00E40944">
        <w:rPr>
          <w:rFonts w:asciiTheme="majorBidi" w:hAnsiTheme="majorBidi" w:cstheme="majorBidi"/>
          <w:color w:val="000000" w:themeColor="text1"/>
          <w:szCs w:val="24"/>
          <w:lang w:val="de-DE"/>
        </w:rPr>
        <w:t>), 597-601</w:t>
      </w:r>
      <w:r w:rsidRPr="00E4094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45E1A0E" w14:textId="77777777" w:rsidR="00982B60" w:rsidRDefault="00982B60" w:rsidP="00982B60">
      <w:pPr>
        <w:pStyle w:val="Style1"/>
        <w:rPr>
          <w:u w:val="none"/>
        </w:rPr>
      </w:pPr>
      <w:r w:rsidRPr="00F35DB7">
        <w:rPr>
          <w:u w:val="none"/>
        </w:rPr>
        <w:lastRenderedPageBreak/>
        <w:t>Online Publications</w:t>
      </w:r>
      <w:r>
        <w:rPr>
          <w:u w:val="none"/>
        </w:rPr>
        <w:t>,</w:t>
      </w:r>
      <w:r w:rsidRPr="00F35DB7">
        <w:rPr>
          <w:u w:val="none"/>
        </w:rPr>
        <w:t xml:space="preserve"> and Multimedia Productions</w:t>
      </w:r>
    </w:p>
    <w:p w14:paraId="5D936E00" w14:textId="3C60E19F" w:rsidR="00982B60" w:rsidRDefault="00982B60" w:rsidP="00982B60">
      <w:pPr>
        <w:tabs>
          <w:tab w:val="left" w:pos="270"/>
        </w:tabs>
        <w:spacing w:after="24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08F74CA7" w14:textId="332C9755" w:rsidR="00982B60" w:rsidRPr="00982B60" w:rsidRDefault="00982B60" w:rsidP="001F2693">
      <w:pPr>
        <w:numPr>
          <w:ilvl w:val="0"/>
          <w:numId w:val="3"/>
        </w:numPr>
        <w:tabs>
          <w:tab w:val="left" w:pos="27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E40944">
        <w:rPr>
          <w:szCs w:val="24"/>
        </w:rPr>
        <w:t>“</w:t>
      </w:r>
      <w:r w:rsidRPr="00982B60">
        <w:rPr>
          <w:rFonts w:asciiTheme="majorBidi" w:hAnsiTheme="majorBidi" w:cstheme="majorBidi"/>
          <w:color w:val="000000" w:themeColor="text1"/>
          <w:szCs w:val="24"/>
        </w:rPr>
        <w:t>Foundations of Christian Worship”: m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y Fall 2022 YDS Lecture Course on YouTube: </w:t>
      </w:r>
      <w:hyperlink r:id="rId10" w:history="1">
        <w:r w:rsidRPr="00982B60">
          <w:rPr>
            <w:rStyle w:val="Hyperlink"/>
            <w:rFonts w:asciiTheme="majorBidi" w:hAnsiTheme="majorBidi" w:cstheme="majorBidi"/>
            <w:szCs w:val="24"/>
          </w:rPr>
          <w:t>https://www.youtube.com/playlist?list=PLbQINmUy3n7YsVzFDxZPqHWVWznHDRaIo</w:t>
        </w:r>
      </w:hyperlink>
    </w:p>
    <w:p w14:paraId="230F10AE" w14:textId="2B6D1646" w:rsidR="00A05673" w:rsidRPr="00E40944" w:rsidRDefault="00A05673" w:rsidP="0032156B">
      <w:pPr>
        <w:pStyle w:val="ListParagraph"/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szCs w:val="24"/>
        </w:rPr>
      </w:pPr>
      <w:bookmarkStart w:id="2" w:name="_Hlk135387522"/>
      <w:r w:rsidRPr="00E40944">
        <w:rPr>
          <w:szCs w:val="24"/>
        </w:rPr>
        <w:t>“</w:t>
      </w:r>
      <w:bookmarkEnd w:id="2"/>
      <w:r w:rsidRPr="00E40944">
        <w:rPr>
          <w:szCs w:val="24"/>
        </w:rPr>
        <w:t>All Creation Worships: Re-thinking Liturgy in a Time of Ecological Emergency</w:t>
      </w:r>
      <w:r w:rsidR="004B0DCA">
        <w:rPr>
          <w:szCs w:val="24"/>
        </w:rPr>
        <w:t>.</w:t>
      </w:r>
      <w:bookmarkStart w:id="3" w:name="_Hlk135387539"/>
      <w:r w:rsidRPr="00E40944">
        <w:rPr>
          <w:szCs w:val="24"/>
        </w:rPr>
        <w:t>”</w:t>
      </w:r>
      <w:bookmarkEnd w:id="3"/>
      <w:r w:rsidRPr="00E40944">
        <w:rPr>
          <w:szCs w:val="24"/>
        </w:rPr>
        <w:t xml:space="preserve"> </w:t>
      </w:r>
      <w:r w:rsidRPr="005A3874">
        <w:rPr>
          <w:i/>
          <w:iCs/>
          <w:szCs w:val="24"/>
        </w:rPr>
        <w:t xml:space="preserve">Bulletin of the Centro Pro </w:t>
      </w:r>
      <w:proofErr w:type="spellStart"/>
      <w:r w:rsidRPr="005A3874">
        <w:rPr>
          <w:i/>
          <w:iCs/>
          <w:szCs w:val="24"/>
        </w:rPr>
        <w:t>Unione</w:t>
      </w:r>
      <w:proofErr w:type="spellEnd"/>
      <w:r w:rsidRPr="005A3874">
        <w:rPr>
          <w:i/>
          <w:iCs/>
          <w:szCs w:val="24"/>
        </w:rPr>
        <w:t>, Rome</w:t>
      </w:r>
      <w:r w:rsidRPr="00E40944">
        <w:rPr>
          <w:szCs w:val="24"/>
        </w:rPr>
        <w:t>, No. 10</w:t>
      </w:r>
      <w:r w:rsidR="005B051B">
        <w:rPr>
          <w:szCs w:val="24"/>
        </w:rPr>
        <w:t>1</w:t>
      </w:r>
      <w:r w:rsidRPr="00E40944">
        <w:rPr>
          <w:szCs w:val="24"/>
        </w:rPr>
        <w:t xml:space="preserve"> (Spring 2022)</w:t>
      </w:r>
      <w:r w:rsidR="005B051B">
        <w:rPr>
          <w:szCs w:val="24"/>
        </w:rPr>
        <w:t>, 4-13</w:t>
      </w:r>
      <w:r w:rsidR="005A3874">
        <w:rPr>
          <w:szCs w:val="24"/>
        </w:rPr>
        <w:t>.</w:t>
      </w:r>
      <w:r w:rsidR="0032156B">
        <w:rPr>
          <w:szCs w:val="24"/>
        </w:rPr>
        <w:t xml:space="preserve"> </w:t>
      </w:r>
      <w:r w:rsidR="005B051B">
        <w:rPr>
          <w:szCs w:val="24"/>
        </w:rPr>
        <w:t xml:space="preserve">URL: </w:t>
      </w:r>
      <w:hyperlink r:id="rId11" w:history="1">
        <w:r w:rsidR="005B051B" w:rsidRPr="005B051B">
          <w:rPr>
            <w:rStyle w:val="Hyperlink"/>
            <w:szCs w:val="24"/>
          </w:rPr>
          <w:t>https://www.prounione.it/bulletin/web-n101-spring2022/</w:t>
        </w:r>
      </w:hyperlink>
      <w:r w:rsidR="005B051B">
        <w:rPr>
          <w:szCs w:val="24"/>
        </w:rPr>
        <w:t>.</w:t>
      </w:r>
    </w:p>
    <w:p w14:paraId="0697B16F" w14:textId="77777777" w:rsidR="001F2693" w:rsidRPr="001F2693" w:rsidRDefault="001F2693" w:rsidP="001F2693"/>
    <w:p w14:paraId="15EC8522" w14:textId="6BD8A974" w:rsidR="0081057A" w:rsidRPr="00E40944" w:rsidRDefault="0081057A" w:rsidP="0032156B">
      <w:pPr>
        <w:pStyle w:val="ListParagraph"/>
        <w:numPr>
          <w:ilvl w:val="0"/>
          <w:numId w:val="3"/>
        </w:numPr>
        <w:tabs>
          <w:tab w:val="clear" w:pos="360"/>
          <w:tab w:val="left" w:pos="270"/>
          <w:tab w:val="num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E40944">
        <w:rPr>
          <w:rFonts w:asciiTheme="majorBidi" w:hAnsiTheme="majorBidi" w:cstheme="majorBidi"/>
          <w:color w:val="000000" w:themeColor="text1"/>
          <w:szCs w:val="24"/>
        </w:rPr>
        <w:t xml:space="preserve">“How to Encounter God in the Multiple Mediations of Life,” post for the theological reflection website </w:t>
      </w:r>
      <w:r w:rsidRPr="00E40944"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Feinschwarz </w:t>
      </w:r>
      <w:r w:rsidRPr="00E40944">
        <w:rPr>
          <w:rFonts w:asciiTheme="majorBidi" w:hAnsiTheme="majorBidi" w:cstheme="majorBidi"/>
          <w:color w:val="000000" w:themeColor="text1"/>
          <w:szCs w:val="24"/>
        </w:rPr>
        <w:t>(August 4, 2020)</w:t>
      </w:r>
      <w:r w:rsidR="00E40944">
        <w:rPr>
          <w:rFonts w:asciiTheme="majorBidi" w:hAnsiTheme="majorBidi" w:cstheme="majorBidi"/>
          <w:color w:val="000000" w:themeColor="text1"/>
          <w:szCs w:val="24"/>
        </w:rPr>
        <w:t xml:space="preserve">. URL: </w:t>
      </w:r>
      <w:r w:rsidRPr="00E40944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080F7835" w14:textId="72E921A7" w:rsidR="00DA70C9" w:rsidRPr="00E40944" w:rsidRDefault="0081057A" w:rsidP="00F46638">
      <w:pPr>
        <w:tabs>
          <w:tab w:val="left" w:pos="270"/>
        </w:tabs>
        <w:ind w:left="720" w:hanging="810"/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F46638" w:rsidRPr="00721849">
        <w:rPr>
          <w:rFonts w:asciiTheme="majorBidi" w:hAnsiTheme="majorBidi" w:cstheme="majorBidi"/>
          <w:color w:val="000000" w:themeColor="text1"/>
          <w:szCs w:val="24"/>
        </w:rPr>
        <w:tab/>
      </w:r>
      <w:hyperlink r:id="rId12" w:anchor="more-27509" w:history="1">
        <w:r w:rsidR="004662FF"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https://www.feinschwarz.net/wie-gott-begegnen/#more-27509</w:t>
        </w:r>
      </w:hyperlink>
      <w:r w:rsidR="00E40944"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 xml:space="preserve">. </w:t>
      </w:r>
    </w:p>
    <w:p w14:paraId="2C4A1E6D" w14:textId="77777777" w:rsidR="00DA70C9" w:rsidRPr="00721849" w:rsidRDefault="00DA70C9" w:rsidP="00F46638">
      <w:pPr>
        <w:tabs>
          <w:tab w:val="left" w:pos="270"/>
        </w:tabs>
        <w:ind w:left="720" w:hanging="810"/>
        <w:rPr>
          <w:rFonts w:asciiTheme="majorBidi" w:hAnsiTheme="majorBidi" w:cstheme="majorBidi"/>
          <w:color w:val="000000" w:themeColor="text1"/>
          <w:szCs w:val="24"/>
          <w:u w:val="single"/>
        </w:rPr>
      </w:pPr>
    </w:p>
    <w:p w14:paraId="06EF255D" w14:textId="5645ED3D" w:rsidR="0081057A" w:rsidRPr="00721849" w:rsidRDefault="005A3874" w:rsidP="006F5A4F">
      <w:pPr>
        <w:numPr>
          <w:ilvl w:val="0"/>
          <w:numId w:val="3"/>
        </w:numPr>
        <w:tabs>
          <w:tab w:val="left" w:pos="270"/>
        </w:tabs>
        <w:ind w:left="720" w:hanging="720"/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</w:pPr>
      <w:bookmarkStart w:id="4" w:name="_Hlk495908214"/>
      <w:bookmarkStart w:id="5" w:name="_Hlk495908249"/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bookmarkEnd w:id="4"/>
      <w:bookmarkEnd w:id="5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A View from the Pew,” post for </w:t>
      </w:r>
      <w:proofErr w:type="spellStart"/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>MediaCommons</w:t>
      </w:r>
      <w:proofErr w:type="spellEnd"/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Field Guide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(October 16, 2017</w:t>
      </w:r>
      <w:r w:rsidR="00E40944">
        <w:rPr>
          <w:rFonts w:asciiTheme="majorBidi" w:hAnsiTheme="majorBidi" w:cstheme="majorBidi"/>
          <w:color w:val="000000" w:themeColor="text1"/>
          <w:szCs w:val="24"/>
        </w:rPr>
        <w:t xml:space="preserve">. URL: 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hyperlink r:id="rId13" w:history="1">
        <w:r w:rsidR="0081057A"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http://mediacommons.futureofthebook.org/question/how-does-digital-intersect-spiritualityreligion-how-have-digitalvirtual-technologies-broa-0</w:t>
        </w:r>
      </w:hyperlink>
      <w:r w:rsidR="00E40944"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>.</w:t>
      </w:r>
    </w:p>
    <w:p w14:paraId="2942E449" w14:textId="77777777" w:rsidR="00DA70C9" w:rsidRPr="00721849" w:rsidRDefault="00DA70C9" w:rsidP="00F46638">
      <w:pPr>
        <w:tabs>
          <w:tab w:val="left" w:pos="270"/>
        </w:tabs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</w:p>
    <w:p w14:paraId="7E01F843" w14:textId="46022C2C" w:rsidR="0081057A" w:rsidRPr="00721849" w:rsidRDefault="005A3874" w:rsidP="006F5A4F">
      <w:pPr>
        <w:numPr>
          <w:ilvl w:val="0"/>
          <w:numId w:val="3"/>
        </w:num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“Is Liturgy a Migrant? And Why the Answer to that Question Matters</w:t>
      </w:r>
      <w:r w:rsidR="00DD0714">
        <w:rPr>
          <w:rFonts w:asciiTheme="majorBidi" w:hAnsiTheme="majorBidi" w:cstheme="majorBidi"/>
          <w:color w:val="000000" w:themeColor="text1"/>
          <w:szCs w:val="24"/>
        </w:rPr>
        <w:t>.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” Featured post on the Blog </w:t>
      </w:r>
      <w:proofErr w:type="spellStart"/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>PrayTell</w:t>
      </w:r>
      <w:proofErr w:type="spellEnd"/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at </w:t>
      </w:r>
      <w:hyperlink r:id="rId14" w:history="1">
        <w:r w:rsidR="0081057A"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http://www.praytellblog.com/</w:t>
        </w:r>
      </w:hyperlink>
      <w:r w:rsidR="00E40944">
        <w:rPr>
          <w:rFonts w:asciiTheme="majorBidi" w:hAnsiTheme="majorBidi" w:cstheme="majorBidi"/>
          <w:color w:val="000000" w:themeColor="text1"/>
          <w:szCs w:val="24"/>
        </w:rPr>
        <w:t xml:space="preserve">. </w:t>
      </w:r>
    </w:p>
    <w:p w14:paraId="53ABE3E6" w14:textId="77777777" w:rsidR="00DA70C9" w:rsidRPr="00721849" w:rsidRDefault="00DA70C9" w:rsidP="00F46638">
      <w:pPr>
        <w:tabs>
          <w:tab w:val="left" w:pos="270"/>
        </w:tabs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</w:p>
    <w:p w14:paraId="558B1742" w14:textId="65AF6BE5" w:rsidR="0081057A" w:rsidRPr="00721849" w:rsidRDefault="005A3874" w:rsidP="006F5A4F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</w:rPr>
        <w:t>Ocean Psalms: Meditations, Stories, Prayers, Songs and Blessings from the Sea</w:t>
      </w:r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, an interactive multimedia CD-ROM, co-produced by Teresa Berger and Lorna </w:t>
      </w:r>
      <w:proofErr w:type="spellStart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Collingridge</w:t>
      </w:r>
      <w:proofErr w:type="spellEnd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(Durham, NC: </w:t>
      </w:r>
      <w:proofErr w:type="spellStart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>MysticWaters</w:t>
      </w:r>
      <w:proofErr w:type="spellEnd"/>
      <w:r w:rsidR="0081057A" w:rsidRPr="00721849">
        <w:rPr>
          <w:rFonts w:asciiTheme="majorBidi" w:hAnsiTheme="majorBidi" w:cstheme="majorBidi"/>
          <w:color w:val="000000" w:themeColor="text1"/>
          <w:szCs w:val="24"/>
        </w:rPr>
        <w:t xml:space="preserve"> Media, 2008).</w:t>
      </w:r>
    </w:p>
    <w:p w14:paraId="77FB2F8F" w14:textId="77777777" w:rsidR="00DA70C9" w:rsidRPr="00721849" w:rsidRDefault="00DA70C9" w:rsidP="00F46638">
      <w:pPr>
        <w:tabs>
          <w:tab w:val="left" w:pos="270"/>
          <w:tab w:val="left" w:pos="720"/>
        </w:tabs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</w:p>
    <w:p w14:paraId="1D3A407A" w14:textId="461C11A6" w:rsidR="0081057A" w:rsidRPr="00721849" w:rsidRDefault="0081057A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 in Women’s Hands: A Video Documentary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, co-produced by Carol Thomson and Teresa Berger (Durham, NC: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FireStream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Media, 2007).</w:t>
      </w:r>
    </w:p>
    <w:p w14:paraId="3DDDD5C3" w14:textId="77777777" w:rsidR="00DA70C9" w:rsidRPr="00721849" w:rsidRDefault="00DA70C9" w:rsidP="00F46638">
      <w:pPr>
        <w:tabs>
          <w:tab w:val="left" w:pos="270"/>
          <w:tab w:val="left" w:pos="720"/>
        </w:tabs>
        <w:ind w:left="720" w:hanging="810"/>
        <w:rPr>
          <w:rFonts w:asciiTheme="majorBidi" w:hAnsiTheme="majorBidi" w:cstheme="majorBidi"/>
          <w:color w:val="000000" w:themeColor="text1"/>
          <w:szCs w:val="24"/>
        </w:rPr>
      </w:pPr>
    </w:p>
    <w:p w14:paraId="6840FE94" w14:textId="5C1E4B4C" w:rsidR="00FA4DAF" w:rsidRPr="0032156B" w:rsidRDefault="0081057A" w:rsidP="0032156B">
      <w:pPr>
        <w:pStyle w:val="ListParagraph"/>
        <w:numPr>
          <w:ilvl w:val="0"/>
          <w:numId w:val="3"/>
        </w:numPr>
        <w:tabs>
          <w:tab w:val="clear" w:pos="360"/>
          <w:tab w:val="num" w:pos="720"/>
          <w:tab w:val="left" w:pos="81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a-DK"/>
        </w:rPr>
      </w:pPr>
      <w:r w:rsidRPr="0032156B">
        <w:rPr>
          <w:rFonts w:asciiTheme="majorBidi" w:hAnsiTheme="majorBidi" w:cstheme="majorBidi"/>
          <w:color w:val="000000" w:themeColor="text1"/>
          <w:szCs w:val="24"/>
        </w:rPr>
        <w:t xml:space="preserve">Editor, and contributing author. </w:t>
      </w:r>
      <w:r w:rsidRPr="0032156B">
        <w:rPr>
          <w:rFonts w:asciiTheme="majorBidi" w:hAnsiTheme="majorBidi" w:cstheme="majorBidi"/>
          <w:i/>
          <w:color w:val="000000" w:themeColor="text1"/>
          <w:szCs w:val="24"/>
        </w:rPr>
        <w:t>The Poetics of the Sacred and the Politics of Scholarship</w:t>
      </w:r>
      <w:r w:rsidRPr="0032156B">
        <w:rPr>
          <w:rFonts w:asciiTheme="majorBidi" w:hAnsiTheme="majorBidi" w:cstheme="majorBidi"/>
          <w:color w:val="000000" w:themeColor="text1"/>
          <w:szCs w:val="24"/>
        </w:rPr>
        <w:t xml:space="preserve">, Vol 1:2 (Spring 2006) of </w:t>
      </w:r>
      <w:r w:rsidRPr="0032156B">
        <w:rPr>
          <w:rFonts w:asciiTheme="majorBidi" w:hAnsiTheme="majorBidi" w:cstheme="majorBidi"/>
          <w:i/>
          <w:iCs/>
          <w:color w:val="000000" w:themeColor="text1"/>
          <w:szCs w:val="24"/>
        </w:rPr>
        <w:t>Worlds &amp; Knowledges Otherwise</w:t>
      </w:r>
      <w:r w:rsidR="00E40944" w:rsidRPr="0032156B">
        <w:rPr>
          <w:rFonts w:asciiTheme="majorBidi" w:hAnsiTheme="majorBidi" w:cstheme="majorBidi"/>
          <w:iCs/>
          <w:color w:val="000000" w:themeColor="text1"/>
          <w:szCs w:val="24"/>
        </w:rPr>
        <w:t xml:space="preserve">, </w:t>
      </w:r>
      <w:r w:rsidRPr="0032156B">
        <w:rPr>
          <w:rFonts w:asciiTheme="majorBidi" w:hAnsiTheme="majorBidi" w:cstheme="majorBidi"/>
          <w:color w:val="000000" w:themeColor="text1"/>
          <w:szCs w:val="24"/>
        </w:rPr>
        <w:t>a web dossier published by the Center for Global Studies and the Humanities at Duke University</w:t>
      </w:r>
      <w:r w:rsidR="00E40944" w:rsidRPr="0032156B">
        <w:rPr>
          <w:rFonts w:asciiTheme="majorBidi" w:hAnsiTheme="majorBidi" w:cstheme="majorBidi"/>
          <w:color w:val="000000" w:themeColor="text1"/>
          <w:szCs w:val="24"/>
        </w:rPr>
        <w:t xml:space="preserve">. URL: </w:t>
      </w:r>
      <w:r w:rsidRPr="0032156B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hyperlink r:id="rId15" w:history="1">
        <w:r w:rsidR="00FA4DAF" w:rsidRPr="0032156B">
          <w:rPr>
            <w:rStyle w:val="Hyperlink"/>
            <w:rFonts w:asciiTheme="majorBidi" w:hAnsiTheme="majorBidi" w:cstheme="majorBidi"/>
            <w:szCs w:val="24"/>
            <w:lang w:val="da-DK"/>
          </w:rPr>
          <w:t>https://globalstudies.trinity.duke.edu/projects/wko-poetics</w:t>
        </w:r>
      </w:hyperlink>
      <w:r w:rsidR="00FA4DAF" w:rsidRPr="0032156B">
        <w:rPr>
          <w:rFonts w:asciiTheme="majorBidi" w:hAnsiTheme="majorBidi" w:cstheme="majorBidi"/>
          <w:color w:val="000000" w:themeColor="text1"/>
          <w:szCs w:val="24"/>
          <w:lang w:val="da-DK"/>
        </w:rPr>
        <w:t>.</w:t>
      </w:r>
    </w:p>
    <w:p w14:paraId="054093EE" w14:textId="20735C25" w:rsidR="0081057A" w:rsidRPr="00721849" w:rsidRDefault="0081057A" w:rsidP="00FA4DAF">
      <w:pPr>
        <w:tabs>
          <w:tab w:val="left" w:pos="27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275CECEA" w14:textId="222CC7E4" w:rsidR="005B051B" w:rsidRDefault="0081057A" w:rsidP="0032156B">
      <w:pPr>
        <w:pStyle w:val="ListParagraph"/>
        <w:tabs>
          <w:tab w:val="left" w:pos="0"/>
        </w:tabs>
        <w:ind w:left="0"/>
        <w:rPr>
          <w:b/>
          <w:bCs/>
        </w:rPr>
      </w:pPr>
      <w:r w:rsidRPr="0032156B">
        <w:rPr>
          <w:b/>
          <w:bCs/>
        </w:rPr>
        <w:t>Writings for a more general audience</w:t>
      </w:r>
    </w:p>
    <w:p w14:paraId="2AFD36B8" w14:textId="4F28EFDC" w:rsidR="004B0DCA" w:rsidRDefault="004B0DCA" w:rsidP="0032156B">
      <w:pPr>
        <w:pStyle w:val="ListParagraph"/>
        <w:tabs>
          <w:tab w:val="left" w:pos="0"/>
        </w:tabs>
        <w:ind w:left="0"/>
        <w:rPr>
          <w:b/>
          <w:bCs/>
        </w:rPr>
      </w:pPr>
    </w:p>
    <w:p w14:paraId="770A0E6A" w14:textId="76AAF4F9" w:rsidR="004B0DCA" w:rsidRPr="002349DA" w:rsidRDefault="004B0DCA" w:rsidP="004B0DCA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lang w:val="de-DE"/>
        </w:rPr>
      </w:pPr>
      <w:r w:rsidRPr="002349DA">
        <w:rPr>
          <w:lang w:val="de-DE"/>
        </w:rPr>
        <w:t>“Die Chancen digitaler religiöser P</w:t>
      </w:r>
      <w:r>
        <w:rPr>
          <w:lang w:val="de-DE"/>
        </w:rPr>
        <w:t>raxis. Ein Interview</w:t>
      </w:r>
      <w:r w:rsidR="00DD0714">
        <w:rPr>
          <w:lang w:val="de-DE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”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Cs w:val="24"/>
        </w:rPr>
        <w:t xml:space="preserve">Communio </w:t>
      </w:r>
      <w:r>
        <w:rPr>
          <w:rFonts w:asciiTheme="majorBidi" w:hAnsiTheme="majorBidi" w:cstheme="majorBidi"/>
          <w:color w:val="000000" w:themeColor="text1"/>
          <w:szCs w:val="24"/>
        </w:rPr>
        <w:t>51 (2022): 298-303.</w:t>
      </w:r>
    </w:p>
    <w:p w14:paraId="57D80080" w14:textId="77777777" w:rsidR="004B0DCA" w:rsidRPr="002349DA" w:rsidRDefault="004B0DCA" w:rsidP="004B0DCA">
      <w:pPr>
        <w:rPr>
          <w:lang w:val="de-DE"/>
        </w:rPr>
      </w:pPr>
    </w:p>
    <w:p w14:paraId="39FE2F7A" w14:textId="5F43D040" w:rsidR="003B68C5" w:rsidRPr="002349DA" w:rsidRDefault="003B68C5" w:rsidP="003B68C5">
      <w:pPr>
        <w:pStyle w:val="ListParagraph"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Style w:val="Hyperlink"/>
          <w:color w:val="auto"/>
          <w:u w:val="none"/>
        </w:rPr>
      </w:pPr>
      <w:r>
        <w:t>“</w:t>
      </w:r>
      <w:r w:rsidR="006F5A4F" w:rsidRPr="006F5A4F">
        <w:rPr>
          <w:rFonts w:asciiTheme="majorBidi" w:hAnsiTheme="majorBidi" w:cstheme="majorBidi"/>
          <w:color w:val="000000" w:themeColor="text1"/>
          <w:szCs w:val="24"/>
        </w:rPr>
        <w:t>‘</w:t>
      </w:r>
      <w:r>
        <w:t xml:space="preserve">What is a Shipwreck if God is the Ocean?’ </w:t>
      </w:r>
      <w:r w:rsidRPr="003B68C5">
        <w:t>Seeking the Presence of God, Under Conditions of Covid</w:t>
      </w:r>
      <w:r w:rsidR="00DD0714">
        <w:t>.</w:t>
      </w:r>
      <w:r>
        <w:t xml:space="preserve">” </w:t>
      </w:r>
      <w:r>
        <w:rPr>
          <w:i/>
          <w:iCs/>
        </w:rPr>
        <w:t xml:space="preserve">YDS Reflections </w:t>
      </w:r>
      <w:r>
        <w:t xml:space="preserve">(Spring 2022). URL: </w:t>
      </w:r>
      <w:hyperlink r:id="rId16" w:history="1">
        <w:r w:rsidRPr="003B68C5">
          <w:rPr>
            <w:rStyle w:val="Hyperlink"/>
          </w:rPr>
          <w:t>https://reflections.yale.edu/article/called-unknown-church-and-pandemic/what-shipwreck-if-god-ocean-seeking-presence-god-under</w:t>
        </w:r>
      </w:hyperlink>
      <w:r w:rsidR="002349DA">
        <w:rPr>
          <w:rStyle w:val="Hyperlink"/>
          <w:u w:val="none"/>
        </w:rPr>
        <w:t>.</w:t>
      </w:r>
    </w:p>
    <w:p w14:paraId="57666F8C" w14:textId="77777777" w:rsidR="003B68C5" w:rsidRPr="006139F0" w:rsidRDefault="003B68C5" w:rsidP="001F2693"/>
    <w:p w14:paraId="52EC3979" w14:textId="56E21D76" w:rsidR="0081057A" w:rsidRPr="00721849" w:rsidRDefault="0081057A" w:rsidP="0032156B">
      <w:pPr>
        <w:numPr>
          <w:ilvl w:val="0"/>
          <w:numId w:val="3"/>
        </w:numPr>
        <w:tabs>
          <w:tab w:val="left" w:pos="270"/>
        </w:tabs>
        <w:ind w:left="720" w:hanging="720"/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“Places to Mourn for Those Who Have Lost their Place</w:t>
      </w:r>
      <w:r w:rsidR="00DD0714">
        <w:rPr>
          <w:rFonts w:asciiTheme="majorBidi" w:hAnsiTheme="majorBidi" w:cstheme="majorBidi"/>
          <w:color w:val="000000" w:themeColor="text1"/>
          <w:szCs w:val="24"/>
        </w:rPr>
        <w:t>.</w:t>
      </w:r>
      <w:bookmarkStart w:id="6" w:name="_Hlk109108912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  <w:bookmarkEnd w:id="6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Yale ISM Review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4:2 (2018). </w:t>
      </w:r>
      <w:r w:rsidR="005A3874">
        <w:rPr>
          <w:rFonts w:asciiTheme="majorBidi" w:hAnsiTheme="majorBidi" w:cstheme="majorBidi"/>
          <w:color w:val="000000" w:themeColor="text1"/>
          <w:szCs w:val="24"/>
        </w:rPr>
        <w:t xml:space="preserve">URL: </w:t>
      </w:r>
      <w:hyperlink r:id="rId17" w:tgtFrame="_blank" w:history="1">
        <w:r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http://ismreview.yale.edu/</w:t>
        </w:r>
      </w:hyperlink>
      <w:r w:rsidR="005A3874"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>.</w:t>
      </w:r>
    </w:p>
    <w:p w14:paraId="0250346A" w14:textId="77777777" w:rsidR="00DA70C9" w:rsidRPr="00721849" w:rsidRDefault="00DA70C9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E9BBC45" w14:textId="77777777" w:rsidR="0081057A" w:rsidRPr="00721849" w:rsidRDefault="0081057A" w:rsidP="0032156B">
      <w:pPr>
        <w:numPr>
          <w:ilvl w:val="0"/>
          <w:numId w:val="3"/>
        </w:num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eastAsia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eastAsia="de-DE"/>
        </w:rPr>
        <w:lastRenderedPageBreak/>
        <w:t>“How Many Gender Differences Must a Liturgy Know?”</w:t>
      </w:r>
    </w:p>
    <w:p w14:paraId="6792A6B7" w14:textId="6F3761DD" w:rsidR="0081057A" w:rsidRPr="00721849" w:rsidRDefault="0081057A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eastAsia="de-DE"/>
        </w:rPr>
        <w:tab/>
      </w:r>
      <w:r w:rsidR="004662FF" w:rsidRPr="00721849">
        <w:rPr>
          <w:rFonts w:asciiTheme="majorBidi" w:hAnsiTheme="majorBidi" w:cstheme="majorBidi"/>
          <w:color w:val="000000" w:themeColor="text1"/>
          <w:szCs w:val="24"/>
          <w:lang w:eastAsia="de-DE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YDS Reflections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105:2 (2018): 41-42.</w:t>
      </w:r>
    </w:p>
    <w:p w14:paraId="0B9BFDBD" w14:textId="77777777" w:rsidR="00DA70C9" w:rsidRPr="00721849" w:rsidRDefault="00DA70C9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4FA4FAA" w14:textId="6A3D712A" w:rsidR="0081057A" w:rsidRPr="00721849" w:rsidRDefault="0081057A" w:rsidP="0032156B">
      <w:pPr>
        <w:pStyle w:val="HK-WI08"/>
        <w:numPr>
          <w:ilvl w:val="0"/>
          <w:numId w:val="3"/>
        </w:numPr>
        <w:tabs>
          <w:tab w:val="left" w:pos="270"/>
        </w:tabs>
        <w:spacing w:before="0" w:line="240" w:lineRule="auto"/>
        <w:ind w:left="720" w:hanging="720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“Don’t Just Do Something. Stand there!” </w:t>
      </w:r>
      <w:r w:rsidRPr="00721849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>The Yale ISM Review</w:t>
      </w:r>
      <w:r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1:2 (2015). </w:t>
      </w:r>
      <w:r w:rsidR="005A387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URL: </w:t>
      </w:r>
      <w:hyperlink r:id="rId18" w:history="1">
        <w:r w:rsidRPr="0072184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en-US"/>
          </w:rPr>
          <w:t>http://ismreview.yale.edu/article/dont-just-do-something-stand-there/</w:t>
        </w:r>
      </w:hyperlink>
      <w:r w:rsidR="005A387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lang w:val="en-US"/>
        </w:rPr>
        <w:t>.</w:t>
      </w:r>
    </w:p>
    <w:p w14:paraId="192E6E41" w14:textId="77777777" w:rsidR="00DA70C9" w:rsidRPr="00721849" w:rsidRDefault="00DA70C9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eastAsia="de-DE"/>
        </w:rPr>
      </w:pPr>
    </w:p>
    <w:p w14:paraId="570F1AB2" w14:textId="77777777" w:rsidR="0081057A" w:rsidRPr="00721849" w:rsidRDefault="0081057A" w:rsidP="0032156B">
      <w:pPr>
        <w:pStyle w:val="HK-WI08"/>
        <w:numPr>
          <w:ilvl w:val="0"/>
          <w:numId w:val="3"/>
        </w:numPr>
        <w:tabs>
          <w:tab w:val="left" w:pos="270"/>
        </w:tabs>
        <w:spacing w:before="0" w:line="24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“Facing Finitude.</w:t>
      </w:r>
      <w:bookmarkStart w:id="7" w:name="_Hlk102122707"/>
      <w:r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”</w:t>
      </w:r>
      <w:bookmarkEnd w:id="7"/>
      <w:r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bookmarkStart w:id="8" w:name="_Hlk528400832"/>
    </w:p>
    <w:p w14:paraId="797FF641" w14:textId="6475BE4C" w:rsidR="0081057A" w:rsidRPr="00721849" w:rsidRDefault="004662FF" w:rsidP="004662FF">
      <w:pPr>
        <w:pStyle w:val="HK-WI08"/>
        <w:tabs>
          <w:tab w:val="left" w:pos="270"/>
        </w:tabs>
        <w:spacing w:before="0" w:line="240" w:lineRule="auto"/>
        <w:ind w:left="720" w:hanging="72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21849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ab/>
      </w:r>
      <w:r w:rsidR="0081057A" w:rsidRPr="00721849">
        <w:rPr>
          <w:rFonts w:asciiTheme="majorBidi" w:hAnsiTheme="majorBidi" w:cstheme="majorBidi"/>
          <w:i/>
          <w:color w:val="000000" w:themeColor="text1"/>
          <w:sz w:val="24"/>
          <w:szCs w:val="24"/>
          <w:lang w:val="en-US"/>
        </w:rPr>
        <w:t xml:space="preserve">YDS Reflections </w:t>
      </w:r>
      <w:r w:rsidR="0081057A" w:rsidRPr="0072184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100:2 (2013): 33-36.</w:t>
      </w:r>
    </w:p>
    <w:p w14:paraId="38EC608D" w14:textId="77777777" w:rsidR="00DA70C9" w:rsidRPr="00721849" w:rsidRDefault="00DA70C9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eastAsia="de-DE"/>
        </w:rPr>
      </w:pPr>
    </w:p>
    <w:bookmarkEnd w:id="8"/>
    <w:p w14:paraId="0FBB6D31" w14:textId="190BBA96" w:rsidR="0081057A" w:rsidRPr="00DD0714" w:rsidRDefault="0081057A" w:rsidP="0032156B">
      <w:pPr>
        <w:numPr>
          <w:ilvl w:val="0"/>
          <w:numId w:val="3"/>
        </w:num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“All are Welcome! Gottesdienstliches Leben als Feier der Vielfalt in den USA</w:t>
      </w:r>
      <w:r w:rsidR="005A387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="005A3874" w:rsidRPr="005A3874">
        <w:rPr>
          <w:rFonts w:asciiTheme="majorBidi" w:hAnsiTheme="majorBidi" w:cstheme="majorBidi"/>
          <w:color w:val="000000" w:themeColor="text1"/>
          <w:szCs w:val="24"/>
          <w:lang w:val="de-DE"/>
        </w:rPr>
        <w:t>”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 xml:space="preserve"> </w:t>
      </w:r>
      <w:r w:rsidRPr="00DD0714">
        <w:rPr>
          <w:rFonts w:asciiTheme="majorBidi" w:hAnsiTheme="majorBidi" w:cstheme="majorBidi"/>
          <w:i/>
          <w:iCs/>
          <w:color w:val="000000" w:themeColor="text1"/>
          <w:szCs w:val="24"/>
          <w:lang w:val="de-DE"/>
        </w:rPr>
        <w:t>Herder-Korrespondenz Spezial: Wie heute Gottesdienst feiern?</w:t>
      </w:r>
      <w:r w:rsidRPr="00DD0714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(April 2013): 61-64.</w:t>
      </w:r>
    </w:p>
    <w:p w14:paraId="53B3E26B" w14:textId="77777777" w:rsidR="00DA70C9" w:rsidRPr="00DD0714" w:rsidRDefault="00DA70C9" w:rsidP="004662FF">
      <w:pPr>
        <w:tabs>
          <w:tab w:val="left" w:pos="27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3A0C8681" w14:textId="77777777" w:rsidR="0081057A" w:rsidRPr="00721849" w:rsidRDefault="0081057A" w:rsidP="0032156B">
      <w:pPr>
        <w:widowControl/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Liturgie und Frauenleben: Orte, Zuschreibungen und Zumutungen im Gottesdienst.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”</w:t>
      </w:r>
    </w:p>
    <w:p w14:paraId="0D90E027" w14:textId="6F0B8408" w:rsidR="0081057A" w:rsidRPr="00721849" w:rsidRDefault="004662FF" w:rsidP="004662FF">
      <w:pPr>
        <w:widowControl/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ab/>
      </w:r>
      <w:r w:rsidR="0081057A"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Der Apfel. </w:t>
      </w:r>
      <w:r w:rsidR="0081057A" w:rsidRPr="00721849">
        <w:rPr>
          <w:rFonts w:asciiTheme="majorBidi" w:hAnsiTheme="majorBidi" w:cstheme="majorBidi"/>
          <w:bCs/>
          <w:i/>
          <w:color w:val="000000" w:themeColor="text1"/>
          <w:szCs w:val="24"/>
          <w:lang w:val="de-DE"/>
        </w:rPr>
        <w:t>Rundbrief des Österreichischen Frauenforums Feministische Theologie</w:t>
      </w:r>
      <w:r w:rsidR="0081057A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87:3 (2008)</w:t>
      </w:r>
      <w:r w:rsidR="005A3874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:</w:t>
      </w:r>
      <w:r w:rsidR="0081057A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29</w:t>
      </w:r>
      <w:r w:rsidR="005A3874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-30</w:t>
      </w:r>
      <w:r w:rsidR="0081057A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.</w:t>
      </w:r>
    </w:p>
    <w:p w14:paraId="0BDE0F08" w14:textId="77777777" w:rsidR="00DA70C9" w:rsidRPr="00721849" w:rsidRDefault="00DA70C9" w:rsidP="004662FF">
      <w:pPr>
        <w:widowControl/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</w:p>
    <w:p w14:paraId="7FBC4BB0" w14:textId="77777777" w:rsidR="0081057A" w:rsidRPr="00721849" w:rsidRDefault="0081057A" w:rsidP="0032156B">
      <w:pPr>
        <w:widowControl/>
        <w:numPr>
          <w:ilvl w:val="0"/>
          <w:numId w:val="3"/>
        </w:numPr>
        <w:tabs>
          <w:tab w:val="left" w:pos="270"/>
        </w:tabs>
        <w:spacing w:line="480" w:lineRule="auto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“Living by the Word.”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Christian Century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(August 10 and August 22, 2004).</w:t>
      </w:r>
    </w:p>
    <w:p w14:paraId="2665936C" w14:textId="52851880" w:rsidR="0081057A" w:rsidRPr="005A3874" w:rsidRDefault="0081057A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“The Nativity of Mary: Every Mother is a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Daughter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>.” In</w:t>
      </w:r>
      <w:r w:rsidR="005A3874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Mary, the Perfect Disciple,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edited by Jeffrey Groh and Emmanuel Katongole. </w:t>
      </w:r>
      <w:r w:rsidRPr="005A3874">
        <w:rPr>
          <w:rFonts w:asciiTheme="majorBidi" w:hAnsiTheme="majorBidi" w:cstheme="majorBidi"/>
          <w:color w:val="000000" w:themeColor="text1"/>
          <w:szCs w:val="24"/>
        </w:rPr>
        <w:t>Christian Living Today 4</w:t>
      </w:r>
      <w:r w:rsidR="005A3874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5A3874">
        <w:rPr>
          <w:rFonts w:asciiTheme="majorBidi" w:hAnsiTheme="majorBidi" w:cstheme="majorBidi"/>
          <w:color w:val="000000" w:themeColor="text1"/>
          <w:szCs w:val="24"/>
        </w:rPr>
        <w:t>Kuching</w:t>
      </w:r>
      <w:r w:rsidR="005A3874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5A3874">
        <w:rPr>
          <w:rFonts w:asciiTheme="majorBidi" w:hAnsiTheme="majorBidi" w:cstheme="majorBidi"/>
          <w:color w:val="000000" w:themeColor="text1"/>
          <w:szCs w:val="24"/>
        </w:rPr>
        <w:t>Malaysia</w:t>
      </w:r>
      <w:r w:rsidR="005A3874">
        <w:rPr>
          <w:rFonts w:asciiTheme="majorBidi" w:hAnsiTheme="majorBidi" w:cstheme="majorBidi"/>
          <w:color w:val="000000" w:themeColor="text1"/>
          <w:szCs w:val="24"/>
        </w:rPr>
        <w:t>,</w:t>
      </w:r>
      <w:r w:rsidRPr="005A3874">
        <w:rPr>
          <w:rFonts w:asciiTheme="majorBidi" w:hAnsiTheme="majorBidi" w:cstheme="majorBidi"/>
          <w:color w:val="000000" w:themeColor="text1"/>
          <w:szCs w:val="24"/>
        </w:rPr>
        <w:t xml:space="preserve"> 2003</w:t>
      </w:r>
      <w:r w:rsidR="005A3874">
        <w:rPr>
          <w:rFonts w:asciiTheme="majorBidi" w:hAnsiTheme="majorBidi" w:cstheme="majorBidi"/>
          <w:color w:val="000000" w:themeColor="text1"/>
          <w:szCs w:val="24"/>
        </w:rPr>
        <w:t>)</w:t>
      </w:r>
      <w:r w:rsidRPr="005A3874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0A22E53" w14:textId="77777777" w:rsidR="00DA70C9" w:rsidRPr="005A3874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909D3E5" w14:textId="18D82529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“Frauenliturgien – eine weltweite Bewegung und eine Anfrage an die Kirchen.”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Der Apfel. </w:t>
      </w:r>
      <w:r w:rsidRPr="00721849">
        <w:rPr>
          <w:rFonts w:asciiTheme="majorBidi" w:hAnsiTheme="majorBidi" w:cstheme="majorBidi"/>
          <w:bCs/>
          <w:i/>
          <w:color w:val="000000" w:themeColor="text1"/>
          <w:szCs w:val="24"/>
          <w:lang w:val="de-DE"/>
        </w:rPr>
        <w:t xml:space="preserve">Rundbrief des Österreichischen Frauenforums Feministische Theologie 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66:2 (2003): 4-10.</w:t>
      </w:r>
    </w:p>
    <w:p w14:paraId="371644E0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</w:p>
    <w:p w14:paraId="32B0DC32" w14:textId="4ADF7A06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</w:t>
      </w:r>
      <w:bookmarkStart w:id="9" w:name="_Hlk102738909"/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‘</w:t>
      </w:r>
      <w:bookmarkEnd w:id="9"/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Geheimnisvoller Liebesverkehr zwischen Christus und Kirche.’ Zur Erotik als Sprache der Liturgie.”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Meditation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26:2 (2000): 23–27.</w:t>
      </w:r>
    </w:p>
    <w:p w14:paraId="7A59165C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20CCEA9E" w14:textId="2EC06176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“‘Gott, unsere Mutter, Du lehrst uns, allein zu gehen.’ Zum Ringen um einen (auch) Frauen-gerechten Gottesdienst.”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Entschluss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52,9–10 (1997): 7–12.</w:t>
      </w:r>
    </w:p>
    <w:p w14:paraId="2567A976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624A52FC" w14:textId="769E7834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“Das ‘Gotteslob’ der Frauen.”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Frau im Leben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10 (1996): 16.</w:t>
      </w:r>
    </w:p>
    <w:p w14:paraId="387663B1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519A1602" w14:textId="6B0F41B6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“Warum ich nicht resigniere.”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Kirche Intern. Forum für eine offene Kirche, für Gesellschaft, Politik und Kultur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9,5 (1995): 10.</w:t>
      </w:r>
    </w:p>
    <w:p w14:paraId="4358D695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346897FE" w14:textId="0BF7C4C6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“Träume und Hoffnungen.”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Mut zum Leben. Seelsorge im 20. Jahrhundert</w:t>
      </w:r>
      <w:r w:rsidR="005A3874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</w:t>
      </w:r>
      <w:r w:rsidR="005A3874">
        <w:rPr>
          <w:rFonts w:asciiTheme="majorBidi" w:hAnsiTheme="majorBidi" w:cstheme="majorBidi"/>
          <w:color w:val="000000" w:themeColor="text1"/>
          <w:szCs w:val="24"/>
          <w:lang w:val="de-DE"/>
        </w:rPr>
        <w:t>(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Mainz: Matthias-Grünewald Verlag, 1993</w:t>
      </w:r>
      <w:r w:rsidR="005A3874">
        <w:rPr>
          <w:rFonts w:asciiTheme="majorBidi" w:hAnsiTheme="majorBidi" w:cstheme="majorBidi"/>
          <w:color w:val="000000" w:themeColor="text1"/>
          <w:szCs w:val="24"/>
          <w:lang w:val="de-DE"/>
        </w:rPr>
        <w:t>), 187-191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AB0E3A0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6365849D" w14:textId="3C0D0C5C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“Gotteserfahrung in der Liturgie: Frauen-Erfahrungen.”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Wort und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Antwort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34 (1993): 107–9</w:t>
      </w:r>
      <w:r w:rsidR="00DA70C9"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5B9FFE5C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05ECD7B" w14:textId="3E839F01" w:rsidR="00DA70C9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“Gottesdienst und Frauenfragen.”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Christ in der Gegenwart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44 (1992): 227, 235, 243, 251, 259, 267.</w:t>
      </w:r>
    </w:p>
    <w:p w14:paraId="5A77CE24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48D1572E" w14:textId="54EE98BD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lastRenderedPageBreak/>
        <w:t xml:space="preserve">“Frauen-freundlich: Ein Programmpapier aus den Niederlanden.”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Gottesdienst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26 (1992): 116–17.</w:t>
      </w:r>
    </w:p>
    <w:p w14:paraId="60666938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EC9F329" w14:textId="340752EB" w:rsidR="00FD59F2" w:rsidRPr="005A3874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“Vom Trauergewand zum Tanzkleid. Eine Predigt zu Psalm 30.”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“Unablässig leidet mein Herz</w:t>
      </w:r>
      <w:r w:rsidR="005A3874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.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” Christliche Verkündigung angesichts von Trauer und Angst,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edited by Klemens Richter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</w:t>
      </w:r>
      <w:r w:rsidRPr="005A3874">
        <w:rPr>
          <w:rFonts w:asciiTheme="majorBidi" w:hAnsiTheme="majorBidi" w:cstheme="majorBidi"/>
          <w:color w:val="000000" w:themeColor="text1"/>
          <w:szCs w:val="24"/>
          <w:lang w:val="de-DE"/>
        </w:rPr>
        <w:t>Freiburg i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5A3874">
        <w:rPr>
          <w:rFonts w:asciiTheme="majorBidi" w:hAnsiTheme="majorBidi" w:cstheme="majorBidi"/>
          <w:color w:val="000000" w:themeColor="text1"/>
          <w:szCs w:val="24"/>
          <w:lang w:val="de-DE"/>
        </w:rPr>
        <w:t>B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  <w:r w:rsidRPr="005A3874">
        <w:rPr>
          <w:rFonts w:asciiTheme="majorBidi" w:hAnsiTheme="majorBidi" w:cstheme="majorBidi"/>
          <w:color w:val="000000" w:themeColor="text1"/>
          <w:szCs w:val="24"/>
          <w:lang w:val="de-DE"/>
        </w:rPr>
        <w:t>: Herder, 1992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), 60-65</w:t>
      </w:r>
      <w:r w:rsidRPr="005A3874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5BF8EEDF" w14:textId="77777777" w:rsidR="00DA70C9" w:rsidRPr="005A3874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3C0F8E84" w14:textId="1804C183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“Der Hirtenbrief der US-amerikanischen Bischofskonferenz zu Frauenfragen: Ringen um einen Dialog zwischen Frauenstimmen und Bischofswort.”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Diakonia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22 (1991): 119–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23.</w:t>
      </w:r>
    </w:p>
    <w:p w14:paraId="4816228D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9048A38" w14:textId="44864F58" w:rsidR="00FD59F2" w:rsidRPr="00B91D78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“‘Wahrhaftig Gott ist bei Euch’ (1 Kor 14,25). Wie feiern wir heute Liturgie?” In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Wie im Himmel so auf Erden. 90. Deutscher Katholikentag, Berlin 1990. Dokumentation,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vol. 1, ed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Zentralkomitee der Deutschen Katholiken, Paderborn 1991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, 618-620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Reprinted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Wahrhaftig, Gott ist bei Euch! Wie feiern wir heute Liturgie?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, 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d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A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lbert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Gerhards et al. 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(</w:t>
      </w:r>
      <w:r w:rsidRPr="00B91D78">
        <w:rPr>
          <w:rFonts w:asciiTheme="majorBidi" w:hAnsiTheme="majorBidi" w:cstheme="majorBidi"/>
          <w:color w:val="000000" w:themeColor="text1"/>
          <w:szCs w:val="24"/>
          <w:lang w:val="de-DE"/>
        </w:rPr>
        <w:t>Paderborn 1994</w:t>
      </w:r>
      <w:r w:rsidR="00B91D78" w:rsidRPr="00B91D78">
        <w:rPr>
          <w:rFonts w:asciiTheme="majorBidi" w:hAnsiTheme="majorBidi" w:cstheme="majorBidi"/>
          <w:color w:val="000000" w:themeColor="text1"/>
          <w:szCs w:val="24"/>
          <w:lang w:val="de-DE"/>
        </w:rPr>
        <w:t>), 20-23</w:t>
      </w:r>
      <w:r w:rsidRPr="00B91D78">
        <w:rPr>
          <w:rFonts w:asciiTheme="majorBidi" w:hAnsiTheme="majorBidi" w:cstheme="majorBidi"/>
          <w:color w:val="000000" w:themeColor="text1"/>
          <w:szCs w:val="24"/>
          <w:lang w:val="de-DE"/>
        </w:rPr>
        <w:t>.</w:t>
      </w:r>
    </w:p>
    <w:p w14:paraId="01F37339" w14:textId="77777777" w:rsidR="00DA70C9" w:rsidRPr="00B91D78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42AB3F79" w14:textId="2C02B71E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“Mit Gottes Volk auf Erden: Fürbitten—Welten und Konfessionen verbindend.”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Gottesdienst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23 (1989): 197.</w:t>
      </w:r>
    </w:p>
    <w:p w14:paraId="7F37CBA4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508921E" w14:textId="154AA93B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“Auf dem Weg zu einer ‘Frauen-gerechten’ Liturgie.”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Gottesdienst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22 (1988): 29–32.</w:t>
      </w:r>
    </w:p>
    <w:p w14:paraId="6C4AF022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A6A3198" w14:textId="6F9EBEFA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“Bewegter und bewegender Glaube: tanzend zwischen Gott und Welt.”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Lebendige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Katechese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10 (1988): 125–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28.</w:t>
      </w:r>
    </w:p>
    <w:p w14:paraId="3204C3A2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5835AA6" w14:textId="38117F1F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“Tanz—Gefährte des Glaubens.”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Katechetische Blätter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112 (1987): 265–</w:t>
      </w:r>
      <w:r w:rsidR="00B91D78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69.</w:t>
      </w:r>
    </w:p>
    <w:p w14:paraId="69FDDDFB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3AF2C140" w14:textId="6F0D33B7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“Tanz als Ausdruck des Glaubens. Der Gottesdienst in Bewegung.” </w:t>
      </w:r>
      <w:r w:rsidRPr="00EB3933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Geist und Leben</w:t>
      </w:r>
      <w:r w:rsidRPr="00EB3933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55 (1982): 339–</w:t>
      </w:r>
      <w:r w:rsidR="00B91D78" w:rsidRPr="00EB3933">
        <w:rPr>
          <w:rFonts w:asciiTheme="majorBidi" w:hAnsiTheme="majorBidi" w:cstheme="majorBidi"/>
          <w:color w:val="000000" w:themeColor="text1"/>
          <w:szCs w:val="24"/>
          <w:lang w:val="de-DE"/>
        </w:rPr>
        <w:t>3</w:t>
      </w:r>
      <w:r w:rsidRPr="00EB3933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52.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Published in Hungarian translation as “A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liturgikus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Tanc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Gyakorlatban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.”</w:t>
      </w:r>
      <w:r w:rsidR="00B91D78">
        <w:rPr>
          <w:rFonts w:asciiTheme="majorBidi" w:hAnsiTheme="majorBidi" w:cstheme="majorBidi"/>
          <w:color w:val="000000" w:themeColor="text1"/>
          <w:szCs w:val="24"/>
        </w:rPr>
        <w:t xml:space="preserve"> In: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A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Teremtö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Dicserete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. Isten--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keresés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a modern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müvészetben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(1985): 102–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7.</w:t>
      </w:r>
    </w:p>
    <w:p w14:paraId="69268433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16DC0F32" w14:textId="6885E3F2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Ökumene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existentiell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Lebendige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Seelsorge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34 (1983): 260–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62.</w:t>
      </w:r>
    </w:p>
    <w:p w14:paraId="6FE128FA" w14:textId="77777777" w:rsidR="00DA70C9" w:rsidRPr="00721849" w:rsidRDefault="00DA70C9" w:rsidP="004662FF">
      <w:p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25008D9" w14:textId="77777777" w:rsidR="00FD59F2" w:rsidRPr="00721849" w:rsidRDefault="00FD59F2" w:rsidP="0032156B">
      <w:pPr>
        <w:numPr>
          <w:ilvl w:val="0"/>
          <w:numId w:val="3"/>
        </w:numPr>
        <w:tabs>
          <w:tab w:val="left" w:pos="27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“Die Gnade tanzt—Katechese in Bewegung.”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Lebendige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Katechese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5 (1983): 52–55.</w:t>
      </w:r>
    </w:p>
    <w:p w14:paraId="2B90E41F" w14:textId="4C93F212" w:rsidR="0081057A" w:rsidRPr="00721849" w:rsidRDefault="0081057A" w:rsidP="00FD59F2">
      <w:pPr>
        <w:rPr>
          <w:rFonts w:asciiTheme="majorBidi" w:hAnsiTheme="majorBidi" w:cstheme="majorBidi"/>
          <w:color w:val="000000" w:themeColor="text1"/>
          <w:szCs w:val="24"/>
        </w:rPr>
      </w:pPr>
    </w:p>
    <w:p w14:paraId="49F96E70" w14:textId="33030709" w:rsidR="00FD59F2" w:rsidRPr="00B91D78" w:rsidRDefault="00B91D78" w:rsidP="001F2693">
      <w:pPr>
        <w:pStyle w:val="Style1"/>
        <w:rPr>
          <w:u w:val="none"/>
          <w:lang w:val="de-DE"/>
        </w:rPr>
      </w:pPr>
      <w:r>
        <w:rPr>
          <w:u w:val="none"/>
          <w:lang w:val="de-DE"/>
        </w:rPr>
        <w:t xml:space="preserve">Book </w:t>
      </w:r>
      <w:r w:rsidR="00FD59F2" w:rsidRPr="00B91D78">
        <w:rPr>
          <w:u w:val="none"/>
          <w:lang w:val="de-DE"/>
        </w:rPr>
        <w:t>Reviews</w:t>
      </w:r>
    </w:p>
    <w:p w14:paraId="3A5633FB" w14:textId="77777777" w:rsidR="00DA70C9" w:rsidRPr="001F2693" w:rsidRDefault="00DA70C9" w:rsidP="001F2693"/>
    <w:p w14:paraId="23CCE0D6" w14:textId="723B41C0" w:rsidR="00FD59F2" w:rsidRPr="00792ABA" w:rsidRDefault="00FD59F2" w:rsidP="00792ABA">
      <w:pPr>
        <w:pStyle w:val="ListParagraph"/>
        <w:numPr>
          <w:ilvl w:val="0"/>
          <w:numId w:val="3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Cs w:val="24"/>
        </w:rPr>
      </w:pPr>
      <w:r w:rsidRPr="00792ABA">
        <w:rPr>
          <w:rFonts w:asciiTheme="majorBidi" w:hAnsiTheme="majorBidi" w:cstheme="majorBidi"/>
          <w:i/>
          <w:color w:val="000000" w:themeColor="text1"/>
          <w:szCs w:val="24"/>
        </w:rPr>
        <w:t xml:space="preserve">Christian Women in the Patristic World: Their Influence, Authority, and Legacy in the </w:t>
      </w:r>
      <w:r w:rsidR="00792ABA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92ABA">
        <w:rPr>
          <w:rFonts w:asciiTheme="majorBidi" w:hAnsiTheme="majorBidi" w:cstheme="majorBidi"/>
          <w:i/>
          <w:color w:val="000000" w:themeColor="text1"/>
          <w:szCs w:val="24"/>
        </w:rPr>
        <w:t>Second through Fifth Centuries</w:t>
      </w:r>
      <w:r w:rsidRPr="00792ABA">
        <w:rPr>
          <w:rFonts w:asciiTheme="majorBidi" w:hAnsiTheme="majorBidi" w:cstheme="majorBidi"/>
          <w:color w:val="000000" w:themeColor="text1"/>
          <w:szCs w:val="24"/>
        </w:rPr>
        <w:t xml:space="preserve">, by Lynn H. Cohick, and Amy Brown Hughes. Grand </w:t>
      </w:r>
      <w:r w:rsidR="00792ABA">
        <w:rPr>
          <w:rFonts w:asciiTheme="majorBidi" w:hAnsiTheme="majorBidi" w:cstheme="majorBidi"/>
          <w:color w:val="000000" w:themeColor="text1"/>
          <w:szCs w:val="24"/>
        </w:rPr>
        <w:tab/>
      </w:r>
      <w:r w:rsidRPr="00792ABA">
        <w:rPr>
          <w:rFonts w:asciiTheme="majorBidi" w:hAnsiTheme="majorBidi" w:cstheme="majorBidi"/>
          <w:color w:val="000000" w:themeColor="text1"/>
          <w:szCs w:val="24"/>
        </w:rPr>
        <w:t xml:space="preserve">Rapids, MI: Baker Academic 2017.  </w:t>
      </w:r>
    </w:p>
    <w:p w14:paraId="5B43E6FA" w14:textId="37166176" w:rsidR="00FD59F2" w:rsidRPr="00721849" w:rsidRDefault="00FD59F2" w:rsidP="0017195B">
      <w:pPr>
        <w:tabs>
          <w:tab w:val="left" w:pos="0"/>
          <w:tab w:val="num" w:pos="36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="0017195B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2B7612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93 (2019): 172-174</w:t>
      </w:r>
      <w:r w:rsidR="00DA70C9"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214A935A" w14:textId="77777777" w:rsidR="00DA70C9" w:rsidRPr="00721849" w:rsidRDefault="00DA70C9" w:rsidP="0017195B">
      <w:pPr>
        <w:tabs>
          <w:tab w:val="left" w:pos="0"/>
          <w:tab w:val="num" w:pos="36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11A2C1B3" w14:textId="77777777" w:rsidR="00FD59F2" w:rsidRPr="00721849" w:rsidRDefault="00FD59F2" w:rsidP="00792ABA">
      <w:pPr>
        <w:numPr>
          <w:ilvl w:val="0"/>
          <w:numId w:val="3"/>
        </w:numPr>
        <w:tabs>
          <w:tab w:val="num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a-DK"/>
        </w:rPr>
        <w:t xml:space="preserve">Stephen Burns et al., eds.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Edge of God: New Liturgical Texts and Contexts in Conversation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Epworth, 2008. </w:t>
      </w:r>
    </w:p>
    <w:p w14:paraId="63CBF2DC" w14:textId="227EE3DA" w:rsidR="00FD59F2" w:rsidRPr="00721849" w:rsidRDefault="00FD59F2" w:rsidP="002B7612">
      <w:pPr>
        <w:tabs>
          <w:tab w:val="num" w:pos="36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2B7612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83 (2009): 557f.</w:t>
      </w:r>
    </w:p>
    <w:p w14:paraId="385AA72C" w14:textId="77777777" w:rsidR="00DA70C9" w:rsidRPr="00721849" w:rsidRDefault="00DA70C9" w:rsidP="0017195B">
      <w:pPr>
        <w:tabs>
          <w:tab w:val="num" w:pos="360"/>
          <w:tab w:val="left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4029EBB8" w14:textId="77777777" w:rsidR="00FD59F2" w:rsidRPr="00721849" w:rsidRDefault="00FD59F2" w:rsidP="00792ABA">
      <w:pPr>
        <w:numPr>
          <w:ilvl w:val="0"/>
          <w:numId w:val="3"/>
        </w:numPr>
        <w:tabs>
          <w:tab w:val="num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Elizabeth A. Johnson.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Truly Our Sister: A Theology of Mary in the Communion of Saints.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Continuum 2003. </w:t>
      </w:r>
    </w:p>
    <w:p w14:paraId="3E8A8C58" w14:textId="57C9EDC6" w:rsidR="00FD59F2" w:rsidRPr="00721849" w:rsidRDefault="00FD59F2" w:rsidP="002B7612">
      <w:pPr>
        <w:tabs>
          <w:tab w:val="num" w:pos="360"/>
          <w:tab w:val="num" w:pos="720"/>
        </w:tabs>
        <w:ind w:left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In</w:t>
      </w:r>
      <w:r w:rsidR="002B761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Pro Ecclesia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14 (2005): 110-112.</w:t>
      </w:r>
    </w:p>
    <w:p w14:paraId="1694FDB1" w14:textId="77777777" w:rsidR="00DA70C9" w:rsidRPr="00721849" w:rsidRDefault="00DA70C9" w:rsidP="0017195B">
      <w:pPr>
        <w:tabs>
          <w:tab w:val="num" w:pos="360"/>
          <w:tab w:val="num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6899A403" w14:textId="77777777" w:rsidR="00FD59F2" w:rsidRPr="00721849" w:rsidRDefault="00FD59F2" w:rsidP="00792ABA">
      <w:pPr>
        <w:numPr>
          <w:ilvl w:val="0"/>
          <w:numId w:val="3"/>
        </w:numPr>
        <w:ind w:left="720" w:hanging="63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Susan J. White.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A History of Women in Christian Worship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Pilgrim, 2003.</w:t>
      </w:r>
    </w:p>
    <w:p w14:paraId="6935FA41" w14:textId="20F8198C" w:rsidR="00FD59F2" w:rsidRPr="00721849" w:rsidRDefault="00FD59F2" w:rsidP="002B7612">
      <w:pPr>
        <w:tabs>
          <w:tab w:val="left" w:pos="0"/>
          <w:tab w:val="num" w:pos="360"/>
        </w:tabs>
        <w:ind w:left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In</w:t>
      </w:r>
      <w:r w:rsidR="002B7612">
        <w:rPr>
          <w:rFonts w:asciiTheme="majorBidi" w:hAnsiTheme="majorBidi" w:cstheme="majorBidi"/>
          <w:color w:val="000000" w:themeColor="text1"/>
          <w:szCs w:val="24"/>
          <w:lang w:val="de-DE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Worship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78 (2004): 367-369.</w:t>
      </w:r>
    </w:p>
    <w:p w14:paraId="4BAECF68" w14:textId="77777777" w:rsidR="00DA70C9" w:rsidRPr="00721849" w:rsidRDefault="00DA70C9" w:rsidP="0017195B">
      <w:pPr>
        <w:tabs>
          <w:tab w:val="left" w:pos="0"/>
          <w:tab w:val="num" w:pos="360"/>
        </w:tabs>
        <w:ind w:left="720" w:hanging="63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7764B9D4" w14:textId="77777777" w:rsidR="00FD59F2" w:rsidRPr="00721849" w:rsidRDefault="00FD59F2" w:rsidP="00792ABA">
      <w:pPr>
        <w:numPr>
          <w:ilvl w:val="0"/>
          <w:numId w:val="3"/>
        </w:numPr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Sarah Coakley.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Powers and Submissions: Spirituality, Philosophy and Gender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Blackwell, 2002.</w:t>
      </w:r>
    </w:p>
    <w:p w14:paraId="6E39E922" w14:textId="07FD5FF8" w:rsidR="00FD59F2" w:rsidRPr="00721849" w:rsidRDefault="00FD59F2" w:rsidP="002B7612">
      <w:pPr>
        <w:tabs>
          <w:tab w:val="num" w:pos="36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2B7612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Yearbook of the European Society of Women in Theological Research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11 (2003): 227f.</w:t>
      </w:r>
    </w:p>
    <w:p w14:paraId="1ADDEA3A" w14:textId="77777777" w:rsidR="00DA70C9" w:rsidRPr="00721849" w:rsidRDefault="00DA70C9" w:rsidP="0017195B">
      <w:pPr>
        <w:tabs>
          <w:tab w:val="num" w:pos="36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2C2FAAFF" w14:textId="77777777" w:rsidR="00FD59F2" w:rsidRPr="00721849" w:rsidRDefault="00FD59F2" w:rsidP="00792ABA">
      <w:pPr>
        <w:numPr>
          <w:ilvl w:val="0"/>
          <w:numId w:val="3"/>
        </w:numPr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Graham Ward, ed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. The Blackwell Companion to Postmodern Theology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Blackwell, 2001.</w:t>
      </w:r>
    </w:p>
    <w:p w14:paraId="3BBFCE0E" w14:textId="03D8F8A0" w:rsidR="00FD59F2" w:rsidRPr="00721849" w:rsidRDefault="00FD59F2" w:rsidP="001155DE">
      <w:pPr>
        <w:tabs>
          <w:tab w:val="num" w:pos="36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iCs/>
          <w:color w:val="000000" w:themeColor="text1"/>
          <w:szCs w:val="24"/>
        </w:rPr>
        <w:t>Yearbook of the European Society of Women in Theological Research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11 (2003): 226f.</w:t>
      </w:r>
    </w:p>
    <w:p w14:paraId="24E001F6" w14:textId="77777777" w:rsidR="00DA70C9" w:rsidRPr="00721849" w:rsidRDefault="00DA70C9" w:rsidP="0017195B">
      <w:pPr>
        <w:tabs>
          <w:tab w:val="num" w:pos="36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445ED5E5" w14:textId="77777777" w:rsidR="00FD59F2" w:rsidRPr="00721849" w:rsidRDefault="00FD59F2" w:rsidP="00792ABA">
      <w:pPr>
        <w:numPr>
          <w:ilvl w:val="0"/>
          <w:numId w:val="3"/>
        </w:numPr>
        <w:tabs>
          <w:tab w:val="num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fi-FI"/>
        </w:rPr>
        <w:t xml:space="preserve">Paula Kane, James Kenneally, and Karen Kennelly, eds.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Gender Identities in American Catholicism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Orbis Books, 2001.</w:t>
      </w:r>
    </w:p>
    <w:p w14:paraId="05409D92" w14:textId="23640FF8" w:rsidR="00FD59F2" w:rsidRPr="00721849" w:rsidRDefault="00FD59F2" w:rsidP="001155DE">
      <w:pPr>
        <w:tabs>
          <w:tab w:val="num" w:pos="36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Yearbook of the European Society of Women in Theological Research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11 (2003): 226.</w:t>
      </w:r>
    </w:p>
    <w:p w14:paraId="6E7F22DC" w14:textId="77777777" w:rsidR="00DA70C9" w:rsidRPr="00721849" w:rsidRDefault="00DA70C9" w:rsidP="0017195B">
      <w:pPr>
        <w:tabs>
          <w:tab w:val="num" w:pos="360"/>
          <w:tab w:val="left" w:pos="720"/>
        </w:tabs>
        <w:ind w:left="720" w:hanging="630"/>
        <w:rPr>
          <w:rFonts w:asciiTheme="majorBidi" w:hAnsiTheme="majorBidi" w:cstheme="majorBidi"/>
          <w:i/>
          <w:color w:val="000000" w:themeColor="text1"/>
          <w:szCs w:val="24"/>
        </w:rPr>
      </w:pPr>
    </w:p>
    <w:p w14:paraId="1CA75280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Susan E. Dinan and Debra Meyers, eds.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Women and Religion in Old and New Worlds.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Routledge, 2001.</w:t>
      </w:r>
    </w:p>
    <w:p w14:paraId="5A14C54D" w14:textId="3CEFFFDE" w:rsidR="00FD59F2" w:rsidRPr="00721849" w:rsidRDefault="00FD59F2" w:rsidP="001155DE">
      <w:pPr>
        <w:tabs>
          <w:tab w:val="num" w:pos="36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Yearbook of the European Society of Women in Theological Research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11 (2003): 225f.</w:t>
      </w:r>
    </w:p>
    <w:p w14:paraId="44DA5CEA" w14:textId="77777777" w:rsidR="00DA70C9" w:rsidRPr="00721849" w:rsidRDefault="00DA70C9" w:rsidP="0017195B">
      <w:pPr>
        <w:tabs>
          <w:tab w:val="num" w:pos="360"/>
          <w:tab w:val="left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</w:rPr>
      </w:pPr>
    </w:p>
    <w:p w14:paraId="2B6C5F21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Elina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Vuola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Limits of Liberation: Feminist Theology and the Ethics of Poverty and Reproduction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New York 2002.</w:t>
      </w:r>
    </w:p>
    <w:p w14:paraId="778A3DAA" w14:textId="19DEC2EA" w:rsidR="00FD59F2" w:rsidRPr="00721849" w:rsidRDefault="00FD59F2" w:rsidP="001155DE">
      <w:pPr>
        <w:widowControl/>
        <w:tabs>
          <w:tab w:val="num" w:pos="36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Theology Today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60 (2003): 276-280.</w:t>
      </w:r>
    </w:p>
    <w:p w14:paraId="7FA18C2B" w14:textId="77777777" w:rsidR="00DA70C9" w:rsidRPr="00721849" w:rsidRDefault="00DA70C9" w:rsidP="0017195B">
      <w:pPr>
        <w:widowControl/>
        <w:tabs>
          <w:tab w:val="num" w:pos="360"/>
          <w:tab w:val="left" w:pos="720"/>
        </w:tabs>
        <w:ind w:left="720" w:hanging="63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1BB27A7E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Serene Jones.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Feminist Theory and Christian Theology: Cartographies of Grace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Guides to Theological Inquiry. Minneapolis 2000.</w:t>
      </w:r>
    </w:p>
    <w:p w14:paraId="2911FB2F" w14:textId="1938841D" w:rsidR="00FD59F2" w:rsidRPr="00721849" w:rsidRDefault="00FD59F2" w:rsidP="001155DE">
      <w:pPr>
        <w:tabs>
          <w:tab w:val="num" w:pos="36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Yearbook of the European Society of Women in Theological Research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 (2001): 295f.</w:t>
      </w:r>
    </w:p>
    <w:p w14:paraId="402D20E2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1B761F59" w14:textId="4ADC59D9" w:rsidR="00FD59F2" w:rsidRPr="00721849" w:rsidRDefault="00FD59F2" w:rsidP="006139F0">
      <w:pPr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Kathryn Green-McCreight.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Feminist Reconstructions of Christian Doctrine.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New York </w:t>
      </w:r>
      <w:r w:rsidR="006139F0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2000.</w:t>
      </w:r>
    </w:p>
    <w:p w14:paraId="1D9D4817" w14:textId="7C55B3B0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Pro Ecclesia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10 (2001): 239–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40.</w:t>
      </w:r>
    </w:p>
    <w:p w14:paraId="7D3697AB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B573A2D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R. Radford Ruether.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Women and Redemption: A Theological History.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Minneapolis 1998.</w:t>
      </w:r>
    </w:p>
    <w:p w14:paraId="5C5FDB30" w14:textId="40F6EE80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Interpretation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53 (1999): 193–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95.</w:t>
      </w:r>
    </w:p>
    <w:p w14:paraId="7B24A64B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51422FFC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David F. Ford, ed.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The Modern Theologians: An Introduction to Christian Theology in the Twentieth Century.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2d ed.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Cambrige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Mass./Oxford 1997.</w:t>
      </w:r>
    </w:p>
    <w:p w14:paraId="7337BC5F" w14:textId="16C8F532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94 (1998): 542–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43.</w:t>
      </w:r>
    </w:p>
    <w:p w14:paraId="20A296BE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6F654DD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J. R. K. Fenwick and B. D. Spinks.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Worship in Transition. The Twentieth Century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lastRenderedPageBreak/>
        <w:t>Liturgical Movement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Edinburgh 1995.</w:t>
      </w:r>
    </w:p>
    <w:p w14:paraId="332261E6" w14:textId="7F786C12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94 (1998): 94–96.</w:t>
      </w:r>
    </w:p>
    <w:p w14:paraId="28AC5A8B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DE7E5EC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P. H.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Pfatteicher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School of the Church: Worship and Christian Formation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Valley Forge 1995.</w:t>
      </w:r>
    </w:p>
    <w:p w14:paraId="446C9023" w14:textId="543E9008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Pro Ecclesia: A Journal of Catholic and Evangelical Theology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6 (1997): 376–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77.</w:t>
      </w:r>
    </w:p>
    <w:p w14:paraId="47EC0C10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5486E6DD" w14:textId="77777777" w:rsidR="00FD59F2" w:rsidRPr="00721849" w:rsidRDefault="00FD59F2" w:rsidP="00792ABA">
      <w:pPr>
        <w:numPr>
          <w:ilvl w:val="0"/>
          <w:numId w:val="3"/>
        </w:numPr>
        <w:ind w:left="81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M. E. Brinkman.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Progress in Unity? Fifty Years of Theology within the World Council of Churches: 1945–1995. A Study Guide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Louvain Theological and Pastoral Monographs 18. Louvain n.d. [1995].</w:t>
      </w:r>
    </w:p>
    <w:p w14:paraId="5653A225" w14:textId="4997C746" w:rsidR="00FD59F2" w:rsidRPr="00721849" w:rsidRDefault="00FD59F2" w:rsidP="001155DE">
      <w:pPr>
        <w:tabs>
          <w:tab w:val="num" w:pos="0"/>
          <w:tab w:val="left" w:pos="540"/>
        </w:tabs>
        <w:ind w:left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International Review of Mission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85 (1996): 559.</w:t>
      </w:r>
    </w:p>
    <w:p w14:paraId="657D18DA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C45C3C1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Gail Ramshaw.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God beyond Gender: Feminist Christian God-Language.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Minneapolis 1995.</w:t>
      </w:r>
    </w:p>
    <w:p w14:paraId="6B738593" w14:textId="3B4F632F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Ecumenical Review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48 (1996): 419–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20.</w:t>
      </w:r>
    </w:p>
    <w:p w14:paraId="33C5D493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74DD197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Bettina Kratz-Ritter.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Für “fromme Zionstöchter” und “gebildete Frauenzimmer.” Andachtsliteratur für deutsch-jüdische Frauen im 19. und frühen 20. Jahrhundert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 Hildesheim 1995.</w:t>
      </w:r>
    </w:p>
    <w:p w14:paraId="6F6E4E5E" w14:textId="6E65C06C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Kirchliche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Zeitgeschichte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 (1996): 193–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95.</w:t>
      </w:r>
    </w:p>
    <w:p w14:paraId="0044F823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3A6CE564" w14:textId="7EB6424B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Feminist Theology from the Third World: A Reader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, ed</w:t>
      </w:r>
      <w:r w:rsidR="00B91D78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U</w:t>
      </w:r>
      <w:r w:rsidR="00B91D78">
        <w:rPr>
          <w:rFonts w:asciiTheme="majorBidi" w:hAnsiTheme="majorBidi" w:cstheme="majorBidi"/>
          <w:color w:val="000000" w:themeColor="text1"/>
          <w:szCs w:val="24"/>
        </w:rPr>
        <w:t>rsula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King. Maryknoll 1994.</w:t>
      </w:r>
    </w:p>
    <w:p w14:paraId="7EA90F42" w14:textId="51EEA021" w:rsidR="00FD59F2" w:rsidRPr="00721849" w:rsidRDefault="00FD59F2" w:rsidP="001155DE">
      <w:pPr>
        <w:pStyle w:val="Footer"/>
        <w:tabs>
          <w:tab w:val="clear" w:pos="4320"/>
          <w:tab w:val="clear" w:pos="864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Religious Studies Review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21 (1995): 213.</w:t>
      </w:r>
    </w:p>
    <w:p w14:paraId="41C4227F" w14:textId="77777777" w:rsidR="00DA70C9" w:rsidRPr="00721849" w:rsidRDefault="00DA70C9" w:rsidP="00FD59F2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86FD684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M. P. Aquino.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Our Cry for Life: Feminist Theology from Latin America.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Maryknoll 1993.</w:t>
      </w:r>
    </w:p>
    <w:p w14:paraId="65854DCF" w14:textId="76DC0331" w:rsidR="00FD59F2" w:rsidRPr="00721849" w:rsidRDefault="00FD59F2" w:rsidP="001155DE">
      <w:pPr>
        <w:pStyle w:val="Footer"/>
        <w:tabs>
          <w:tab w:val="clear" w:pos="4320"/>
          <w:tab w:val="clear" w:pos="8640"/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Religious Studies Review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21 (1995): 213.</w:t>
      </w:r>
    </w:p>
    <w:p w14:paraId="7C4ED9A1" w14:textId="77777777" w:rsidR="00DA70C9" w:rsidRPr="00721849" w:rsidRDefault="00DA70C9" w:rsidP="00FD59F2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D60403B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J. Drumm.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Doxologie und Dogma. Die Bedeutung der Doxologie für die Wiedergewinnung theologischer Rede in der evangelischen Theologie.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Beiträge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zur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ökumenischen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Theologie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22. Paderborn 1991.</w:t>
      </w:r>
    </w:p>
    <w:p w14:paraId="608CEB34" w14:textId="725143BC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90 (1994): 245.</w:t>
      </w:r>
    </w:p>
    <w:p w14:paraId="33810207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49E5155F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D. A. Withey.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John Henry Newman. The Liturgy and the Breviary. Their Influence on His Life as an Anglican.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London 1992.</w:t>
      </w:r>
    </w:p>
    <w:p w14:paraId="7471C4AF" w14:textId="500D37D6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89 (1993): 188–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89.</w:t>
      </w:r>
    </w:p>
    <w:p w14:paraId="2C5B5DEA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0679E26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O. Chadwick.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Spirit of the Oxford Movement. Tractarian Essays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 Cambridge 1990.</w:t>
      </w:r>
    </w:p>
    <w:p w14:paraId="522B17EE" w14:textId="4BB343E5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89 (1993): 187–</w:t>
      </w:r>
      <w:r w:rsidR="00B91D78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88.</w:t>
      </w:r>
    </w:p>
    <w:p w14:paraId="3E1612C9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E0A6631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In Spirit and in Truth. A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Worshipbook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. World Council of Churches Seventh Assembly 1991.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Geneva 1991.</w:t>
      </w:r>
    </w:p>
    <w:p w14:paraId="5FFF335A" w14:textId="3F7EAD73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23 (1993): 210–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11.</w:t>
      </w:r>
    </w:p>
    <w:p w14:paraId="54A2334C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76E4242" w14:textId="2D0DB90D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K. Schlemmer, ed.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Gemeinsame Liturgie in getrennten Kirchen?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Quaestiones Disputatae 132. Freiburg</w:t>
      </w:r>
      <w:r w:rsidR="00562CF1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i.B.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1991.</w:t>
      </w:r>
    </w:p>
    <w:p w14:paraId="4BF0B45E" w14:textId="6155FE70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88 (1992): 220.</w:t>
      </w:r>
    </w:p>
    <w:p w14:paraId="4E962372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A906AF4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F. M. Schandl,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“Ich sah aus meinem Volk die Kirche wachsen.” Jüdische Bezüge und Strukturen in Leben und Werk Edith Steins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Sinzig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1990.</w:t>
      </w:r>
    </w:p>
    <w:p w14:paraId="0163EE0F" w14:textId="4715080A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87 (1991): 217.</w:t>
      </w:r>
    </w:p>
    <w:p w14:paraId="0F9058A2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3BAAAD3B" w14:textId="668D2746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Edith Stein.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Keine Frau ist ja nur Frau. Texte zur Frauenfrage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, edited by H.-B. Gerl.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Frauenforum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Freiburg</w:t>
      </w:r>
      <w:r w:rsidR="00562C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62CF1">
        <w:rPr>
          <w:rFonts w:asciiTheme="majorBidi" w:hAnsiTheme="majorBidi" w:cstheme="majorBidi"/>
          <w:color w:val="000000" w:themeColor="text1"/>
          <w:szCs w:val="24"/>
        </w:rPr>
        <w:t>i.B</w:t>
      </w:r>
      <w:proofErr w:type="spellEnd"/>
      <w:r w:rsidR="00562CF1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1989.</w:t>
      </w:r>
    </w:p>
    <w:p w14:paraId="1DC47598" w14:textId="619CF21B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87 (1991): 216.</w:t>
      </w:r>
    </w:p>
    <w:p w14:paraId="66A949E9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4DD7EBE" w14:textId="3FDD82ED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Edith Stein.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Aus meinem Leben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Freiburg</w:t>
      </w:r>
      <w:r w:rsidR="00562C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62CF1">
        <w:rPr>
          <w:rFonts w:asciiTheme="majorBidi" w:hAnsiTheme="majorBidi" w:cstheme="majorBidi"/>
          <w:color w:val="000000" w:themeColor="text1"/>
          <w:szCs w:val="24"/>
        </w:rPr>
        <w:t>i.B</w:t>
      </w:r>
      <w:proofErr w:type="spellEnd"/>
      <w:r w:rsidR="00562CF1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1987.</w:t>
      </w:r>
    </w:p>
    <w:p w14:paraId="4053ECBB" w14:textId="5D00E813" w:rsidR="00FD59F2" w:rsidRPr="00721849" w:rsidRDefault="00FD59F2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87 (1991): 40.</w:t>
      </w:r>
    </w:p>
    <w:p w14:paraId="2007A438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1D3B47E8" w14:textId="52F1C0D4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Edith Steins Werke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vols. 7, 11, 12. Freiburg</w:t>
      </w:r>
      <w:r w:rsidR="00562CF1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i.B.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1985, 1987, 1990.</w:t>
      </w:r>
    </w:p>
    <w:p w14:paraId="0642496E" w14:textId="0D49FC92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87 (1991): 39.</w:t>
      </w:r>
    </w:p>
    <w:p w14:paraId="3DAEB6C8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7EDD984" w14:textId="74B185DD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K. Schlemmer, ed.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Gottesdienst—Weg zur Einheit. Impulse für die Ökumene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Quaestiones Disputatae 122.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Freiburg</w:t>
      </w:r>
      <w:r w:rsidR="00562C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62CF1">
        <w:rPr>
          <w:rFonts w:asciiTheme="majorBidi" w:hAnsiTheme="majorBidi" w:cstheme="majorBidi"/>
          <w:color w:val="000000" w:themeColor="text1"/>
          <w:szCs w:val="24"/>
        </w:rPr>
        <w:t>i.B</w:t>
      </w:r>
      <w:proofErr w:type="spellEnd"/>
      <w:r w:rsidR="00562CF1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1989.</w:t>
      </w:r>
    </w:p>
    <w:p w14:paraId="7ABEA219" w14:textId="2A1BE184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87 (1991): 62–63.</w:t>
      </w:r>
    </w:p>
    <w:p w14:paraId="0B2B3561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4A2A0FE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Günter Biemer.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John Henry Newman 1801–1890. Leben und Werk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Mainz 1989.</w:t>
      </w:r>
    </w:p>
    <w:p w14:paraId="6E06EE76" w14:textId="4F48E1CF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86 (1990): 479–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80.</w:t>
      </w:r>
    </w:p>
    <w:p w14:paraId="3519A61E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324B4E57" w14:textId="3E06533A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E. Gössmann and D. R. Bauer, eds.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Maria—für alle Frauen oder über allen Frauen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?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Frauenforum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Freiburg</w:t>
      </w:r>
      <w:r w:rsidR="00562C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62CF1">
        <w:rPr>
          <w:rFonts w:asciiTheme="majorBidi" w:hAnsiTheme="majorBidi" w:cstheme="majorBidi"/>
          <w:color w:val="000000" w:themeColor="text1"/>
          <w:szCs w:val="24"/>
        </w:rPr>
        <w:t>i.B</w:t>
      </w:r>
      <w:proofErr w:type="spellEnd"/>
      <w:r w:rsidR="00562CF1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1989.</w:t>
      </w:r>
    </w:p>
    <w:p w14:paraId="0E09231F" w14:textId="6BC40DEA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85 (1989): 405–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40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7.</w:t>
      </w:r>
    </w:p>
    <w:p w14:paraId="7EF529CB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AA952E6" w14:textId="6C72CF35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W. Beinert.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Unsere Liebe Frau und die Frauen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.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Frauenforum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Freiburg</w:t>
      </w:r>
      <w:r w:rsidR="00562CF1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="00562CF1">
        <w:rPr>
          <w:rFonts w:asciiTheme="majorBidi" w:hAnsiTheme="majorBidi" w:cstheme="majorBidi"/>
          <w:color w:val="000000" w:themeColor="text1"/>
          <w:szCs w:val="24"/>
        </w:rPr>
        <w:t>i.B</w:t>
      </w:r>
      <w:proofErr w:type="spellEnd"/>
      <w:r w:rsidR="00562CF1">
        <w:rPr>
          <w:rFonts w:asciiTheme="majorBidi" w:hAnsiTheme="majorBidi" w:cstheme="majorBidi"/>
          <w:color w:val="000000" w:themeColor="text1"/>
          <w:szCs w:val="24"/>
        </w:rPr>
        <w:t>.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1989.</w:t>
      </w:r>
    </w:p>
    <w:p w14:paraId="1CDDE872" w14:textId="27065FED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85 (1989): 404–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40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5.</w:t>
      </w:r>
    </w:p>
    <w:p w14:paraId="3005D2C0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51C5C450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T. Lessmann.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Bedeutung und Rolle des Heiligen Geistes in der Theologie John Wesleys.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Eine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Darstellung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. Stuttgart 1987.</w:t>
      </w:r>
    </w:p>
    <w:p w14:paraId="2B091AF0" w14:textId="6107DC21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85 (1989): 305.</w:t>
      </w:r>
    </w:p>
    <w:p w14:paraId="5410C7B1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42F1A277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a-DK"/>
        </w:rPr>
        <w:t xml:space="preserve">H. B. Meyer et al., eds.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Gottesdienst der Kirche.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Vol. 3,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 Gestalt des Gottesdienstes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. Regensburg 1987.</w:t>
      </w:r>
    </w:p>
    <w:p w14:paraId="4AF279C9" w14:textId="35547214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84 (1988): 404–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40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7.</w:t>
      </w:r>
    </w:p>
    <w:p w14:paraId="301B9A34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6C810DE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a-DK"/>
        </w:rPr>
        <w:t xml:space="preserve">H. Becker et al., eds.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Im Angesicht des Todes. Ein interdisziplinäres Kompendium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, vols. 1–2. Pietas Liturgica 3–4.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St. Ottilien 1987.</w:t>
      </w:r>
    </w:p>
    <w:p w14:paraId="643BCCD8" w14:textId="0B898223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18 (1988): 207–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10.</w:t>
      </w:r>
    </w:p>
    <w:p w14:paraId="0EFC6E7F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4F6743C7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G. Biemer and J. D. Holmes, eds.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Leben als Ringen um die Wahrheit. Ein Newman-Lesebuch.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Mainz 1984.</w:t>
      </w:r>
    </w:p>
    <w:p w14:paraId="479FFB6A" w14:textId="2BEF0B8D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Theologische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Revue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81 (1985): 293–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94.</w:t>
      </w:r>
    </w:p>
    <w:p w14:paraId="5F4B8067" w14:textId="77777777" w:rsidR="00DA70C9" w:rsidRPr="00721849" w:rsidRDefault="00DA70C9" w:rsidP="00FD59F2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207649CD" w14:textId="77777777" w:rsidR="00FD59F2" w:rsidRPr="00721849" w:rsidRDefault="00FD59F2" w:rsidP="00792ABA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H. Becker and R. Kaczynski, eds.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Liturgie und Dichtung. Ein interdisziplinäres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lastRenderedPageBreak/>
        <w:t>Kompendium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, vols. 1–2. Pi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etas Liturgic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a 1–2.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St. Ottilien 1983.</w:t>
      </w:r>
    </w:p>
    <w:p w14:paraId="74F9FCBF" w14:textId="30AEA707" w:rsidR="00FD59F2" w:rsidRPr="00721849" w:rsidRDefault="00FD59F2" w:rsidP="001155DE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In</w:t>
      </w:r>
      <w:r w:rsidR="001155DE">
        <w:rPr>
          <w:rFonts w:asciiTheme="majorBidi" w:hAnsiTheme="majorBidi" w:cstheme="majorBidi"/>
          <w:color w:val="000000" w:themeColor="text1"/>
          <w:szCs w:val="24"/>
        </w:rPr>
        <w:t>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Ökumenische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Rundschau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33 (1984): 455–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57.</w:t>
      </w:r>
    </w:p>
    <w:p w14:paraId="4E4E1C01" w14:textId="77777777" w:rsidR="00FD59F2" w:rsidRPr="00721849" w:rsidRDefault="00FD59F2" w:rsidP="00FD59F2">
      <w:pPr>
        <w:tabs>
          <w:tab w:val="left" w:pos="720"/>
        </w:tabs>
        <w:ind w:left="360"/>
        <w:rPr>
          <w:rFonts w:asciiTheme="majorBidi" w:hAnsiTheme="majorBidi" w:cstheme="majorBidi"/>
          <w:color w:val="000000" w:themeColor="text1"/>
          <w:szCs w:val="24"/>
        </w:rPr>
      </w:pPr>
    </w:p>
    <w:p w14:paraId="62BA8476" w14:textId="1A4B0019" w:rsidR="00FD59F2" w:rsidRPr="001155DE" w:rsidRDefault="00676EFA" w:rsidP="002018C1">
      <w:pPr>
        <w:pStyle w:val="Style1"/>
        <w:rPr>
          <w:rFonts w:ascii="Times New Roman" w:hAnsi="Times New Roman" w:cs="Times New Roman"/>
          <w:u w:val="none"/>
        </w:rPr>
      </w:pPr>
      <w:r w:rsidRPr="001155DE">
        <w:rPr>
          <w:rFonts w:ascii="Times New Roman" w:hAnsi="Times New Roman" w:cs="Times New Roman"/>
          <w:u w:val="none"/>
        </w:rPr>
        <w:t>Other Work not listed above (e.g., radio addresses, forewords, congress reports, podcasts)</w:t>
      </w:r>
    </w:p>
    <w:p w14:paraId="4A4F7781" w14:textId="77777777" w:rsidR="00DA70C9" w:rsidRPr="001155DE" w:rsidRDefault="00DA70C9" w:rsidP="00FD59F2">
      <w:pPr>
        <w:rPr>
          <w:color w:val="000000" w:themeColor="text1"/>
          <w:szCs w:val="24"/>
        </w:rPr>
      </w:pPr>
    </w:p>
    <w:p w14:paraId="3BA428DA" w14:textId="1CB25A61" w:rsidR="00DA70C9" w:rsidRPr="001155DE" w:rsidRDefault="00676EFA" w:rsidP="00792ABA">
      <w:pPr>
        <w:pStyle w:val="ListParagraph"/>
        <w:numPr>
          <w:ilvl w:val="0"/>
          <w:numId w:val="3"/>
        </w:numPr>
        <w:tabs>
          <w:tab w:val="left" w:pos="270"/>
        </w:tabs>
        <w:spacing w:after="240"/>
        <w:rPr>
          <w:color w:val="000000" w:themeColor="text1"/>
          <w:szCs w:val="24"/>
        </w:rPr>
      </w:pPr>
      <w:r w:rsidRPr="001155DE">
        <w:rPr>
          <w:color w:val="000000" w:themeColor="text1"/>
          <w:szCs w:val="24"/>
        </w:rPr>
        <w:t>Podcast interview with Emily Judd, “</w:t>
      </w:r>
      <w:proofErr w:type="spellStart"/>
      <w:r w:rsidRPr="001155DE">
        <w:rPr>
          <w:color w:val="000000" w:themeColor="text1"/>
          <w:szCs w:val="24"/>
        </w:rPr>
        <w:t>QuadCast</w:t>
      </w:r>
      <w:proofErr w:type="spellEnd"/>
      <w:r w:rsidRPr="001155DE">
        <w:rPr>
          <w:color w:val="000000" w:themeColor="text1"/>
          <w:szCs w:val="24"/>
        </w:rPr>
        <w:t>,” October 2017</w:t>
      </w:r>
      <w:r w:rsidR="00792ABA" w:rsidRPr="001155DE">
        <w:rPr>
          <w:color w:val="000000" w:themeColor="text1"/>
          <w:szCs w:val="24"/>
        </w:rPr>
        <w:t>. URL</w:t>
      </w:r>
      <w:r w:rsidRPr="001155DE">
        <w:rPr>
          <w:color w:val="000000" w:themeColor="text1"/>
          <w:szCs w:val="24"/>
        </w:rPr>
        <w:t xml:space="preserve">: </w:t>
      </w:r>
      <w:r w:rsidR="00974BE9" w:rsidRPr="001155DE">
        <w:rPr>
          <w:color w:val="000000" w:themeColor="text1"/>
          <w:szCs w:val="24"/>
        </w:rPr>
        <w:tab/>
      </w:r>
      <w:r w:rsidRPr="001155DE">
        <w:rPr>
          <w:noProof/>
          <w:szCs w:val="24"/>
        </w:rPr>
        <w:drawing>
          <wp:inline distT="0" distB="0" distL="0" distR="0" wp14:anchorId="2DD3EEF0" wp14:editId="5F87D1A6">
            <wp:extent cx="5486400" cy="15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DE">
        <w:rPr>
          <w:color w:val="000000" w:themeColor="text1"/>
          <w:szCs w:val="24"/>
        </w:rPr>
        <w:t xml:space="preserve"> </w:t>
      </w:r>
    </w:p>
    <w:p w14:paraId="4C335A2D" w14:textId="16224455" w:rsidR="00676EFA" w:rsidRPr="001155DE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color w:val="000000" w:themeColor="text1"/>
          <w:szCs w:val="24"/>
        </w:rPr>
      </w:pPr>
      <w:r w:rsidRPr="001155DE">
        <w:rPr>
          <w:color w:val="000000" w:themeColor="text1"/>
          <w:szCs w:val="24"/>
        </w:rPr>
        <w:t xml:space="preserve">Foreword, to Bryan D. Spinks, </w:t>
      </w:r>
      <w:r w:rsidRPr="001155DE">
        <w:rPr>
          <w:i/>
          <w:color w:val="000000" w:themeColor="text1"/>
          <w:szCs w:val="24"/>
        </w:rPr>
        <w:t>Do This in Remembrance of Me: The Eucharist</w:t>
      </w:r>
      <w:r w:rsidRPr="001155DE">
        <w:rPr>
          <w:color w:val="000000" w:themeColor="text1"/>
          <w:szCs w:val="24"/>
        </w:rPr>
        <w:t xml:space="preserve"> (London: SCM Press, 2013. </w:t>
      </w:r>
    </w:p>
    <w:p w14:paraId="6E61AC7C" w14:textId="37648895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Interview on </w:t>
      </w:r>
      <w:proofErr w:type="spellStart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Radiofabrik</w:t>
      </w:r>
      <w:proofErr w:type="spellEnd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Salzburg, with music from </w:t>
      </w:r>
      <w:r w:rsidRPr="00721849">
        <w:rPr>
          <w:rFonts w:asciiTheme="majorBidi" w:hAnsiTheme="majorBidi" w:cstheme="majorBidi"/>
          <w:bCs/>
          <w:i/>
          <w:color w:val="000000" w:themeColor="text1"/>
          <w:szCs w:val="24"/>
        </w:rPr>
        <w:t xml:space="preserve">Ocean Psalms, 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June 18, 2008.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MP3 download at: </w:t>
      </w:r>
      <w:hyperlink r:id="rId20" w:tgtFrame="_blank" w:history="1">
        <w:r w:rsidRPr="00721849">
          <w:rPr>
            <w:rStyle w:val="Hyperlink"/>
            <w:rFonts w:asciiTheme="majorBidi" w:hAnsiTheme="majorBidi" w:cstheme="majorBidi"/>
            <w:color w:val="000000" w:themeColor="text1"/>
            <w:szCs w:val="24"/>
          </w:rPr>
          <w:t>http://cba.fro.at/show.php?lang=de&amp;eintrag_id=9959</w:t>
        </w:r>
      </w:hyperlink>
      <w:r w:rsidR="00792ABA">
        <w:rPr>
          <w:rStyle w:val="Hyperlink"/>
          <w:rFonts w:asciiTheme="majorBidi" w:hAnsiTheme="majorBidi" w:cstheme="majorBidi"/>
          <w:color w:val="000000" w:themeColor="text1"/>
          <w:szCs w:val="24"/>
          <w:u w:val="none"/>
        </w:rPr>
        <w:t>.</w:t>
      </w:r>
    </w:p>
    <w:p w14:paraId="73824297" w14:textId="6DC8A2DD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“A Feminist Theological Atlantic—Reflections on Shared Space.” In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The End of Liberation? Liberation in the End!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92ABA" w:rsidRPr="00721849">
        <w:rPr>
          <w:rFonts w:asciiTheme="majorBidi" w:hAnsiTheme="majorBidi" w:cstheme="majorBidi"/>
          <w:color w:val="000000" w:themeColor="text1"/>
          <w:szCs w:val="24"/>
        </w:rPr>
        <w:t>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d</w:t>
      </w:r>
      <w:r w:rsidR="00792ABA">
        <w:rPr>
          <w:rFonts w:asciiTheme="majorBidi" w:hAnsiTheme="majorBidi" w:cstheme="majorBidi"/>
          <w:color w:val="000000" w:themeColor="text1"/>
          <w:szCs w:val="24"/>
        </w:rPr>
        <w:t xml:space="preserve">.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C</w:t>
      </w:r>
      <w:r w:rsidR="00792ABA">
        <w:rPr>
          <w:rFonts w:asciiTheme="majorBidi" w:hAnsiTheme="majorBidi" w:cstheme="majorBidi"/>
          <w:color w:val="000000" w:themeColor="text1"/>
          <w:szCs w:val="24"/>
        </w:rPr>
        <w:t>harlotte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Methuen and Angela </w:t>
      </w:r>
      <w:proofErr w:type="spellStart"/>
      <w:r w:rsidRPr="00721849">
        <w:rPr>
          <w:rFonts w:asciiTheme="majorBidi" w:hAnsiTheme="majorBidi" w:cstheme="majorBidi"/>
          <w:color w:val="000000" w:themeColor="text1"/>
          <w:szCs w:val="24"/>
        </w:rPr>
        <w:t>Berlis</w:t>
      </w:r>
      <w:proofErr w:type="spellEnd"/>
      <w:r w:rsidR="00792ABA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Yearbook of the European Society of Women in Theological Research 10</w:t>
      </w:r>
      <w:r w:rsidR="00792ABA">
        <w:rPr>
          <w:rFonts w:asciiTheme="majorBidi" w:hAnsiTheme="majorBidi" w:cstheme="majorBidi"/>
          <w:color w:val="000000" w:themeColor="text1"/>
          <w:szCs w:val="24"/>
        </w:rPr>
        <w:t xml:space="preserve"> (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Leuven: Peeters, 2002</w:t>
      </w:r>
      <w:r w:rsidR="00792ABA">
        <w:rPr>
          <w:rFonts w:asciiTheme="majorBidi" w:hAnsiTheme="majorBidi" w:cstheme="majorBidi"/>
          <w:color w:val="000000" w:themeColor="text1"/>
          <w:szCs w:val="24"/>
        </w:rPr>
        <w:t>), 188-192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88B1C61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“Jesus Christus: gekreuzigter Mensch – gekreuzigter Gott.” </w:t>
      </w:r>
      <w:proofErr w:type="spellStart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Hessischer</w:t>
      </w:r>
      <w:proofErr w:type="spellEnd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Rundfunk, April 20, 1997.  </w:t>
      </w:r>
    </w:p>
    <w:p w14:paraId="1BEDD784" w14:textId="451CDC64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“Women and Worship: A Bibliography Continued.”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25 (1995): 103–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17.</w:t>
      </w:r>
    </w:p>
    <w:p w14:paraId="47207814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“Bibel und Liturgie. XIII. Internationaler Kongress der Societas Liturgica in Toronto.”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Liturgisches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Jahrbuch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42 (1992): 70–78.</w:t>
      </w:r>
    </w:p>
    <w:p w14:paraId="4019DCD5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“Die Inkulturation der Liturgie. XII. Internationaler Kongress der Societas Liturgica in York.”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Liturgisches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Jahrbuch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39 (1989): 253–64.</w:t>
      </w:r>
    </w:p>
    <w:p w14:paraId="7BC84AAA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“Liturgy and Theology—An Ongoing Dialogue.”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 (1989): 14–16.</w:t>
      </w:r>
    </w:p>
    <w:p w14:paraId="19A53D7D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“Women and Worship: A Bibliography.”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 (1989): 96–110.</w:t>
      </w:r>
    </w:p>
    <w:p w14:paraId="5B847C66" w14:textId="5D8C63B6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“The International Congresses of Societas Liturgica: A Bibliographic Survey.”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 (1989): 111–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14.</w:t>
      </w:r>
    </w:p>
    <w:p w14:paraId="7AF34B7A" w14:textId="6DDA1FB8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“Sacrosanctum Concilium in the 1980s: The Literature between Two Anniversaries (1983–1988).”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19 (1989): 218–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22.</w:t>
      </w:r>
    </w:p>
    <w:p w14:paraId="3DA92449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“Internationale Kongresse der Societas Liturgica. Eine bibliographische Übersicht.”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 xml:space="preserve">Archiv für Liturgiewissenschaft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30 (1988): 38–40.</w:t>
      </w:r>
    </w:p>
    <w:p w14:paraId="4790AF19" w14:textId="63FFD78B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“Busse und Versöhnung im Gottesdienst der Kirche. XI. Internationaler Kongress der Societas Liturgica in Brixen.”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Liturgisches Jahrbuch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37 (1987): 246–</w:t>
      </w:r>
      <w:r w:rsidR="00792ABA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51.</w:t>
      </w:r>
    </w:p>
    <w:p w14:paraId="095B243A" w14:textId="77777777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lastRenderedPageBreak/>
        <w:t xml:space="preserve">“Eine liturgiewissenschaftliche Wertung des Lima-Dokuments. Internationaler Kongress der Societas Liturgica in Boston.”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Ökumenische Rundschau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35 (1986): 100–103.</w:t>
      </w:r>
    </w:p>
    <w:p w14:paraId="7B3F8FEC" w14:textId="68FCD984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“Taufe, Eucharistie, Amt: eine liturgiewissenschaftliche Wertung des Lima-Dokuments. X. Internationaler Kongress der Societas Liturgica in Boston.”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Liturgisches Jahrbuch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35 (1985): 237–</w:t>
      </w:r>
      <w:r w:rsidR="00792ABA">
        <w:rPr>
          <w:rFonts w:asciiTheme="majorBidi" w:hAnsiTheme="majorBidi" w:cstheme="majorBidi"/>
          <w:color w:val="000000" w:themeColor="text1"/>
          <w:szCs w:val="24"/>
          <w:lang w:val="de-DE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46.</w:t>
      </w:r>
    </w:p>
    <w:p w14:paraId="4D3FC352" w14:textId="558677C8" w:rsidR="00676EFA" w:rsidRPr="00721849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“Comment on Prof. Louis Weil’s Note.”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Studia Liturgica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15 (1982–83): 207–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20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9.</w:t>
      </w:r>
    </w:p>
    <w:p w14:paraId="6DD35961" w14:textId="092BFF9E" w:rsidR="00676EFA" w:rsidRDefault="00676EFA" w:rsidP="00792ABA">
      <w:pPr>
        <w:numPr>
          <w:ilvl w:val="0"/>
          <w:numId w:val="3"/>
        </w:numPr>
        <w:tabs>
          <w:tab w:val="left" w:pos="270"/>
          <w:tab w:val="left" w:pos="720"/>
        </w:tabs>
        <w:spacing w:after="240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“Liturgie und Spiritualität. IX. Internationaler Kongress der Societas Liturgica in Wien.”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Liturgisches</w:t>
      </w:r>
      <w:proofErr w:type="spellEnd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Jahrbuch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33 (1983): 251–</w:t>
      </w:r>
      <w:r w:rsidR="00792ABA">
        <w:rPr>
          <w:rFonts w:asciiTheme="majorBidi" w:hAnsiTheme="majorBidi" w:cstheme="majorBidi"/>
          <w:color w:val="000000" w:themeColor="text1"/>
          <w:szCs w:val="24"/>
        </w:rPr>
        <w:t>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56.</w:t>
      </w:r>
    </w:p>
    <w:p w14:paraId="77F9F569" w14:textId="77777777" w:rsidR="00792ABA" w:rsidRPr="002018C1" w:rsidRDefault="00792ABA" w:rsidP="00792ABA">
      <w:pPr>
        <w:tabs>
          <w:tab w:val="left" w:pos="270"/>
          <w:tab w:val="left" w:pos="720"/>
        </w:tabs>
        <w:spacing w:after="240"/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018C0EB" w14:textId="0604A440" w:rsidR="00676EFA" w:rsidRPr="002018C1" w:rsidRDefault="00676EFA" w:rsidP="00792ABA">
      <w:pPr>
        <w:pStyle w:val="Style1"/>
        <w:rPr>
          <w:u w:val="none"/>
        </w:rPr>
      </w:pPr>
      <w:r w:rsidRPr="002018C1">
        <w:rPr>
          <w:u w:val="none"/>
        </w:rPr>
        <w:t>Scholarships, Fellowships, and Awards (</w:t>
      </w:r>
      <w:r w:rsidR="002018C1">
        <w:rPr>
          <w:u w:val="none"/>
        </w:rPr>
        <w:t xml:space="preserve">a </w:t>
      </w:r>
      <w:r w:rsidRPr="002018C1">
        <w:rPr>
          <w:u w:val="none"/>
        </w:rPr>
        <w:t>selection)</w:t>
      </w:r>
    </w:p>
    <w:p w14:paraId="4BAA342F" w14:textId="77777777" w:rsidR="00676EFA" w:rsidRPr="00721849" w:rsidRDefault="00676EFA" w:rsidP="00676EFA">
      <w:pPr>
        <w:tabs>
          <w:tab w:val="left" w:pos="720"/>
        </w:tabs>
        <w:rPr>
          <w:rFonts w:asciiTheme="majorBidi" w:hAnsiTheme="majorBidi" w:cstheme="majorBidi"/>
          <w:color w:val="000000" w:themeColor="text1"/>
          <w:szCs w:val="24"/>
        </w:rPr>
      </w:pPr>
    </w:p>
    <w:p w14:paraId="23630F72" w14:textId="1F7E0558" w:rsidR="00676EFA" w:rsidRPr="00721849" w:rsidRDefault="00676EFA" w:rsidP="00F7343C">
      <w:pPr>
        <w:tabs>
          <w:tab w:val="left" w:pos="135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2008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A. Whitney Griswold Faculty Research Grant, Yale University</w:t>
      </w:r>
    </w:p>
    <w:p w14:paraId="2E928DE8" w14:textId="16A5CA55" w:rsidR="00676EFA" w:rsidRPr="00721849" w:rsidRDefault="00676EFA" w:rsidP="00F7343C">
      <w:pPr>
        <w:tabs>
          <w:tab w:val="left" w:pos="99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2006</w:t>
      </w:r>
      <w:r w:rsidR="00DA70C9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North Carolina Humanities Council: grant for a video documentary of women’s liturgical practices </w:t>
      </w:r>
    </w:p>
    <w:p w14:paraId="41D3B592" w14:textId="74A996AD" w:rsidR="00676EFA" w:rsidRPr="00721849" w:rsidRDefault="00676EFA" w:rsidP="00F7343C">
      <w:pPr>
        <w:tabs>
          <w:tab w:val="left" w:pos="720"/>
          <w:tab w:val="left" w:pos="144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Pathways Course Development Grant [$8,000], Duke Chapel</w:t>
      </w:r>
    </w:p>
    <w:p w14:paraId="55456C1B" w14:textId="2184795C" w:rsidR="00676EFA" w:rsidRPr="00640757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>2003</w:t>
      </w: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 xml:space="preserve">     </w:t>
      </w:r>
      <w:r w:rsidR="00F7343C"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Pr="00640757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Herbert-Haag-Preis für Freiheit in der Kirche</w:t>
      </w: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 (president: Prof. Hans Küng)</w:t>
      </w:r>
    </w:p>
    <w:p w14:paraId="35A1450D" w14:textId="49E0DAD7" w:rsidR="00676EFA" w:rsidRPr="00721849" w:rsidRDefault="00676EFA" w:rsidP="00F7343C">
      <w:pPr>
        <w:tabs>
          <w:tab w:val="left" w:pos="99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2002-03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Erasmus Institute, IN: grant for a Faculty Seminar on Religion, Gender, and Culture [$7,500]   </w:t>
      </w:r>
    </w:p>
    <w:p w14:paraId="0E555E44" w14:textId="290671DF" w:rsidR="00676EFA" w:rsidRPr="00721849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research grant, Josiah Charles Trent Memorial Foundation for Research</w:t>
      </w:r>
    </w:p>
    <w:p w14:paraId="734880E6" w14:textId="2ADB33AC" w:rsidR="00676EFA" w:rsidRPr="00721849" w:rsidRDefault="00676EFA" w:rsidP="00F7343C">
      <w:pPr>
        <w:pStyle w:val="BodyTextIndent2"/>
        <w:tabs>
          <w:tab w:val="left" w:pos="990"/>
        </w:tabs>
        <w:spacing w:after="0" w:line="240" w:lineRule="auto"/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2000-01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grant from the Provost's Common Fund for a Faculty Seminar on Religion, Gender, and Culture [$10,000], Duke University </w:t>
      </w:r>
    </w:p>
    <w:p w14:paraId="7AD7615E" w14:textId="365A1F28" w:rsidR="00676EFA" w:rsidRPr="00721849" w:rsidRDefault="00676EFA" w:rsidP="00F7343C">
      <w:pPr>
        <w:tabs>
          <w:tab w:val="left" w:pos="99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2000-01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Fellow of the John Hope Franklin Seminars for Interdisciplinary Studies in the Humanities, Duke University</w:t>
      </w:r>
    </w:p>
    <w:p w14:paraId="38E3C701" w14:textId="3A6A1AEC" w:rsidR="00676EFA" w:rsidRPr="00640757" w:rsidRDefault="00676EFA" w:rsidP="00F7343C">
      <w:pPr>
        <w:tabs>
          <w:tab w:val="left" w:pos="720"/>
        </w:tabs>
        <w:suppressAutoHyphens/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</w:rPr>
        <w:t>1999</w:t>
      </w:r>
      <w:r w:rsidRPr="00640757">
        <w:rPr>
          <w:rFonts w:asciiTheme="majorBidi" w:hAnsiTheme="majorBidi" w:cstheme="majorBidi"/>
          <w:color w:val="000000" w:themeColor="text1"/>
          <w:szCs w:val="24"/>
        </w:rPr>
        <w:tab/>
        <w:t xml:space="preserve">     </w:t>
      </w:r>
      <w:r w:rsidR="00F7343C" w:rsidRPr="00640757">
        <w:rPr>
          <w:rFonts w:asciiTheme="majorBidi" w:hAnsiTheme="majorBidi" w:cstheme="majorBidi"/>
          <w:color w:val="000000" w:themeColor="text1"/>
          <w:szCs w:val="24"/>
        </w:rPr>
        <w:tab/>
      </w:r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Recipient of a one-semester named chair,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Stifterverband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 der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Deutschen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Wissenschaft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, </w:t>
      </w:r>
      <w:r w:rsidRPr="00640757">
        <w:rPr>
          <w:rFonts w:asciiTheme="majorBidi" w:hAnsiTheme="majorBidi" w:cstheme="majorBidi"/>
          <w:color w:val="000000" w:themeColor="text1"/>
          <w:szCs w:val="24"/>
        </w:rPr>
        <w:t>Humboldt-University, Berlin</w:t>
      </w:r>
    </w:p>
    <w:p w14:paraId="15564D27" w14:textId="13979DF6" w:rsidR="00676EFA" w:rsidRPr="00721849" w:rsidRDefault="00676EFA" w:rsidP="00F7343C">
      <w:pPr>
        <w:pStyle w:val="BodyTextIndent2"/>
        <w:tabs>
          <w:tab w:val="left" w:pos="720"/>
        </w:tabs>
        <w:spacing w:after="0" w:line="240" w:lineRule="auto"/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1998    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Vice-Provost’s grant for Planning New Research Initiatives in the International Field </w:t>
      </w:r>
    </w:p>
    <w:p w14:paraId="15087615" w14:textId="523851A8" w:rsidR="00676EFA" w:rsidRPr="00721849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travel and research grants from the </w:t>
      </w:r>
      <w:proofErr w:type="gramStart"/>
      <w:r w:rsidRPr="00721849">
        <w:rPr>
          <w:rFonts w:asciiTheme="majorBidi" w:hAnsiTheme="majorBidi" w:cstheme="majorBidi"/>
          <w:color w:val="000000" w:themeColor="text1"/>
          <w:szCs w:val="24"/>
        </w:rPr>
        <w:t>Duke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-UNC Center for European Studies </w:t>
      </w:r>
    </w:p>
    <w:p w14:paraId="1D17B4AB" w14:textId="4F251B3D" w:rsidR="00676EFA" w:rsidRPr="00721849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research grant, Josiah Charles Trent Memorial Foundation for Research</w:t>
      </w:r>
    </w:p>
    <w:p w14:paraId="6978B187" w14:textId="204B6399" w:rsidR="00676EFA" w:rsidRPr="00721849" w:rsidRDefault="00676EFA" w:rsidP="00F7343C">
      <w:pPr>
        <w:pStyle w:val="BodyTextIndent"/>
        <w:tabs>
          <w:tab w:val="left" w:pos="720"/>
        </w:tabs>
        <w:spacing w:after="0"/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course development grant, Duke’s Center for International Studies</w:t>
      </w:r>
    </w:p>
    <w:p w14:paraId="70F3B234" w14:textId="0738AFAA" w:rsidR="00676EFA" w:rsidRPr="00721849" w:rsidRDefault="00676EFA" w:rsidP="00F7343C">
      <w:pPr>
        <w:pStyle w:val="BodyTextIndent"/>
        <w:tabs>
          <w:tab w:val="left" w:pos="720"/>
        </w:tabs>
        <w:spacing w:after="0"/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travel grant, U.S. Department of Education via Duke’s Center for International Studies</w:t>
      </w:r>
    </w:p>
    <w:p w14:paraId="16A7C71F" w14:textId="24B7C063" w:rsidR="00676EFA" w:rsidRPr="00721849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regular grant from the Duke University Research Council</w:t>
      </w:r>
    </w:p>
    <w:p w14:paraId="74125A48" w14:textId="385C4F36" w:rsidR="00676EFA" w:rsidRPr="00721849" w:rsidRDefault="00676EFA" w:rsidP="00F7343C">
      <w:pPr>
        <w:tabs>
          <w:tab w:val="left" w:pos="720"/>
        </w:tabs>
        <w:ind w:left="1350" w:hanging="126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1990     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major grant from the Duke University Research Council</w:t>
      </w:r>
    </w:p>
    <w:p w14:paraId="7DE62CC6" w14:textId="48579BC4" w:rsidR="00676EFA" w:rsidRPr="00721849" w:rsidRDefault="00676EFA" w:rsidP="00F7343C">
      <w:pPr>
        <w:tabs>
          <w:tab w:val="left" w:pos="720"/>
        </w:tabs>
        <w:suppressAutoHyphens/>
        <w:ind w:left="1350" w:hanging="1260"/>
        <w:rPr>
          <w:rFonts w:asciiTheme="majorBidi" w:hAnsiTheme="majorBidi" w:cstheme="majorBidi"/>
          <w:i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1985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ab/>
        <w:t xml:space="preserve">     </w:t>
      </w:r>
      <w:r w:rsidR="00F7343C"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Post-doctoral research scholarship,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AT"/>
        </w:rPr>
        <w:t>Deutsche Forschungsgemeinschaft</w:t>
      </w:r>
    </w:p>
    <w:p w14:paraId="42E68704" w14:textId="63FF7D2D" w:rsidR="00676EFA" w:rsidRPr="00721849" w:rsidRDefault="00676EFA" w:rsidP="00F7343C">
      <w:pPr>
        <w:tabs>
          <w:tab w:val="left" w:pos="720"/>
        </w:tabs>
        <w:suppressAutoHyphens/>
        <w:ind w:left="1350" w:hanging="126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1978-1984 </w:t>
      </w:r>
      <w:r w:rsidR="00F7343C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Fellow of the </w:t>
      </w:r>
      <w:r w:rsidRPr="00721849">
        <w:rPr>
          <w:rFonts w:asciiTheme="majorBidi" w:hAnsiTheme="majorBidi" w:cstheme="majorBidi"/>
          <w:i/>
          <w:color w:val="000000" w:themeColor="text1"/>
          <w:szCs w:val="24"/>
          <w:lang w:val="de-DE"/>
        </w:rPr>
        <w:t>Studienstiftung des Deutschen Volkes</w:t>
      </w:r>
    </w:p>
    <w:p w14:paraId="365A4591" w14:textId="77777777" w:rsidR="0081057A" w:rsidRDefault="0081057A" w:rsidP="0081057A">
      <w:pPr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42B7FF4B" w14:textId="77777777" w:rsidR="0035407F" w:rsidRPr="00721849" w:rsidRDefault="0035407F" w:rsidP="0081057A">
      <w:pPr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69506763" w14:textId="3F0822ED" w:rsidR="00676EFA" w:rsidRDefault="00676EFA" w:rsidP="00792ABA">
      <w:pPr>
        <w:keepNext/>
        <w:tabs>
          <w:tab w:val="left" w:pos="0"/>
        </w:tabs>
        <w:suppressAutoHyphens/>
        <w:outlineLvl w:val="4"/>
        <w:rPr>
          <w:rFonts w:asciiTheme="majorBidi" w:hAnsiTheme="majorBidi" w:cstheme="majorBidi"/>
          <w:b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/>
          <w:color w:val="000000" w:themeColor="text1"/>
          <w:szCs w:val="24"/>
        </w:rPr>
        <w:t>Society Memberships</w:t>
      </w:r>
    </w:p>
    <w:p w14:paraId="3630B7B6" w14:textId="77777777" w:rsidR="00792ABA" w:rsidRPr="00721849" w:rsidRDefault="00792ABA" w:rsidP="00792ABA">
      <w:pPr>
        <w:keepNext/>
        <w:tabs>
          <w:tab w:val="left" w:pos="0"/>
        </w:tabs>
        <w:suppressAutoHyphens/>
        <w:outlineLvl w:val="4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0F254D2B" w14:textId="77777777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American Theological Society</w:t>
      </w:r>
    </w:p>
    <w:p w14:paraId="453FE14E" w14:textId="77777777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Catholic Academy of Liturgy</w:t>
      </w:r>
    </w:p>
    <w:p w14:paraId="572644F9" w14:textId="77777777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>North American Academy of Liturgy</w:t>
      </w:r>
    </w:p>
    <w:p w14:paraId="2D718C2F" w14:textId="77777777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European Society of Women in Theological Research</w:t>
      </w:r>
    </w:p>
    <w:p w14:paraId="7A1D6771" w14:textId="77777777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Societas Liturgica (member of the Council 1985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noBreakHyphen/>
        <w:t>1989)</w:t>
      </w:r>
    </w:p>
    <w:p w14:paraId="35A51D5D" w14:textId="732394B1" w:rsidR="00676EFA" w:rsidRPr="00721849" w:rsidRDefault="00676EFA" w:rsidP="00676EFA">
      <w:pPr>
        <w:numPr>
          <w:ilvl w:val="0"/>
          <w:numId w:val="11"/>
        </w:numPr>
        <w:tabs>
          <w:tab w:val="left" w:pos="720"/>
        </w:tabs>
        <w:suppressAutoHyphens/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American Academy of Religion</w:t>
      </w:r>
    </w:p>
    <w:p w14:paraId="5895C4FE" w14:textId="77777777" w:rsidR="00676EFA" w:rsidRPr="00721849" w:rsidRDefault="00676EFA" w:rsidP="00676EFA">
      <w:pPr>
        <w:tabs>
          <w:tab w:val="left" w:pos="720"/>
        </w:tabs>
        <w:suppressAutoHyphens/>
        <w:rPr>
          <w:rFonts w:asciiTheme="majorBidi" w:hAnsiTheme="majorBidi" w:cstheme="majorBidi"/>
          <w:color w:val="000000" w:themeColor="text1"/>
          <w:szCs w:val="24"/>
        </w:rPr>
      </w:pPr>
    </w:p>
    <w:p w14:paraId="579015FE" w14:textId="1B0430F0" w:rsidR="00676EFA" w:rsidRDefault="00676EFA" w:rsidP="00C63F06">
      <w:pPr>
        <w:pStyle w:val="Style1"/>
        <w:spacing w:line="240" w:lineRule="atLeast"/>
        <w:rPr>
          <w:u w:val="none"/>
        </w:rPr>
      </w:pPr>
      <w:r w:rsidRPr="002018C1">
        <w:rPr>
          <w:u w:val="none"/>
        </w:rPr>
        <w:t>Papers presented (a selection):</w:t>
      </w:r>
    </w:p>
    <w:p w14:paraId="3D516F26" w14:textId="3CA11B6C" w:rsidR="00BA544E" w:rsidRPr="00BA544E" w:rsidRDefault="00BA544E" w:rsidP="0035407F">
      <w:pPr>
        <w:pStyle w:val="Style1"/>
        <w:spacing w:line="240" w:lineRule="atLeast"/>
        <w:ind w:left="720" w:hanging="720"/>
        <w:rPr>
          <w:b w:val="0"/>
          <w:bCs/>
          <w:u w:val="none"/>
        </w:rPr>
      </w:pPr>
      <w:r w:rsidRPr="00BA544E">
        <w:rPr>
          <w:b w:val="0"/>
          <w:bCs/>
          <w:u w:val="none"/>
        </w:rPr>
        <w:t>2024</w:t>
      </w:r>
      <w:r>
        <w:rPr>
          <w:b w:val="0"/>
          <w:bCs/>
          <w:u w:val="none"/>
        </w:rPr>
        <w:tab/>
        <w:t xml:space="preserve">“A Feast of Creation and the Logic of Anamnesis.” Seminar on “The Feast of </w:t>
      </w:r>
      <w:proofErr w:type="gramStart"/>
      <w:r>
        <w:rPr>
          <w:b w:val="0"/>
          <w:bCs/>
          <w:u w:val="none"/>
        </w:rPr>
        <w:t>Creation  and</w:t>
      </w:r>
      <w:proofErr w:type="gramEnd"/>
      <w:r>
        <w:rPr>
          <w:b w:val="0"/>
          <w:bCs/>
          <w:u w:val="none"/>
        </w:rPr>
        <w:t xml:space="preserve"> the Mystery of Creation,” Assisi, Italy, March 2024</w:t>
      </w:r>
    </w:p>
    <w:p w14:paraId="61859342" w14:textId="34817EF1" w:rsidR="00FF1202" w:rsidRPr="00FF1202" w:rsidRDefault="00FF1202" w:rsidP="00FF1202">
      <w:pPr>
        <w:pStyle w:val="Style1"/>
        <w:ind w:left="1440" w:hanging="1440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2023 </w:t>
      </w:r>
      <w:proofErr w:type="gramStart"/>
      <w:r>
        <w:rPr>
          <w:b w:val="0"/>
          <w:bCs/>
          <w:u w:val="none"/>
        </w:rPr>
        <w:t xml:space="preserve">   “</w:t>
      </w:r>
      <w:proofErr w:type="gramEnd"/>
      <w:r w:rsidRPr="00FF1202">
        <w:rPr>
          <w:b w:val="0"/>
          <w:bCs/>
          <w:u w:val="none"/>
        </w:rPr>
        <w:t>Dr. Edith Stein – St. Teresa Benedicta of the Cross</w:t>
      </w:r>
      <w:r>
        <w:rPr>
          <w:b w:val="0"/>
          <w:bCs/>
          <w:u w:val="none"/>
        </w:rPr>
        <w:t xml:space="preserve">: </w:t>
      </w:r>
      <w:r w:rsidRPr="00FF1202">
        <w:rPr>
          <w:b w:val="0"/>
          <w:bCs/>
          <w:u w:val="none"/>
        </w:rPr>
        <w:t>Continuities and Conflicts in a Scholarly Life</w:t>
      </w:r>
      <w:r>
        <w:rPr>
          <w:b w:val="0"/>
          <w:bCs/>
          <w:u w:val="none"/>
        </w:rPr>
        <w:t xml:space="preserve">.” </w:t>
      </w:r>
      <w:r w:rsidRPr="00FF1202">
        <w:rPr>
          <w:b w:val="0"/>
          <w:bCs/>
          <w:u w:val="none"/>
        </w:rPr>
        <w:t>University of Berne, Switzerland</w:t>
      </w:r>
      <w:r>
        <w:rPr>
          <w:b w:val="0"/>
          <w:bCs/>
          <w:u w:val="none"/>
        </w:rPr>
        <w:t>, March 2023</w:t>
      </w:r>
      <w:r w:rsidRPr="00FF1202">
        <w:rPr>
          <w:b w:val="0"/>
          <w:bCs/>
          <w:u w:val="none"/>
        </w:rPr>
        <w:t xml:space="preserve"> </w:t>
      </w:r>
    </w:p>
    <w:p w14:paraId="754B441F" w14:textId="02D36058" w:rsidR="00BF5ECE" w:rsidRPr="00BF5ECE" w:rsidRDefault="00BF5ECE" w:rsidP="00FF1202">
      <w:pPr>
        <w:pStyle w:val="Style1"/>
        <w:ind w:left="1440" w:hanging="1440"/>
        <w:rPr>
          <w:b w:val="0"/>
          <w:bCs/>
          <w:u w:val="none"/>
        </w:rPr>
      </w:pPr>
      <w:r w:rsidRPr="00BF5ECE">
        <w:rPr>
          <w:b w:val="0"/>
          <w:bCs/>
          <w:u w:val="none"/>
        </w:rPr>
        <w:t>2022</w:t>
      </w:r>
      <w:r w:rsidR="00C63F06">
        <w:rPr>
          <w:b w:val="0"/>
          <w:bCs/>
          <w:u w:val="none"/>
        </w:rPr>
        <w:t xml:space="preserve"> </w:t>
      </w:r>
      <w:proofErr w:type="gramStart"/>
      <w:r w:rsidR="00C63F06"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>“</w:t>
      </w:r>
      <w:proofErr w:type="gramEnd"/>
      <w:r w:rsidRPr="00BF5ECE">
        <w:rPr>
          <w:b w:val="0"/>
          <w:bCs/>
          <w:u w:val="none"/>
        </w:rPr>
        <w:t>Kyrie and Gloria, on a Planet in Peril</w:t>
      </w:r>
      <w:r w:rsidR="00FF1202">
        <w:rPr>
          <w:b w:val="0"/>
          <w:bCs/>
          <w:u w:val="none"/>
        </w:rPr>
        <w:t>.</w:t>
      </w:r>
      <w:r>
        <w:rPr>
          <w:b w:val="0"/>
          <w:bCs/>
          <w:u w:val="none"/>
        </w:rPr>
        <w:t>”</w:t>
      </w:r>
      <w:r w:rsidR="00FF1202">
        <w:rPr>
          <w:b w:val="0"/>
          <w:bCs/>
          <w:u w:val="none"/>
        </w:rPr>
        <w:t xml:space="preserve"> </w:t>
      </w:r>
      <w:r w:rsidRPr="00BF5ECE">
        <w:rPr>
          <w:b w:val="0"/>
          <w:bCs/>
          <w:u w:val="none"/>
        </w:rPr>
        <w:t>Institute of Liturgical Studies, Valparaiso University, IN</w:t>
      </w:r>
      <w:r>
        <w:rPr>
          <w:b w:val="0"/>
          <w:bCs/>
          <w:u w:val="none"/>
        </w:rPr>
        <w:t>, April 2022</w:t>
      </w:r>
    </w:p>
    <w:p w14:paraId="17F68A77" w14:textId="77777777" w:rsidR="00B33275" w:rsidRPr="00721849" w:rsidRDefault="00B33275" w:rsidP="00FF1202">
      <w:pPr>
        <w:tabs>
          <w:tab w:val="left" w:pos="0"/>
        </w:tabs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2F8E9E6E" w14:textId="77777777" w:rsidR="00676EFA" w:rsidRPr="00721849" w:rsidRDefault="00676EFA" w:rsidP="00C63F06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2021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>“</w:t>
      </w:r>
      <w:r w:rsidRPr="00721849">
        <w:rPr>
          <w:rStyle w:val="IntenseQuoteChar"/>
          <w:rFonts w:asciiTheme="majorBidi" w:hAnsiTheme="majorBidi" w:cstheme="majorBidi"/>
          <w:color w:val="000000" w:themeColor="text1"/>
          <w:szCs w:val="24"/>
        </w:rPr>
        <w:t>orat omnis creatura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: Ancient Christian Sources on Creation’s Worship of God” </w:t>
      </w:r>
    </w:p>
    <w:p w14:paraId="7CCAEB45" w14:textId="77777777" w:rsidR="00FF1202" w:rsidRDefault="00676EFA" w:rsidP="00C63F06">
      <w:pPr>
        <w:ind w:left="14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Centre for Advanced Studies “Beyond Canon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 Heterotopias of Religious Authority in Ancient Christianity” </w:t>
      </w:r>
    </w:p>
    <w:p w14:paraId="0D60B090" w14:textId="21F2DB11" w:rsidR="00676EFA" w:rsidRPr="00721849" w:rsidRDefault="00676EFA" w:rsidP="00C63F06">
      <w:pPr>
        <w:ind w:left="1440"/>
        <w:rPr>
          <w:rFonts w:asciiTheme="majorBidi" w:eastAsia="Calibri" w:hAnsiTheme="majorBidi" w:cstheme="majorBidi"/>
          <w:color w:val="000000" w:themeColor="text1"/>
          <w:szCs w:val="24"/>
          <w:shd w:val="clear" w:color="auto" w:fill="FFFFFF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University o</w:t>
      </w:r>
      <w:r w:rsidRPr="00721849">
        <w:rPr>
          <w:rFonts w:asciiTheme="majorBidi" w:eastAsia="Calibri" w:hAnsiTheme="majorBidi" w:cstheme="majorBidi"/>
          <w:color w:val="000000" w:themeColor="text1"/>
          <w:szCs w:val="24"/>
          <w:shd w:val="clear" w:color="auto" w:fill="FFFFFF"/>
        </w:rPr>
        <w:t>f Regensburg, Germany, December 2021</w:t>
      </w:r>
    </w:p>
    <w:p w14:paraId="412ACC7A" w14:textId="77777777" w:rsidR="00DA70C9" w:rsidRPr="00721849" w:rsidRDefault="00DA70C9" w:rsidP="00676EFA">
      <w:pPr>
        <w:ind w:left="720"/>
        <w:rPr>
          <w:rFonts w:asciiTheme="majorBidi" w:eastAsia="Calibri" w:hAnsiTheme="majorBidi" w:cstheme="majorBidi"/>
          <w:color w:val="000000" w:themeColor="text1"/>
          <w:szCs w:val="24"/>
          <w:shd w:val="clear" w:color="auto" w:fill="FFFFFF"/>
        </w:rPr>
      </w:pPr>
    </w:p>
    <w:p w14:paraId="656FF1B7" w14:textId="77777777" w:rsidR="00676EFA" w:rsidRPr="00721849" w:rsidRDefault="00676EFA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2021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>“All Creation Worships: Re-thinking Liturgy in a Time of Ecological Emergency”</w:t>
      </w:r>
    </w:p>
    <w:p w14:paraId="1298F531" w14:textId="541AF1B4" w:rsidR="00676EFA" w:rsidRPr="00721849" w:rsidRDefault="00676EFA" w:rsidP="00FF1202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it-IT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it-IT"/>
        </w:rPr>
        <w:t>Centro Pro Unione,</w:t>
      </w:r>
      <w:r w:rsidR="00FF1202">
        <w:rPr>
          <w:rFonts w:asciiTheme="majorBidi" w:hAnsiTheme="majorBidi" w:cstheme="majorBidi"/>
          <w:bCs/>
          <w:color w:val="000000" w:themeColor="text1"/>
          <w:szCs w:val="24"/>
          <w:lang w:val="it-IT"/>
        </w:rPr>
        <w:t xml:space="preserve"> 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it-IT"/>
        </w:rPr>
        <w:t xml:space="preserve">Rome, </w:t>
      </w:r>
      <w:r w:rsidR="00FF1202">
        <w:rPr>
          <w:rFonts w:asciiTheme="majorBidi" w:hAnsiTheme="majorBidi" w:cstheme="majorBidi"/>
          <w:bCs/>
          <w:color w:val="000000" w:themeColor="text1"/>
          <w:szCs w:val="24"/>
          <w:lang w:val="it-IT"/>
        </w:rPr>
        <w:t xml:space="preserve">Italy, 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it-IT"/>
        </w:rPr>
        <w:t>December 2021</w:t>
      </w:r>
    </w:p>
    <w:p w14:paraId="6D6BD625" w14:textId="77777777" w:rsidR="0081057A" w:rsidRPr="00721849" w:rsidRDefault="0081057A" w:rsidP="0081057A">
      <w:pPr>
        <w:ind w:left="360"/>
        <w:rPr>
          <w:rFonts w:asciiTheme="majorBidi" w:hAnsiTheme="majorBidi" w:cstheme="majorBidi"/>
          <w:color w:val="000000" w:themeColor="text1"/>
          <w:szCs w:val="24"/>
          <w:lang w:val="it-IT"/>
        </w:rPr>
      </w:pPr>
    </w:p>
    <w:p w14:paraId="0CB8394E" w14:textId="49441F19" w:rsidR="00676EFA" w:rsidRPr="00FB2D33" w:rsidRDefault="00676EFA" w:rsidP="00B33275">
      <w:pPr>
        <w:tabs>
          <w:tab w:val="left" w:pos="1440"/>
        </w:tabs>
        <w:ind w:left="1440" w:hanging="144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2021</w:t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   </w:t>
      </w:r>
      <w:r w:rsidR="00BF5ECE" w:rsidRPr="00FB2D33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Liturgie – </w:t>
      </w:r>
      <w:r w:rsidR="00974BE9" w:rsidRPr="003B68C5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‘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Werk alles Geschaffenen</w:t>
      </w:r>
      <w:r w:rsidR="00974BE9" w:rsidRPr="003B68C5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’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? Zu einem alten und neuen Grundthema gelebte</w:t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r 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Religiosität</w:t>
      </w:r>
      <w:r w:rsidR="00FB2D33" w:rsidRPr="00FB2D33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”</w:t>
      </w:r>
    </w:p>
    <w:p w14:paraId="127B15D1" w14:textId="6975E46A" w:rsidR="00676EFA" w:rsidRPr="00721849" w:rsidRDefault="00676EFA" w:rsidP="00B33275">
      <w:pPr>
        <w:ind w:left="1440" w:hanging="144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ab/>
        <w:t>AKL-Tagung, Salzburg, Austria, August 2021</w:t>
      </w:r>
    </w:p>
    <w:p w14:paraId="647F4D91" w14:textId="75661B83" w:rsidR="0081057A" w:rsidRPr="00721849" w:rsidRDefault="0081057A" w:rsidP="0081057A">
      <w:pPr>
        <w:tabs>
          <w:tab w:val="left" w:pos="720"/>
        </w:tabs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046F6D10" w14:textId="0EE23646" w:rsidR="00676EFA" w:rsidRPr="00721849" w:rsidRDefault="00676EFA" w:rsidP="00B33275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2019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ab/>
      </w:r>
      <w:r w:rsidR="00BF5ECE" w:rsidRPr="00EB3933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Liturgie digital - digitale Liturgie. Reflexionen zu gottesdienstlichen </w:t>
      </w:r>
      <w:bookmarkStart w:id="10" w:name="_Hlk33191413"/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Vollzügen</w:t>
      </w:r>
      <w:bookmarkEnd w:id="10"/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in Bits </w:t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&amp; Bytes”</w:t>
      </w:r>
    </w:p>
    <w:p w14:paraId="41B7AB18" w14:textId="4DB5F8C3" w:rsidR="00676EFA" w:rsidRPr="00721849" w:rsidRDefault="00676EFA" w:rsidP="00B33275">
      <w:pPr>
        <w:ind w:left="144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Catholic-Theological Faculty of the University of Münster, Germany, December 2019 </w:t>
      </w:r>
    </w:p>
    <w:p w14:paraId="1D67CF1C" w14:textId="77777777" w:rsidR="00F43C79" w:rsidRPr="00721849" w:rsidRDefault="00F43C79" w:rsidP="00F43C79">
      <w:pPr>
        <w:tabs>
          <w:tab w:val="left" w:pos="720"/>
        </w:tabs>
        <w:rPr>
          <w:rFonts w:asciiTheme="majorBidi" w:hAnsiTheme="majorBidi" w:cstheme="majorBidi"/>
          <w:color w:val="000000" w:themeColor="text1"/>
          <w:szCs w:val="24"/>
        </w:rPr>
      </w:pPr>
    </w:p>
    <w:p w14:paraId="0CEF0DB3" w14:textId="085CFE7E" w:rsidR="00DA70C9" w:rsidRPr="00721849" w:rsidRDefault="00676EFA" w:rsidP="00B33275">
      <w:pPr>
        <w:ind w:left="1440" w:hanging="144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2019</w:t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proofErr w:type="gramStart"/>
      <w:r w:rsidR="00B33275"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  <w:r w:rsidR="00BF5ECE">
        <w:rPr>
          <w:rFonts w:asciiTheme="majorBidi" w:hAnsiTheme="majorBidi" w:cstheme="majorBidi"/>
          <w:bCs/>
          <w:color w:val="000000" w:themeColor="text1"/>
          <w:szCs w:val="24"/>
        </w:rPr>
        <w:t xml:space="preserve">  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“</w:t>
      </w:r>
      <w:proofErr w:type="gramEnd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Worship in an </w:t>
      </w:r>
      <w:bookmarkStart w:id="11" w:name="_Hlk102135265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‘</w:t>
      </w:r>
      <w:bookmarkEnd w:id="11"/>
      <w:proofErr w:type="spellStart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Ekklesia</w:t>
      </w:r>
      <w:proofErr w:type="spellEnd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of Life’? Challenges for Liturgical Studies in the Anthropocene</w:t>
      </w:r>
      <w:bookmarkStart w:id="12" w:name="_Hlk25397785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”</w:t>
      </w:r>
      <w:bookmarkEnd w:id="12"/>
    </w:p>
    <w:p w14:paraId="22371BBC" w14:textId="4A00132D" w:rsidR="00676EFA" w:rsidRPr="00721849" w:rsidRDefault="00676EFA" w:rsidP="00B33275">
      <w:pPr>
        <w:ind w:left="1440" w:hanging="144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>University of Notre Dame</w:t>
      </w:r>
      <w:r w:rsidR="00BF5ECE">
        <w:rPr>
          <w:rFonts w:asciiTheme="majorBidi" w:hAnsiTheme="majorBidi" w:cstheme="majorBidi"/>
          <w:bCs/>
          <w:color w:val="000000" w:themeColor="text1"/>
          <w:szCs w:val="24"/>
        </w:rPr>
        <w:t>,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South Bend, IN, March 2019</w:t>
      </w:r>
    </w:p>
    <w:p w14:paraId="61CD4C9A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64D2C482" w14:textId="77777777" w:rsidR="00676EFA" w:rsidRPr="00721849" w:rsidRDefault="00676EFA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2019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 xml:space="preserve">“Sacraments in Bits and </w:t>
      </w:r>
      <w:proofErr w:type="spellStart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Bites</w:t>
      </w:r>
      <w:proofErr w:type="spellEnd"/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? Reflections on Liturgy in Digital Mediation”</w:t>
      </w:r>
    </w:p>
    <w:p w14:paraId="04C9ADB6" w14:textId="1C00AB34" w:rsidR="00676EFA" w:rsidRPr="00721849" w:rsidRDefault="00676EFA" w:rsidP="00B33275">
      <w:pPr>
        <w:ind w:left="1440" w:hanging="144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>Catholic Academy of Liturgy Annual Meeting, at NAAL, Denver, CO, January 2019</w:t>
      </w:r>
    </w:p>
    <w:p w14:paraId="60B4BC03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4483A767" w14:textId="5971400B" w:rsidR="00676EFA" w:rsidRPr="00721849" w:rsidRDefault="00676EFA" w:rsidP="00B33275">
      <w:pPr>
        <w:ind w:left="1440" w:hanging="144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2018</w:t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 xml:space="preserve">   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“Liturgie in Geschlechter-Vielfalt? Kultureller Wandel und gottesdienstliche Veränderungen”</w:t>
      </w:r>
    </w:p>
    <w:p w14:paraId="09B9E666" w14:textId="109D9BEE" w:rsidR="00676EFA" w:rsidRPr="00721849" w:rsidRDefault="00676EFA" w:rsidP="00B33275">
      <w:pPr>
        <w:ind w:left="1440"/>
        <w:rPr>
          <w:rFonts w:asciiTheme="majorBidi" w:hAnsiTheme="majorBidi" w:cstheme="majorBidi"/>
          <w:color w:val="000000" w:themeColor="text1"/>
          <w:szCs w:val="24"/>
        </w:rPr>
      </w:pPr>
      <w:bookmarkStart w:id="13" w:name="_Hlk102135545"/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bookmarkEnd w:id="13"/>
      <w:r w:rsidRPr="00721849">
        <w:rPr>
          <w:rFonts w:asciiTheme="majorBidi" w:hAnsiTheme="majorBidi" w:cstheme="majorBidi"/>
          <w:color w:val="000000" w:themeColor="text1"/>
          <w:szCs w:val="24"/>
        </w:rPr>
        <w:t>the University of Bonn, Germany, October 2018</w:t>
      </w:r>
    </w:p>
    <w:p w14:paraId="0973AEF7" w14:textId="77777777" w:rsidR="00DA70C9" w:rsidRPr="00721849" w:rsidRDefault="00DA70C9" w:rsidP="00676EFA">
      <w:pPr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46CC5314" w14:textId="77777777" w:rsidR="00676EFA" w:rsidRPr="00721849" w:rsidRDefault="00676EFA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2018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  <w:t>“Shared Space without Physical Co-Presence: Theological Reflections on Cyberspace”</w:t>
      </w:r>
    </w:p>
    <w:p w14:paraId="279BFB89" w14:textId="68B2DB08" w:rsidR="00676EFA" w:rsidRPr="00721849" w:rsidRDefault="00676EFA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lastRenderedPageBreak/>
        <w:tab/>
      </w:r>
      <w:r w:rsidR="00B33275"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American Theological Society Annual Meeting, Princeton, March 2018 </w:t>
      </w:r>
    </w:p>
    <w:p w14:paraId="00D1B05D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7FB44292" w14:textId="77777777" w:rsidR="00676EFA" w:rsidRPr="00721849" w:rsidRDefault="00676EFA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“Sacraments in Cyberspace?”</w:t>
      </w:r>
    </w:p>
    <w:p w14:paraId="416AC5BD" w14:textId="076791C4" w:rsidR="00676EFA" w:rsidRPr="00721849" w:rsidRDefault="00676EFA" w:rsidP="00B33275">
      <w:pPr>
        <w:ind w:left="720" w:firstLine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XXVI Congress of Societas Liturgica, Leuven, Belgium, August 2017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 </w:t>
      </w:r>
    </w:p>
    <w:p w14:paraId="2B4FC59A" w14:textId="77777777" w:rsidR="00DA70C9" w:rsidRPr="00721849" w:rsidRDefault="00DA70C9" w:rsidP="00676EFA">
      <w:pPr>
        <w:ind w:left="720"/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12602655" w14:textId="1A634307" w:rsidR="00676EFA" w:rsidRPr="00721849" w:rsidRDefault="00676EFA" w:rsidP="00B33275">
      <w:pPr>
        <w:ind w:left="1440" w:hanging="14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2017</w:t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   </w:t>
      </w:r>
      <w:proofErr w:type="spellStart"/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Laudatio</w:t>
      </w:r>
      <w:proofErr w:type="spellEnd"/>
      <w:r w:rsidRPr="00721849">
        <w:rPr>
          <w:rFonts w:asciiTheme="majorBidi" w:hAnsiTheme="majorBidi" w:cstheme="majorBidi"/>
          <w:color w:val="000000" w:themeColor="text1"/>
          <w:szCs w:val="24"/>
        </w:rPr>
        <w:t>, for the honorary doctorates of Karl Cardinal Lehmann and Bishop Wolfgang</w:t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Huber</w:t>
      </w:r>
    </w:p>
    <w:p w14:paraId="0DAB4673" w14:textId="6D0F3284" w:rsidR="00676EFA" w:rsidRPr="00721849" w:rsidRDefault="00676EFA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the Ruhr-University Bochum, Germany </w:t>
      </w:r>
    </w:p>
    <w:p w14:paraId="7EBA6CC2" w14:textId="7B11DD06" w:rsidR="00676EFA" w:rsidRPr="00721849" w:rsidRDefault="00676EFA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April 26, 2017</w:t>
      </w:r>
    </w:p>
    <w:p w14:paraId="2A3B6C01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940DDDB" w14:textId="77777777" w:rsidR="00676EFA" w:rsidRPr="00721849" w:rsidRDefault="00676EFA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2016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bookmarkStart w:id="14" w:name="_Hlk528400636"/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bookmarkEnd w:id="14"/>
      <w:r w:rsidRPr="00721849">
        <w:rPr>
          <w:rFonts w:asciiTheme="majorBidi" w:hAnsiTheme="majorBidi" w:cstheme="majorBidi"/>
          <w:color w:val="000000" w:themeColor="text1"/>
          <w:szCs w:val="24"/>
        </w:rPr>
        <w:t>The Manifold Languages of Reconciliation in a Digital Age</w:t>
      </w:r>
      <w:bookmarkStart w:id="15" w:name="_Hlk528400649"/>
      <w:r w:rsidRPr="00721849">
        <w:rPr>
          <w:rFonts w:asciiTheme="majorBidi" w:hAnsiTheme="majorBidi" w:cstheme="majorBidi"/>
          <w:color w:val="000000" w:themeColor="text1"/>
          <w:szCs w:val="24"/>
        </w:rPr>
        <w:t>,”</w:t>
      </w:r>
    </w:p>
    <w:bookmarkEnd w:id="15"/>
    <w:p w14:paraId="188BDE99" w14:textId="77591EBF" w:rsidR="00676EFA" w:rsidRPr="00721849" w:rsidRDefault="00676EFA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Pontificio Ateneo Sant’Anselmo, Rome, May 2016</w:t>
      </w:r>
    </w:p>
    <w:p w14:paraId="75335B06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35B81CE1" w14:textId="31529313" w:rsidR="00676EFA" w:rsidRPr="00721849" w:rsidRDefault="00676EFA" w:rsidP="00B33275">
      <w:pPr>
        <w:ind w:left="1440" w:hanging="14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2016</w:t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gramStart"/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 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>From Brooding Over Waters to Moving Through Cyberspace: Cartographies of the Holy Spirit</w:t>
      </w:r>
      <w:r w:rsidR="00FB2D33" w:rsidRPr="00721849">
        <w:rPr>
          <w:rFonts w:asciiTheme="majorBidi" w:hAnsiTheme="majorBidi" w:cstheme="majorBidi"/>
          <w:bCs/>
          <w:color w:val="000000" w:themeColor="text1"/>
          <w:szCs w:val="24"/>
        </w:rPr>
        <w:t>”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14:paraId="7338B1A9" w14:textId="4E37F9CD" w:rsidR="00676EFA" w:rsidRPr="00721849" w:rsidRDefault="00676EFA" w:rsidP="00B33275">
      <w:pPr>
        <w:ind w:left="720" w:firstLine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Society for Pentecostal Studies Annual Meeting, San Dimas, CA, March 2016</w:t>
      </w:r>
    </w:p>
    <w:p w14:paraId="54771ACB" w14:textId="77777777" w:rsidR="00DA70C9" w:rsidRPr="00721849" w:rsidRDefault="00DA70C9" w:rsidP="00676EFA">
      <w:pPr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5BE9BB35" w14:textId="201E7149" w:rsidR="00676EFA" w:rsidRPr="00721849" w:rsidRDefault="00676EFA" w:rsidP="00B33275">
      <w:pPr>
        <w:ind w:left="1440" w:hanging="14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2015</w:t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proofErr w:type="gramStart"/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FB2D33">
        <w:rPr>
          <w:rFonts w:asciiTheme="majorBidi" w:hAnsiTheme="majorBidi" w:cstheme="majorBidi"/>
          <w:color w:val="000000" w:themeColor="text1"/>
          <w:szCs w:val="24"/>
        </w:rPr>
        <w:t xml:space="preserve"> 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proofErr w:type="gramEnd"/>
      <w:r w:rsidRPr="00721849">
        <w:rPr>
          <w:rFonts w:asciiTheme="majorBidi" w:hAnsiTheme="majorBidi" w:cstheme="majorBidi"/>
          <w:color w:val="000000" w:themeColor="text1"/>
          <w:szCs w:val="24"/>
        </w:rPr>
        <w:t>Christian Worship, Congregational Singing, and Practices of Gender: Exploring the Intersections”</w:t>
      </w:r>
    </w:p>
    <w:p w14:paraId="30BFCDA7" w14:textId="2261F7C9" w:rsidR="00676EFA" w:rsidRPr="00721849" w:rsidRDefault="00676EFA" w:rsidP="00B33275">
      <w:pPr>
        <w:ind w:left="144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III. Biennial Conference on Christian Congregational Music, Oxford, August 2015</w:t>
      </w:r>
    </w:p>
    <w:p w14:paraId="0BE2E643" w14:textId="77777777" w:rsidR="00DA70C9" w:rsidRPr="00721849" w:rsidRDefault="00DA70C9" w:rsidP="00676EFA">
      <w:pPr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AE4E46A" w14:textId="77777777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2015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  <w:t>“Religion and the Internet”</w:t>
      </w:r>
    </w:p>
    <w:p w14:paraId="6A1BAB2B" w14:textId="236B8D93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B33275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proofErr w:type="spellStart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TEDxYale</w:t>
      </w:r>
      <w:proofErr w:type="spellEnd"/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Talk (</w:t>
      </w:r>
      <w:hyperlink r:id="rId21" w:history="1">
        <w:r w:rsidRPr="00721849">
          <w:rPr>
            <w:rStyle w:val="Hyperlink"/>
            <w:rFonts w:asciiTheme="majorBidi" w:hAnsiTheme="majorBidi" w:cstheme="majorBidi"/>
            <w:b w:val="0"/>
            <w:color w:val="000000" w:themeColor="text1"/>
            <w:szCs w:val="24"/>
          </w:rPr>
          <w:t>https://www.youtube.com/watch?v=tjGUU1nE-Ik</w:t>
        </w:r>
      </w:hyperlink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)</w:t>
      </w:r>
    </w:p>
    <w:p w14:paraId="428289C8" w14:textId="7022F2AD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B33275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April 2015</w:t>
      </w:r>
    </w:p>
    <w:p w14:paraId="46D012D2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390B6E5A" w14:textId="77777777" w:rsidR="00676EFA" w:rsidRPr="00721849" w:rsidRDefault="00676EFA" w:rsidP="00676EFA">
      <w:pPr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“@ Worship? Liturgical Life in Cyberspace”</w:t>
      </w:r>
    </w:p>
    <w:p w14:paraId="2EC54EB9" w14:textId="19C16F00" w:rsidR="00676EFA" w:rsidRPr="00721849" w:rsidRDefault="00676EFA" w:rsidP="00B33275">
      <w:pPr>
        <w:pStyle w:val="Title"/>
        <w:ind w:left="144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Robertson </w:t>
      </w:r>
      <w:r w:rsidR="00207957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L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ecture, Theology and Religious Studies, University of Glasgow, Scotland,</w:t>
      </w:r>
      <w:r w:rsidR="00B33275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 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February 2014</w:t>
      </w:r>
    </w:p>
    <w:p w14:paraId="3253376C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6269ED8A" w14:textId="6A94209E" w:rsidR="00676EFA" w:rsidRPr="00721849" w:rsidRDefault="00676EFA" w:rsidP="00B33275">
      <w:pPr>
        <w:ind w:left="720" w:hanging="72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“Women as Celebrants and Interpreters of Catholic Liturgy: From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Sacrosanctum </w:t>
      </w:r>
      <w:r w:rsidR="00B33275"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Concilium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to the Digital Age”</w:t>
      </w:r>
    </w:p>
    <w:p w14:paraId="14CABB46" w14:textId="04CA93C8" w:rsidR="00676EFA" w:rsidRPr="00721849" w:rsidRDefault="00676EFA" w:rsidP="00676EFA">
      <w:pPr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13</w:t>
      </w:r>
      <w:r w:rsidRPr="00721849">
        <w:rPr>
          <w:rFonts w:asciiTheme="majorBidi" w:hAnsiTheme="majorBidi" w:cstheme="majorBidi"/>
          <w:color w:val="000000" w:themeColor="text1"/>
          <w:szCs w:val="24"/>
          <w:vertAlign w:val="superscript"/>
        </w:rPr>
        <w:t>th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Annual Anne Drummey O'Callaghan Lecture on Women in the Church</w:t>
      </w:r>
    </w:p>
    <w:p w14:paraId="407F34BC" w14:textId="3D81EE58" w:rsidR="00676EFA" w:rsidRPr="00721849" w:rsidRDefault="00676EFA" w:rsidP="00B33275">
      <w:pPr>
        <w:ind w:left="720" w:firstLine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Fairfield University Center for Catholic Studies, Fairfield, CT, October 2013</w:t>
      </w:r>
    </w:p>
    <w:p w14:paraId="3CA18414" w14:textId="77777777" w:rsidR="00DA70C9" w:rsidRPr="00721849" w:rsidRDefault="00DA70C9" w:rsidP="00676EFA">
      <w:pPr>
        <w:ind w:firstLine="720"/>
        <w:rPr>
          <w:rFonts w:asciiTheme="majorBidi" w:hAnsiTheme="majorBidi" w:cstheme="majorBidi"/>
          <w:color w:val="000000" w:themeColor="text1"/>
          <w:szCs w:val="24"/>
        </w:rPr>
      </w:pPr>
    </w:p>
    <w:p w14:paraId="359E3E17" w14:textId="4FB439BE" w:rsidR="00676EFA" w:rsidRPr="00721849" w:rsidRDefault="00676EFA" w:rsidP="00B33275">
      <w:pPr>
        <w:pStyle w:val="Title"/>
        <w:ind w:left="720" w:hanging="72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  <w:t>2013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  <w:tab/>
        <w:t xml:space="preserve">“Die Liturgin, der Prediger? Zur Realpräsenz von Geschlechterdifferenzen im </w:t>
      </w:r>
      <w:r w:rsidR="00B33275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  <w:t>Gottesdienst”</w:t>
      </w:r>
    </w:p>
    <w:p w14:paraId="53F41F31" w14:textId="48B28FC3" w:rsidR="00676EFA" w:rsidRPr="00721849" w:rsidRDefault="00676EFA" w:rsidP="00B33275">
      <w:pPr>
        <w:pStyle w:val="Title"/>
        <w:ind w:left="1440" w:hanging="72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  <w:tab/>
        <w:t>Kompetenzzentrum Liturgik der Universität Bern, Berne, Switzerland, August 2013</w:t>
      </w:r>
    </w:p>
    <w:p w14:paraId="201C4D2C" w14:textId="77777777" w:rsidR="00DA70C9" w:rsidRPr="00721849" w:rsidRDefault="00DA70C9" w:rsidP="00676EFA">
      <w:pPr>
        <w:pStyle w:val="Title"/>
        <w:ind w:left="720" w:hanging="72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AT"/>
        </w:rPr>
      </w:pPr>
    </w:p>
    <w:p w14:paraId="575D7BE8" w14:textId="77777777" w:rsidR="00676EFA" w:rsidRPr="00640757" w:rsidRDefault="00676EFA" w:rsidP="00676EFA">
      <w:pPr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</w:rPr>
        <w:t>2013</w:t>
      </w:r>
      <w:r w:rsidRPr="00640757">
        <w:rPr>
          <w:rFonts w:asciiTheme="majorBidi" w:hAnsiTheme="majorBidi" w:cstheme="majorBidi"/>
          <w:color w:val="000000" w:themeColor="text1"/>
          <w:szCs w:val="24"/>
        </w:rPr>
        <w:tab/>
        <w:t>“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Participatio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actuosa</w:t>
      </w:r>
      <w:proofErr w:type="spellEnd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640757">
        <w:rPr>
          <w:rFonts w:asciiTheme="majorBidi" w:hAnsiTheme="majorBidi" w:cstheme="majorBidi"/>
          <w:color w:val="000000" w:themeColor="text1"/>
          <w:szCs w:val="24"/>
        </w:rPr>
        <w:t>in Cyberspace? Vatican II’s Liturgical Vision in a Digital World”</w:t>
      </w:r>
    </w:p>
    <w:p w14:paraId="38675CB5" w14:textId="054209E1" w:rsidR="00676EFA" w:rsidRPr="00640757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640757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bookmarkStart w:id="16" w:name="_Hlk486321542"/>
      <w:r w:rsidR="00B33275" w:rsidRPr="00640757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640757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XXIV Congress of Societas Liturgica, Würzburg, Germany, August 2013</w:t>
      </w:r>
      <w:bookmarkEnd w:id="16"/>
    </w:p>
    <w:p w14:paraId="5DC9E3BA" w14:textId="77777777" w:rsidR="00DA70C9" w:rsidRPr="00640757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2B877F8D" w14:textId="5181AEA4" w:rsidR="00676EFA" w:rsidRPr="00721849" w:rsidRDefault="00676EFA" w:rsidP="00B33275">
      <w:pPr>
        <w:ind w:left="81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noProof/>
          <w:color w:val="000000" w:themeColor="text1"/>
          <w:szCs w:val="24"/>
        </w:rPr>
        <w:t>2013</w:t>
      </w:r>
      <w:r w:rsidRPr="00721849">
        <w:rPr>
          <w:rFonts w:asciiTheme="majorBidi" w:hAnsiTheme="majorBidi" w:cstheme="majorBidi"/>
          <w:noProof/>
          <w:color w:val="000000" w:themeColor="text1"/>
          <w:szCs w:val="24"/>
        </w:rPr>
        <w:tab/>
      </w:r>
      <w:r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Perfect Teacher of Truth”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“Enemy of Apathy”: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The Holy Spirit’s Presence in the </w:t>
      </w:r>
      <w:r w:rsidR="00B33275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Reformed Tradition.  </w:t>
      </w:r>
    </w:p>
    <w:p w14:paraId="08350DF5" w14:textId="77777777" w:rsidR="00676EFA" w:rsidRPr="00721849" w:rsidRDefault="00676EFA" w:rsidP="00721849">
      <w:pPr>
        <w:ind w:left="1440" w:hanging="630"/>
        <w:rPr>
          <w:rFonts w:asciiTheme="majorBidi" w:eastAsia="Calibri" w:hAnsiTheme="majorBidi" w:cstheme="majorBidi"/>
          <w:color w:val="000000" w:themeColor="text1"/>
          <w:szCs w:val="24"/>
        </w:rPr>
      </w:pPr>
      <w:r w:rsidRPr="00721849">
        <w:rPr>
          <w:rFonts w:asciiTheme="majorBidi" w:eastAsia="Calibri" w:hAnsiTheme="majorBidi" w:cstheme="majorBidi"/>
          <w:i/>
          <w:color w:val="000000" w:themeColor="text1"/>
          <w:szCs w:val="24"/>
        </w:rPr>
        <w:t xml:space="preserve">“The Powerful Benediction of Thy Holy Spirit”: </w:t>
      </w:r>
      <w:r w:rsidRPr="00721849">
        <w:rPr>
          <w:rFonts w:asciiTheme="majorBidi" w:eastAsia="Calibri" w:hAnsiTheme="majorBidi" w:cstheme="majorBidi"/>
          <w:color w:val="000000" w:themeColor="text1"/>
          <w:szCs w:val="24"/>
        </w:rPr>
        <w:t xml:space="preserve">Glimpses of the Spirit’s Presence in </w:t>
      </w:r>
      <w:r w:rsidRPr="00721849">
        <w:rPr>
          <w:rFonts w:asciiTheme="majorBidi" w:eastAsia="Calibri" w:hAnsiTheme="majorBidi" w:cstheme="majorBidi"/>
          <w:color w:val="000000" w:themeColor="text1"/>
          <w:szCs w:val="24"/>
        </w:rPr>
        <w:lastRenderedPageBreak/>
        <w:t>Reformed Worship.</w:t>
      </w:r>
    </w:p>
    <w:p w14:paraId="76651949" w14:textId="2532314F" w:rsidR="00676EFA" w:rsidRPr="00721849" w:rsidRDefault="00676EFA" w:rsidP="00B33275">
      <w:pPr>
        <w:ind w:left="1440"/>
        <w:rPr>
          <w:rFonts w:asciiTheme="majorBidi" w:eastAsia="Calibri" w:hAnsiTheme="majorBidi" w:cstheme="majorBidi"/>
          <w:color w:val="000000" w:themeColor="text1"/>
          <w:szCs w:val="24"/>
        </w:rPr>
      </w:pPr>
      <w:r w:rsidRPr="00721849">
        <w:rPr>
          <w:rFonts w:asciiTheme="majorBidi" w:eastAsia="Calibri" w:hAnsiTheme="majorBidi" w:cstheme="majorBidi"/>
          <w:color w:val="000000" w:themeColor="text1"/>
          <w:szCs w:val="24"/>
        </w:rPr>
        <w:t>Lectures at Princeton Theological Seminary, AR&amp;LW/Mercersburg Convocation, June 2013</w:t>
      </w:r>
    </w:p>
    <w:p w14:paraId="119A7C45" w14:textId="77777777" w:rsidR="00DA70C9" w:rsidRPr="00721849" w:rsidRDefault="00DA70C9" w:rsidP="00676EFA">
      <w:pPr>
        <w:ind w:left="720"/>
        <w:rPr>
          <w:rFonts w:asciiTheme="majorBidi" w:eastAsia="Calibri" w:hAnsiTheme="majorBidi" w:cstheme="majorBidi"/>
          <w:color w:val="000000" w:themeColor="text1"/>
          <w:szCs w:val="24"/>
        </w:rPr>
      </w:pPr>
    </w:p>
    <w:p w14:paraId="42545486" w14:textId="77777777" w:rsidR="00676EFA" w:rsidRPr="00721849" w:rsidRDefault="00676EFA" w:rsidP="00676EFA">
      <w:pPr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2012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Cs/>
          <w:noProof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Spying in the Promised Land: Sacramental Sights, Through Women’s Eyes”</w:t>
      </w:r>
    </w:p>
    <w:p w14:paraId="383B6EEC" w14:textId="5BD2FEE3" w:rsidR="00676EFA" w:rsidRPr="00721849" w:rsidRDefault="00676EFA" w:rsidP="00676EFA">
      <w:pPr>
        <w:rPr>
          <w:rFonts w:asciiTheme="majorBidi" w:hAnsiTheme="majorBidi" w:cstheme="majorBidi"/>
          <w:noProof/>
          <w:color w:val="000000" w:themeColor="text1"/>
          <w:szCs w:val="24"/>
        </w:rPr>
      </w:pPr>
      <w:r w:rsidRPr="00721849">
        <w:rPr>
          <w:rFonts w:asciiTheme="majorBidi" w:hAnsiTheme="majorBidi" w:cstheme="majorBidi"/>
          <w:noProof/>
          <w:color w:val="000000" w:themeColor="text1"/>
          <w:szCs w:val="24"/>
        </w:rPr>
        <w:tab/>
      </w:r>
      <w:r w:rsidR="00721849" w:rsidRPr="00721849">
        <w:rPr>
          <w:rFonts w:asciiTheme="majorBidi" w:hAnsiTheme="majorBidi" w:cstheme="majorBidi"/>
          <w:noProof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noProof/>
          <w:color w:val="000000" w:themeColor="text1"/>
          <w:szCs w:val="24"/>
        </w:rPr>
        <w:t>Keynote at the CTSA Annual Convention, St. Louis, MO</w:t>
      </w:r>
    </w:p>
    <w:p w14:paraId="4018F816" w14:textId="77777777" w:rsidR="00DA70C9" w:rsidRPr="00721849" w:rsidRDefault="00DA70C9" w:rsidP="00676EFA">
      <w:pPr>
        <w:rPr>
          <w:rFonts w:asciiTheme="majorBidi" w:hAnsiTheme="majorBidi" w:cstheme="majorBidi"/>
          <w:noProof/>
          <w:color w:val="000000" w:themeColor="text1"/>
          <w:szCs w:val="24"/>
        </w:rPr>
      </w:pPr>
    </w:p>
    <w:p w14:paraId="6091BFF9" w14:textId="77777777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2011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  <w:t>“Early Christian Baptismal Practices: Gender Differences at the Font”</w:t>
      </w:r>
    </w:p>
    <w:p w14:paraId="527E917E" w14:textId="48892A5F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XXIII Congress of Societas Liturgica, Reims, France</w:t>
      </w:r>
    </w:p>
    <w:p w14:paraId="1D890517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44008AA1" w14:textId="77777777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2010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  <w:t>“Gendering Liturgy’s Past: Reflections on the Making of Tradition”</w:t>
      </w:r>
    </w:p>
    <w:p w14:paraId="275B27A6" w14:textId="512B6B88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Department of Theology, University of Notre Dame, South Bend, IN</w:t>
      </w:r>
    </w:p>
    <w:p w14:paraId="6E3AA818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6F0CDAA7" w14:textId="77777777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2009 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Gender and Liturgical Tradition”</w:t>
      </w:r>
    </w:p>
    <w:p w14:paraId="5B2D2038" w14:textId="09C92543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="00721849"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Centre for Religious Studies, Fondazione Bruno Kessler, Trento, Italy</w:t>
      </w:r>
    </w:p>
    <w:p w14:paraId="16EEE5BA" w14:textId="77777777" w:rsidR="00DA70C9" w:rsidRPr="00721849" w:rsidRDefault="00DA70C9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54B39644" w14:textId="77777777" w:rsidR="00676EFA" w:rsidRPr="00721849" w:rsidRDefault="00676EFA" w:rsidP="00676EFA">
      <w:pPr>
        <w:tabs>
          <w:tab w:val="left" w:pos="0"/>
        </w:tabs>
        <w:ind w:left="720" w:hanging="720"/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2009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“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 xml:space="preserve">From </w:t>
      </w:r>
      <w:r w:rsidRPr="00721849">
        <w:rPr>
          <w:rFonts w:asciiTheme="majorBidi" w:hAnsiTheme="majorBidi" w:cstheme="majorBidi"/>
          <w:bCs/>
          <w:i/>
          <w:iCs/>
          <w:color w:val="000000" w:themeColor="text1"/>
          <w:szCs w:val="24"/>
        </w:rPr>
        <w:t xml:space="preserve">Women’s Ways of Worship </w:t>
      </w: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>to Gender History: Re-Writing Liturgical Tradition”</w:t>
      </w:r>
    </w:p>
    <w:p w14:paraId="089892BC" w14:textId="04A7418D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="00721849" w:rsidRPr="00721849">
        <w:rPr>
          <w:rFonts w:asciiTheme="majorBidi" w:hAnsiTheme="majorBidi" w:cstheme="majorBidi"/>
          <w:bCs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bCs/>
          <w:color w:val="000000" w:themeColor="text1"/>
          <w:szCs w:val="24"/>
          <w:lang w:val="de-DE"/>
        </w:rPr>
        <w:t>Duke Divinity School, Durham, NC</w:t>
      </w:r>
    </w:p>
    <w:p w14:paraId="3DF8473A" w14:textId="77777777" w:rsidR="00DA70C9" w:rsidRPr="00721849" w:rsidRDefault="00DA70C9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  <w:lang w:val="de-DE"/>
        </w:rPr>
      </w:pPr>
    </w:p>
    <w:p w14:paraId="0F44FF1B" w14:textId="1E5B04A4" w:rsidR="00676EFA" w:rsidRPr="00721849" w:rsidRDefault="00676EFA" w:rsidP="00721849">
      <w:pPr>
        <w:tabs>
          <w:tab w:val="left" w:pos="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 xml:space="preserve">2008 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ab/>
        <w:t xml:space="preserve">“Liturgiegeschichte und Gender-Forschung: Herausforderung an die liturgische </w:t>
      </w:r>
      <w:r w:rsidR="00721849"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Tradition”</w:t>
      </w:r>
    </w:p>
    <w:p w14:paraId="64FB5BFD" w14:textId="33968640" w:rsidR="00676EFA" w:rsidRPr="00207957" w:rsidRDefault="00676EFA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="0072184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="00207957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207957">
        <w:rPr>
          <w:rFonts w:asciiTheme="majorBidi" w:hAnsiTheme="majorBidi" w:cstheme="majorBidi"/>
          <w:color w:val="000000" w:themeColor="text1"/>
          <w:szCs w:val="24"/>
        </w:rPr>
        <w:t xml:space="preserve">the University of </w:t>
      </w:r>
      <w:r w:rsidRPr="00207957">
        <w:rPr>
          <w:rFonts w:asciiTheme="majorBidi" w:hAnsiTheme="majorBidi" w:cstheme="majorBidi"/>
          <w:bCs/>
          <w:color w:val="000000" w:themeColor="text1"/>
          <w:szCs w:val="24"/>
        </w:rPr>
        <w:t>Graz, Austria</w:t>
      </w:r>
    </w:p>
    <w:p w14:paraId="0E9522F4" w14:textId="77777777" w:rsidR="00DA70C9" w:rsidRPr="00207957" w:rsidRDefault="00DA70C9" w:rsidP="00676EFA">
      <w:pPr>
        <w:tabs>
          <w:tab w:val="left" w:pos="0"/>
        </w:tabs>
        <w:rPr>
          <w:rFonts w:asciiTheme="majorBidi" w:hAnsiTheme="majorBidi" w:cstheme="majorBidi"/>
          <w:bCs/>
          <w:color w:val="000000" w:themeColor="text1"/>
          <w:szCs w:val="24"/>
        </w:rPr>
      </w:pPr>
    </w:p>
    <w:p w14:paraId="5DD01595" w14:textId="77777777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color w:val="000000" w:themeColor="text1"/>
          <w:szCs w:val="24"/>
          <w:lang w:val="de-A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2008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“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Liturgie und Frauenleben: Orte, Zuschreibungen und Zumutungen im Gottesdienst</w:t>
      </w:r>
      <w:r w:rsidRPr="00721849">
        <w:rPr>
          <w:rFonts w:asciiTheme="majorBidi" w:hAnsiTheme="majorBidi" w:cstheme="majorBidi"/>
          <w:color w:val="000000" w:themeColor="text1"/>
          <w:szCs w:val="24"/>
          <w:lang w:val="de-AT"/>
        </w:rPr>
        <w:t>”</w:t>
      </w:r>
    </w:p>
    <w:p w14:paraId="12D8D9B0" w14:textId="0459F094" w:rsidR="00676EFA" w:rsidRPr="00640757" w:rsidRDefault="00676EFA" w:rsidP="00721849">
      <w:pPr>
        <w:tabs>
          <w:tab w:val="left" w:pos="0"/>
        </w:tabs>
        <w:ind w:left="1440"/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Keynote Address at </w:t>
      </w:r>
      <w:proofErr w:type="spellStart"/>
      <w:r w:rsidRPr="00640757">
        <w:rPr>
          <w:rFonts w:asciiTheme="majorBidi" w:hAnsiTheme="majorBidi" w:cstheme="majorBidi"/>
          <w:i/>
          <w:color w:val="000000" w:themeColor="text1"/>
          <w:szCs w:val="24"/>
        </w:rPr>
        <w:t>Katharinafeier</w:t>
      </w:r>
      <w:proofErr w:type="spellEnd"/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, </w:t>
      </w:r>
      <w:proofErr w:type="spellStart"/>
      <w:r w:rsidRPr="00640757">
        <w:rPr>
          <w:rFonts w:asciiTheme="majorBidi" w:hAnsiTheme="majorBidi" w:cstheme="majorBidi"/>
          <w:color w:val="000000" w:themeColor="text1"/>
          <w:szCs w:val="24"/>
        </w:rPr>
        <w:t>Katholisch-Theologische</w:t>
      </w:r>
      <w:proofErr w:type="spellEnd"/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proofErr w:type="spellStart"/>
      <w:r w:rsidRPr="00640757">
        <w:rPr>
          <w:rFonts w:asciiTheme="majorBidi" w:hAnsiTheme="majorBidi" w:cstheme="majorBidi"/>
          <w:color w:val="000000" w:themeColor="text1"/>
          <w:szCs w:val="24"/>
        </w:rPr>
        <w:t>Fakultät</w:t>
      </w:r>
      <w:proofErr w:type="spellEnd"/>
      <w:r w:rsidRPr="00640757">
        <w:rPr>
          <w:rFonts w:asciiTheme="majorBidi" w:hAnsiTheme="majorBidi" w:cstheme="majorBidi"/>
          <w:color w:val="000000" w:themeColor="text1"/>
          <w:szCs w:val="24"/>
        </w:rPr>
        <w:t xml:space="preserve"> Salzburg, Austria</w:t>
      </w:r>
    </w:p>
    <w:p w14:paraId="38B0A604" w14:textId="77777777" w:rsidR="00DA70C9" w:rsidRPr="00640757" w:rsidRDefault="00DA70C9" w:rsidP="00676EFA">
      <w:pPr>
        <w:tabs>
          <w:tab w:val="left" w:pos="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6ABDC24" w14:textId="71E2E418" w:rsidR="00DA70C9" w:rsidRPr="00721849" w:rsidRDefault="00676EFA" w:rsidP="00721849">
      <w:pPr>
        <w:pStyle w:val="BodyText2"/>
        <w:tabs>
          <w:tab w:val="left" w:pos="0"/>
        </w:tabs>
        <w:spacing w:after="0" w:line="240" w:lineRule="auto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2008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</w:t>
      </w:r>
      <w:r w:rsidRPr="00207957">
        <w:rPr>
          <w:rFonts w:asciiTheme="majorBidi" w:hAnsiTheme="majorBidi" w:cstheme="majorBidi"/>
          <w:i/>
          <w:iCs/>
          <w:color w:val="000000" w:themeColor="text1"/>
          <w:szCs w:val="24"/>
        </w:rPr>
        <w:t>Veni Creator Spiritus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 The Elusive Real Presence of the Spirit in the Catholic Tradition”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Yale ISM Conference on “The Spirit in Worship and Worship in the Spirit”</w:t>
      </w:r>
    </w:p>
    <w:p w14:paraId="5706D0ED" w14:textId="77777777" w:rsidR="00DA70C9" w:rsidRPr="00721849" w:rsidRDefault="00DA70C9" w:rsidP="00DA70C9">
      <w:pPr>
        <w:pStyle w:val="BodyText2"/>
        <w:tabs>
          <w:tab w:val="left" w:pos="720"/>
        </w:tabs>
        <w:spacing w:after="0" w:line="240" w:lineRule="auto"/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7AF9F8CA" w14:textId="77777777" w:rsidR="00676EFA" w:rsidRPr="00721849" w:rsidRDefault="00676EFA" w:rsidP="00DA70C9">
      <w:pPr>
        <w:tabs>
          <w:tab w:val="left" w:pos="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Wisdom has Built Her House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(Prov 9:1): Gender and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Liturgy between Domesticity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and the Public Square”</w:t>
      </w:r>
    </w:p>
    <w:p w14:paraId="62CA5E08" w14:textId="28556C2C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XXI Congress of Societas Liturgica, Palermo, Sicily </w:t>
      </w:r>
    </w:p>
    <w:p w14:paraId="38B89C7C" w14:textId="77777777" w:rsidR="00DA70C9" w:rsidRPr="00721849" w:rsidRDefault="00DA70C9" w:rsidP="00676EFA">
      <w:pPr>
        <w:tabs>
          <w:tab w:val="left" w:pos="0"/>
        </w:tabs>
        <w:rPr>
          <w:rFonts w:asciiTheme="majorBidi" w:hAnsiTheme="majorBidi" w:cstheme="majorBidi"/>
          <w:b/>
          <w:color w:val="000000" w:themeColor="text1"/>
          <w:szCs w:val="24"/>
        </w:rPr>
      </w:pPr>
    </w:p>
    <w:p w14:paraId="719146C9" w14:textId="00C00414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2007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  <w:t xml:space="preserve">“Beyond </w:t>
      </w:r>
      <w:r w:rsidRPr="00721849">
        <w:rPr>
          <w:rFonts w:asciiTheme="majorBidi" w:hAnsiTheme="majorBidi" w:cstheme="majorBidi"/>
          <w:b w:val="0"/>
          <w:i/>
          <w:color w:val="000000" w:themeColor="text1"/>
          <w:szCs w:val="24"/>
          <w:u w:val="none"/>
        </w:rPr>
        <w:t xml:space="preserve">Mrs. Murphy in the Pew: 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The Challenge of Gender for Liturgical 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Tradition” </w:t>
      </w:r>
    </w:p>
    <w:p w14:paraId="6D5571CC" w14:textId="616915E1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American Theological Society Annual Meeting, Princeton, N.J.</w:t>
      </w:r>
    </w:p>
    <w:p w14:paraId="57B8EBE3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172D4DB8" w14:textId="77777777" w:rsidR="00676EFA" w:rsidRPr="00721849" w:rsidRDefault="00676EFA" w:rsidP="00676EFA">
      <w:pPr>
        <w:tabs>
          <w:tab w:val="left" w:pos="0"/>
        </w:tabs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2005</w:t>
      </w:r>
      <w:r w:rsidRPr="00721849">
        <w:rPr>
          <w:rFonts w:asciiTheme="majorBidi" w:hAnsiTheme="majorBidi" w:cstheme="majorBidi"/>
          <w:b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“Breaking Bread in a Broken World: Liturgy and Cartographies of the Real” </w:t>
      </w:r>
    </w:p>
    <w:p w14:paraId="400B5BFB" w14:textId="177955CC" w:rsidR="00676EFA" w:rsidRPr="00721849" w:rsidRDefault="00676EFA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="00721849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ab/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 xml:space="preserve">XX Congress of Societas Liturgica, Dresden, Germany </w:t>
      </w:r>
    </w:p>
    <w:p w14:paraId="2B5B0428" w14:textId="77777777" w:rsidR="00DA70C9" w:rsidRPr="00721849" w:rsidRDefault="00DA70C9" w:rsidP="00676EFA">
      <w:pPr>
        <w:pStyle w:val="Title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3D07ED45" w14:textId="77777777" w:rsidR="00676EFA" w:rsidRPr="00721849" w:rsidRDefault="00676EFA" w:rsidP="00676EFA">
      <w:pPr>
        <w:pStyle w:val="Title"/>
        <w:tabs>
          <w:tab w:val="left" w:pos="90"/>
        </w:tabs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DE"/>
        </w:rPr>
      </w:pP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DE"/>
        </w:rPr>
        <w:t>2005</w:t>
      </w:r>
      <w:r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DE"/>
        </w:rPr>
        <w:tab/>
        <w:t xml:space="preserve">“Brotbrechen in einer gebrochenen Welt” </w:t>
      </w:r>
    </w:p>
    <w:p w14:paraId="7426427C" w14:textId="24DD381F" w:rsidR="00676EFA" w:rsidRPr="00721849" w:rsidRDefault="00721849" w:rsidP="00676EFA">
      <w:pPr>
        <w:pStyle w:val="Title"/>
        <w:tabs>
          <w:tab w:val="left" w:pos="720"/>
        </w:tabs>
        <w:ind w:left="72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  <w:r w:rsidRPr="00640757">
        <w:rPr>
          <w:rFonts w:asciiTheme="majorBidi" w:hAnsiTheme="majorBidi" w:cstheme="majorBidi"/>
          <w:b w:val="0"/>
          <w:color w:val="000000" w:themeColor="text1"/>
          <w:szCs w:val="24"/>
          <w:u w:val="none"/>
          <w:lang w:val="de-DE"/>
        </w:rPr>
        <w:tab/>
      </w:r>
      <w:r w:rsidR="00676EFA" w:rsidRPr="00721849"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  <w:t>University of Münster, Germany</w:t>
      </w:r>
    </w:p>
    <w:p w14:paraId="7162D8BD" w14:textId="77777777" w:rsidR="00DA70C9" w:rsidRPr="00721849" w:rsidRDefault="00DA70C9" w:rsidP="00676EFA">
      <w:pPr>
        <w:pStyle w:val="Title"/>
        <w:tabs>
          <w:tab w:val="left" w:pos="720"/>
        </w:tabs>
        <w:ind w:left="720"/>
        <w:jc w:val="left"/>
        <w:rPr>
          <w:rFonts w:asciiTheme="majorBidi" w:hAnsiTheme="majorBidi" w:cstheme="majorBidi"/>
          <w:b w:val="0"/>
          <w:color w:val="000000" w:themeColor="text1"/>
          <w:szCs w:val="24"/>
          <w:u w:val="none"/>
        </w:rPr>
      </w:pPr>
    </w:p>
    <w:p w14:paraId="1AFF958E" w14:textId="113B6111" w:rsidR="00676EFA" w:rsidRPr="00721849" w:rsidRDefault="00676EFA" w:rsidP="00721849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“The Contemporary Church and the Real Presence of Women: Of Liturgy, Labor, and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Gendered Lives” </w:t>
      </w:r>
    </w:p>
    <w:p w14:paraId="5A193310" w14:textId="55BEBBE7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Yale Institute of Sacred Music, New Haven, CT</w:t>
      </w:r>
    </w:p>
    <w:p w14:paraId="417C2889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20033E4B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2002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 xml:space="preserve">“Von Fruchtwasser und Taufwasser: Eintauchen in das eine Leben” </w:t>
      </w:r>
    </w:p>
    <w:p w14:paraId="0CFBDBEA" w14:textId="2E077BFB" w:rsidR="006258F4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proofErr w:type="spellStart"/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Evangelische</w:t>
      </w:r>
      <w:proofErr w:type="spellEnd"/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 xml:space="preserve"> Akademie Bad Boll, Germany</w:t>
      </w:r>
    </w:p>
    <w:p w14:paraId="55E4A065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F34763E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2002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“Liturgical Renewal, Separated Sisters, and Christian Unity” </w:t>
      </w:r>
    </w:p>
    <w:p w14:paraId="4AA90D4D" w14:textId="702C0580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  <w:lang w:val="it-IT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it-IT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  <w:lang w:val="it-IT"/>
        </w:rPr>
        <w:t>Centro Pro Unione, Rome, Italy</w:t>
      </w:r>
    </w:p>
    <w:p w14:paraId="3940BD74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  <w:lang w:val="it-IT"/>
        </w:rPr>
      </w:pPr>
    </w:p>
    <w:p w14:paraId="4C9C9E03" w14:textId="77777777" w:rsidR="00676EFA" w:rsidRPr="00721849" w:rsidRDefault="00676EFA" w:rsidP="00676EFA">
      <w:pPr>
        <w:tabs>
          <w:tab w:val="left" w:pos="720"/>
          <w:tab w:val="left" w:pos="864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it-IT"/>
        </w:rPr>
        <w:t>2001</w:t>
      </w:r>
      <w:r w:rsidRPr="00721849">
        <w:rPr>
          <w:rFonts w:asciiTheme="majorBidi" w:hAnsiTheme="majorBidi" w:cstheme="majorBidi"/>
          <w:color w:val="000000" w:themeColor="text1"/>
          <w:szCs w:val="24"/>
          <w:lang w:val="it-IT"/>
        </w:rPr>
        <w:tab/>
        <w:t xml:space="preserve">“‘Separated Sisters”?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Re-Imagining Feminism, Ecumenism, and the Church” </w:t>
      </w:r>
    </w:p>
    <w:p w14:paraId="74696C8C" w14:textId="0C50B1B8" w:rsidR="00605F68" w:rsidRPr="00721849" w:rsidRDefault="00676EFA" w:rsidP="00721849">
      <w:pPr>
        <w:tabs>
          <w:tab w:val="left" w:pos="720"/>
          <w:tab w:val="left" w:pos="144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>Theological Faculty of the University of Uppsala, Sweden</w:t>
      </w:r>
    </w:p>
    <w:p w14:paraId="34A37EFA" w14:textId="77777777" w:rsidR="00DA70C9" w:rsidRPr="00721849" w:rsidRDefault="00DA70C9" w:rsidP="00676EFA">
      <w:pPr>
        <w:tabs>
          <w:tab w:val="left" w:pos="720"/>
          <w:tab w:val="left" w:pos="864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0970BDCD" w14:textId="42DE232A" w:rsidR="00676EFA" w:rsidRPr="00721849" w:rsidRDefault="00676EFA" w:rsidP="00721849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“‘the women after the men’ (Martin Luther)</w:t>
      </w:r>
      <w:r w:rsidRPr="00721849">
        <w:rPr>
          <w:rFonts w:asciiTheme="majorBidi" w:hAnsiTheme="majorBidi" w:cstheme="majorBidi"/>
          <w:color w:val="000000" w:themeColor="text1"/>
          <w:szCs w:val="24"/>
        </w:rPr>
        <w:sym w:font="Symbol" w:char="F0BE"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Reconstructing Women’s Ways of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Worship” </w:t>
      </w:r>
    </w:p>
    <w:p w14:paraId="452E1AF1" w14:textId="0EBEA575" w:rsidR="00676EFA" w:rsidRPr="00640757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640757">
        <w:rPr>
          <w:rFonts w:asciiTheme="majorBidi" w:hAnsiTheme="majorBidi" w:cstheme="majorBidi"/>
          <w:color w:val="000000" w:themeColor="text1"/>
          <w:szCs w:val="24"/>
          <w:lang w:val="de-DE"/>
        </w:rPr>
        <w:t>University of Berlin, Germany</w:t>
      </w:r>
    </w:p>
    <w:p w14:paraId="7D583295" w14:textId="77777777" w:rsidR="00DA70C9" w:rsidRPr="00640757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2AAA20EA" w14:textId="5C61CF47" w:rsidR="00676EFA" w:rsidRPr="00721849" w:rsidRDefault="00676EFA" w:rsidP="00721849">
      <w:pPr>
        <w:tabs>
          <w:tab w:val="left" w:pos="9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1997</w:t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  <w:t xml:space="preserve">“Women and Worship: Gender as a Fundamental Marker of Liturgical Life” </w:t>
      </w:r>
      <w:r w:rsidR="0072184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 xml:space="preserve">Frauenstudien- und Bildungszentrum der Evangelischen Kirche Deutschlands, </w:t>
      </w:r>
      <w:r w:rsidR="00721849"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  <w:lang w:val="de-DE"/>
        </w:rPr>
        <w:t>Gelnhausen, Germany</w:t>
      </w:r>
    </w:p>
    <w:p w14:paraId="09E3DC64" w14:textId="77777777" w:rsidR="00DA70C9" w:rsidRPr="00721849" w:rsidRDefault="00DA70C9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  <w:lang w:val="de-DE"/>
        </w:rPr>
      </w:pPr>
    </w:p>
    <w:p w14:paraId="735377D7" w14:textId="1E2AC81B" w:rsidR="00676EFA" w:rsidRPr="00721849" w:rsidRDefault="00676EFA" w:rsidP="00721849">
      <w:pPr>
        <w:tabs>
          <w:tab w:val="left" w:pos="0"/>
        </w:tabs>
        <w:ind w:left="810" w:hanging="81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“The Churches and Their Women: Feminist Challenges to Ecumenical Theology”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207957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207957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University of Münster, Germany</w:t>
      </w:r>
    </w:p>
    <w:p w14:paraId="2F51B8FC" w14:textId="77777777" w:rsidR="00DA70C9" w:rsidRPr="00721849" w:rsidRDefault="00DA70C9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89D1B38" w14:textId="2D85D612" w:rsidR="00676EFA" w:rsidRPr="00721849" w:rsidRDefault="00676EFA" w:rsidP="00721849">
      <w:pPr>
        <w:tabs>
          <w:tab w:val="left" w:pos="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“’Finding Echoes:’ The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Catechism of the Catholic Church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and the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 xml:space="preserve">Hymns on the Lord’s </w:t>
      </w:r>
      <w:r w:rsidR="00721849" w:rsidRPr="00721849">
        <w:rPr>
          <w:rFonts w:asciiTheme="majorBidi" w:hAnsiTheme="majorBidi" w:cstheme="majorBidi"/>
          <w:i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Supper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” </w:t>
      </w:r>
    </w:p>
    <w:p w14:paraId="6E2A2083" w14:textId="1EDA0887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6</w:t>
      </w:r>
      <w:r w:rsidR="00676EFA" w:rsidRPr="00721849">
        <w:rPr>
          <w:rFonts w:asciiTheme="majorBidi" w:hAnsiTheme="majorBidi" w:cstheme="majorBidi"/>
          <w:color w:val="000000" w:themeColor="text1"/>
          <w:szCs w:val="24"/>
          <w:vertAlign w:val="superscript"/>
        </w:rPr>
        <w:t>th</w:t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 xml:space="preserve"> Congress of the Charles Wesley Society, Durham, NC</w:t>
      </w:r>
    </w:p>
    <w:p w14:paraId="44AB7EAE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3FA648F" w14:textId="7E78C6B3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“’No Longer Strangers:’ Women and Worship” </w:t>
      </w:r>
    </w:p>
    <w:p w14:paraId="17F0AE99" w14:textId="02723EC5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Wake Forest University, Winston-Salem, NC</w:t>
      </w:r>
    </w:p>
    <w:p w14:paraId="466EDE04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0DF8BA15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1995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“Liturgical Studies and Intercultural Hermeneutics” </w:t>
      </w:r>
    </w:p>
    <w:p w14:paraId="1A075D52" w14:textId="09F9C486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Catholic Theological Faculty</w:t>
      </w:r>
      <w:r w:rsidR="00207957">
        <w:rPr>
          <w:rFonts w:asciiTheme="majorBidi" w:hAnsiTheme="majorBidi" w:cstheme="majorBidi"/>
          <w:color w:val="000000" w:themeColor="text1"/>
          <w:szCs w:val="24"/>
        </w:rPr>
        <w:t xml:space="preserve"> of the University of </w:t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Linz, Austria</w:t>
      </w:r>
    </w:p>
    <w:p w14:paraId="399FDCA9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C9E59AD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1994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“The Liturgy and the Churches: A Look at Ecumenical Dialogues”  </w:t>
      </w:r>
    </w:p>
    <w:p w14:paraId="61E34113" w14:textId="2BAA3B61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207957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207957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University of Graz, Austria</w:t>
      </w:r>
    </w:p>
    <w:p w14:paraId="085B9DF3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69AC4868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1993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“Models of the Church</w:t>
      </w:r>
      <w:r w:rsidRPr="00721849">
        <w:rPr>
          <w:rFonts w:asciiTheme="majorBidi" w:hAnsiTheme="majorBidi" w:cstheme="majorBidi"/>
          <w:color w:val="000000" w:themeColor="text1"/>
          <w:szCs w:val="24"/>
        </w:rPr>
        <w:sym w:font="Symbol" w:char="F0BE"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Models of Liturgy” </w:t>
      </w:r>
    </w:p>
    <w:p w14:paraId="1162A662" w14:textId="69714583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207957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207957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University of Bochum, Germany</w:t>
      </w:r>
    </w:p>
    <w:p w14:paraId="1D03E1D4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92F47AE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1992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“’As a mother tenderly gathers her children…’ New Eucharistic Prayers in Inclusive Language” </w:t>
      </w:r>
    </w:p>
    <w:p w14:paraId="65DDA132" w14:textId="304300DD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proofErr w:type="spellStart"/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Kirchliche</w:t>
      </w:r>
      <w:proofErr w:type="spellEnd"/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 xml:space="preserve"> Hochschule Berlin, Germany</w:t>
      </w:r>
    </w:p>
    <w:p w14:paraId="1C5EE4FC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4AB778C8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1991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“The Liturgical Movement</w:t>
      </w:r>
      <w:r w:rsidRPr="00721849">
        <w:rPr>
          <w:rFonts w:asciiTheme="majorBidi" w:hAnsiTheme="majorBidi" w:cstheme="majorBidi"/>
          <w:color w:val="000000" w:themeColor="text1"/>
          <w:szCs w:val="24"/>
        </w:rPr>
        <w:sym w:font="Symbol" w:char="F0BE"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Moved by Women?”  </w:t>
      </w:r>
    </w:p>
    <w:p w14:paraId="741F360A" w14:textId="1584F0A2" w:rsidR="00605F68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Université de Fribourg, Switzerland</w:t>
      </w:r>
    </w:p>
    <w:p w14:paraId="6E20B179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0D128A84" w14:textId="77777777" w:rsidR="00676EFA" w:rsidRPr="00721849" w:rsidRDefault="00676EFA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1989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“The Women’s Movement as a Liturgical Movement: A Form of Inculturation?”  </w:t>
      </w:r>
    </w:p>
    <w:p w14:paraId="1B58B017" w14:textId="2810423B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lastRenderedPageBreak/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XII. International Congress of Societas Liturgica, York, England</w:t>
      </w:r>
    </w:p>
    <w:p w14:paraId="3D75CD43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3669F3D9" w14:textId="02A8AF58" w:rsidR="00676EFA" w:rsidRPr="00721849" w:rsidRDefault="00676EFA" w:rsidP="00721849">
      <w:pPr>
        <w:tabs>
          <w:tab w:val="left" w:pos="9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1988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“’Sexist Liturgy?’ At the Intersection of Liturgical Studies and Feminist Theory”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CC641E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CC641E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>University of Münster, Germany</w:t>
      </w:r>
    </w:p>
    <w:p w14:paraId="061BF37D" w14:textId="77777777" w:rsidR="00DA70C9" w:rsidRPr="00721849" w:rsidRDefault="00DA70C9" w:rsidP="00676EFA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</w:p>
    <w:p w14:paraId="650B258D" w14:textId="2EE39FED" w:rsidR="00676EFA" w:rsidRPr="00721849" w:rsidRDefault="00676EFA" w:rsidP="00721849">
      <w:pPr>
        <w:tabs>
          <w:tab w:val="left" w:pos="72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 xml:space="preserve"> 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Lyra Apostolica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:  Programmatic Poetry of early Tractarianism, Prayer Book of the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Victorian Age” </w:t>
      </w:r>
    </w:p>
    <w:p w14:paraId="77AC6C49" w14:textId="5C2FBFF2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International John Henry Newman-Congress, Freiburg, Germany</w:t>
      </w:r>
    </w:p>
    <w:p w14:paraId="5BE78FE5" w14:textId="77777777" w:rsidR="00DA70C9" w:rsidRPr="00721849" w:rsidRDefault="00DA70C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</w:p>
    <w:p w14:paraId="7AA19ED1" w14:textId="23EE33ED" w:rsidR="00676EFA" w:rsidRPr="00721849" w:rsidRDefault="00676EFA" w:rsidP="00721849">
      <w:pPr>
        <w:tabs>
          <w:tab w:val="left" w:pos="0"/>
        </w:tabs>
        <w:ind w:left="720" w:hanging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>1987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ab/>
        <w:t>“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Sacrosanctum Concilium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and </w:t>
      </w:r>
      <w:r w:rsidRPr="00721849">
        <w:rPr>
          <w:rFonts w:asciiTheme="majorBidi" w:hAnsiTheme="majorBidi" w:cstheme="majorBidi"/>
          <w:i/>
          <w:color w:val="000000" w:themeColor="text1"/>
          <w:szCs w:val="24"/>
        </w:rPr>
        <w:t>Worship and the Oneness of Christ's Church:</w:t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 An Attempt </w:t>
      </w:r>
      <w:r w:rsidR="00721849"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Pr="00721849">
        <w:rPr>
          <w:rFonts w:asciiTheme="majorBidi" w:hAnsiTheme="majorBidi" w:cstheme="majorBidi"/>
          <w:color w:val="000000" w:themeColor="text1"/>
          <w:szCs w:val="24"/>
        </w:rPr>
        <w:t xml:space="preserve">at a Dialogue” </w:t>
      </w:r>
    </w:p>
    <w:p w14:paraId="2556BB34" w14:textId="5C923134" w:rsidR="00676EFA" w:rsidRPr="00721849" w:rsidRDefault="00721849" w:rsidP="00676EFA">
      <w:pPr>
        <w:tabs>
          <w:tab w:val="left" w:pos="720"/>
        </w:tabs>
        <w:ind w:left="720"/>
        <w:rPr>
          <w:rFonts w:asciiTheme="majorBidi" w:hAnsiTheme="majorBidi" w:cstheme="majorBidi"/>
          <w:color w:val="000000" w:themeColor="text1"/>
          <w:szCs w:val="24"/>
        </w:rPr>
      </w:pPr>
      <w:r w:rsidRPr="00721849">
        <w:rPr>
          <w:rFonts w:asciiTheme="majorBidi" w:hAnsiTheme="majorBidi" w:cstheme="majorBidi"/>
          <w:color w:val="000000" w:themeColor="text1"/>
          <w:szCs w:val="24"/>
        </w:rPr>
        <w:tab/>
      </w:r>
      <w:r w:rsidR="00CC641E" w:rsidRPr="00721849">
        <w:rPr>
          <w:rFonts w:asciiTheme="majorBidi" w:hAnsiTheme="majorBidi" w:cstheme="majorBidi"/>
          <w:color w:val="000000" w:themeColor="text1"/>
          <w:szCs w:val="24"/>
        </w:rPr>
        <w:t xml:space="preserve">Catholic-Theological Faculty of </w:t>
      </w:r>
      <w:r w:rsidR="00CC641E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676EFA" w:rsidRPr="00721849">
        <w:rPr>
          <w:rFonts w:asciiTheme="majorBidi" w:hAnsiTheme="majorBidi" w:cstheme="majorBidi"/>
          <w:color w:val="000000" w:themeColor="text1"/>
          <w:szCs w:val="24"/>
        </w:rPr>
        <w:t>University of Tübingen, Germany</w:t>
      </w:r>
    </w:p>
    <w:p w14:paraId="285C3D01" w14:textId="77777777" w:rsidR="00605F68" w:rsidRPr="00DA70C9" w:rsidRDefault="00605F68" w:rsidP="00605F68">
      <w:pPr>
        <w:pStyle w:val="BodyTextIndent3"/>
        <w:rPr>
          <w:rFonts w:ascii="Times New Roman" w:hAnsi="Times New Roman"/>
          <w:sz w:val="24"/>
          <w:szCs w:val="24"/>
        </w:rPr>
      </w:pPr>
    </w:p>
    <w:p w14:paraId="578C7FB6" w14:textId="77777777" w:rsidR="00605F68" w:rsidRPr="005C6F12" w:rsidRDefault="00605F68" w:rsidP="00605F68">
      <w:pPr>
        <w:pStyle w:val="BodyTextIndent3"/>
        <w:rPr>
          <w:rFonts w:ascii="Times New Roman" w:hAnsi="Times New Roman"/>
        </w:rPr>
      </w:pPr>
    </w:p>
    <w:p w14:paraId="7C8D4C97" w14:textId="77777777" w:rsidR="00605F68" w:rsidRDefault="00605F68" w:rsidP="00605F68">
      <w:pPr>
        <w:ind w:left="2340" w:hanging="2340"/>
      </w:pPr>
    </w:p>
    <w:sectPr w:rsidR="00605F6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7E0B" w14:textId="77777777" w:rsidR="009F6FE2" w:rsidRDefault="009F6FE2" w:rsidP="00613780">
      <w:r>
        <w:separator/>
      </w:r>
    </w:p>
  </w:endnote>
  <w:endnote w:type="continuationSeparator" w:id="0">
    <w:p w14:paraId="657470BC" w14:textId="77777777" w:rsidR="009F6FE2" w:rsidRDefault="009F6FE2" w:rsidP="006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C Brussels">
    <w:altName w:val="Cambr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BE84" w14:textId="77777777" w:rsidR="009F6FE2" w:rsidRDefault="009F6FE2" w:rsidP="00613780">
      <w:r>
        <w:separator/>
      </w:r>
    </w:p>
  </w:footnote>
  <w:footnote w:type="continuationSeparator" w:id="0">
    <w:p w14:paraId="35E943C4" w14:textId="77777777" w:rsidR="009F6FE2" w:rsidRDefault="009F6FE2" w:rsidP="0061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272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3B32AC" w14:textId="58763D45" w:rsidR="00613780" w:rsidRDefault="006137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56500" w14:textId="77777777" w:rsidR="00613780" w:rsidRDefault="0061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B1A"/>
    <w:multiLevelType w:val="multilevel"/>
    <w:tmpl w:val="C49A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lang w:val="de-DE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E92EA3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D7844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6F13A2"/>
    <w:multiLevelType w:val="multilevel"/>
    <w:tmpl w:val="A82AE888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962B89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9573AA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A003D2"/>
    <w:multiLevelType w:val="multilevel"/>
    <w:tmpl w:val="635A1108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14C6C58"/>
    <w:multiLevelType w:val="multilevel"/>
    <w:tmpl w:val="CA084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614CF1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764119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E37431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7138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1F4D0F"/>
    <w:multiLevelType w:val="multilevel"/>
    <w:tmpl w:val="F8F4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6728740">
    <w:abstractNumId w:val="3"/>
  </w:num>
  <w:num w:numId="2" w16cid:durableId="315379761">
    <w:abstractNumId w:val="6"/>
  </w:num>
  <w:num w:numId="3" w16cid:durableId="166092704">
    <w:abstractNumId w:val="1"/>
  </w:num>
  <w:num w:numId="4" w16cid:durableId="281234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449004">
    <w:abstractNumId w:val="0"/>
  </w:num>
  <w:num w:numId="6" w16cid:durableId="818231583">
    <w:abstractNumId w:val="9"/>
  </w:num>
  <w:num w:numId="7" w16cid:durableId="1808816099">
    <w:abstractNumId w:val="8"/>
  </w:num>
  <w:num w:numId="8" w16cid:durableId="78715968">
    <w:abstractNumId w:val="7"/>
  </w:num>
  <w:num w:numId="9" w16cid:durableId="1594364612">
    <w:abstractNumId w:val="5"/>
  </w:num>
  <w:num w:numId="10" w16cid:durableId="2116633346">
    <w:abstractNumId w:val="2"/>
  </w:num>
  <w:num w:numId="11" w16cid:durableId="640623581">
    <w:abstractNumId w:val="11"/>
  </w:num>
  <w:num w:numId="12" w16cid:durableId="1506360146">
    <w:abstractNumId w:val="12"/>
  </w:num>
  <w:num w:numId="13" w16cid:durableId="1369717801">
    <w:abstractNumId w:val="10"/>
  </w:num>
  <w:num w:numId="14" w16cid:durableId="1398014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1"/>
    <w:rsid w:val="000602B6"/>
    <w:rsid w:val="000929E1"/>
    <w:rsid w:val="000B7EC7"/>
    <w:rsid w:val="000C3F28"/>
    <w:rsid w:val="000D4A7A"/>
    <w:rsid w:val="001155DE"/>
    <w:rsid w:val="001327FA"/>
    <w:rsid w:val="00136392"/>
    <w:rsid w:val="00144237"/>
    <w:rsid w:val="001662FC"/>
    <w:rsid w:val="0017195B"/>
    <w:rsid w:val="001B6325"/>
    <w:rsid w:val="001E1A9F"/>
    <w:rsid w:val="001F2693"/>
    <w:rsid w:val="002018C1"/>
    <w:rsid w:val="00207957"/>
    <w:rsid w:val="002214E5"/>
    <w:rsid w:val="002349DA"/>
    <w:rsid w:val="002410D4"/>
    <w:rsid w:val="0028383B"/>
    <w:rsid w:val="002B7612"/>
    <w:rsid w:val="0032156B"/>
    <w:rsid w:val="0035407F"/>
    <w:rsid w:val="003B46AB"/>
    <w:rsid w:val="003B68C5"/>
    <w:rsid w:val="003D014C"/>
    <w:rsid w:val="003D23C2"/>
    <w:rsid w:val="003E3B36"/>
    <w:rsid w:val="003F040D"/>
    <w:rsid w:val="004174DE"/>
    <w:rsid w:val="00423C22"/>
    <w:rsid w:val="004662FF"/>
    <w:rsid w:val="004B0DCA"/>
    <w:rsid w:val="004E5BB9"/>
    <w:rsid w:val="004F56C9"/>
    <w:rsid w:val="00527F1A"/>
    <w:rsid w:val="00562CF1"/>
    <w:rsid w:val="00585338"/>
    <w:rsid w:val="005A3874"/>
    <w:rsid w:val="005B051B"/>
    <w:rsid w:val="005C6D1E"/>
    <w:rsid w:val="00605F68"/>
    <w:rsid w:val="00613780"/>
    <w:rsid w:val="006139F0"/>
    <w:rsid w:val="00625365"/>
    <w:rsid w:val="006258F4"/>
    <w:rsid w:val="00632896"/>
    <w:rsid w:val="00640757"/>
    <w:rsid w:val="006519C4"/>
    <w:rsid w:val="006556F5"/>
    <w:rsid w:val="00676EFA"/>
    <w:rsid w:val="00682750"/>
    <w:rsid w:val="006F5A4F"/>
    <w:rsid w:val="00721849"/>
    <w:rsid w:val="0072752D"/>
    <w:rsid w:val="007346A8"/>
    <w:rsid w:val="00774E1A"/>
    <w:rsid w:val="00792ABA"/>
    <w:rsid w:val="007977CE"/>
    <w:rsid w:val="007C37EA"/>
    <w:rsid w:val="0081057A"/>
    <w:rsid w:val="00825CEC"/>
    <w:rsid w:val="00832DBD"/>
    <w:rsid w:val="008A4EDE"/>
    <w:rsid w:val="008C2092"/>
    <w:rsid w:val="00906C5C"/>
    <w:rsid w:val="0093461F"/>
    <w:rsid w:val="00943439"/>
    <w:rsid w:val="00967286"/>
    <w:rsid w:val="00974BE9"/>
    <w:rsid w:val="00982B60"/>
    <w:rsid w:val="00983314"/>
    <w:rsid w:val="009C22D3"/>
    <w:rsid w:val="009F1800"/>
    <w:rsid w:val="009F6FE2"/>
    <w:rsid w:val="00A05673"/>
    <w:rsid w:val="00A61AD3"/>
    <w:rsid w:val="00A62806"/>
    <w:rsid w:val="00A764A9"/>
    <w:rsid w:val="00B33275"/>
    <w:rsid w:val="00B91D78"/>
    <w:rsid w:val="00BA544E"/>
    <w:rsid w:val="00BF5ECE"/>
    <w:rsid w:val="00C03DF1"/>
    <w:rsid w:val="00C11943"/>
    <w:rsid w:val="00C27B7D"/>
    <w:rsid w:val="00C63F06"/>
    <w:rsid w:val="00C76900"/>
    <w:rsid w:val="00C93888"/>
    <w:rsid w:val="00CC641E"/>
    <w:rsid w:val="00D06749"/>
    <w:rsid w:val="00D11FEF"/>
    <w:rsid w:val="00D321D2"/>
    <w:rsid w:val="00D34702"/>
    <w:rsid w:val="00DA70C9"/>
    <w:rsid w:val="00DD0714"/>
    <w:rsid w:val="00DE2EB7"/>
    <w:rsid w:val="00DF79AC"/>
    <w:rsid w:val="00E16402"/>
    <w:rsid w:val="00E320FD"/>
    <w:rsid w:val="00E40944"/>
    <w:rsid w:val="00E44F5D"/>
    <w:rsid w:val="00E84A20"/>
    <w:rsid w:val="00EB3933"/>
    <w:rsid w:val="00EE236D"/>
    <w:rsid w:val="00F003EC"/>
    <w:rsid w:val="00F35DB7"/>
    <w:rsid w:val="00F4215E"/>
    <w:rsid w:val="00F43C79"/>
    <w:rsid w:val="00F46638"/>
    <w:rsid w:val="00F563B2"/>
    <w:rsid w:val="00F70847"/>
    <w:rsid w:val="00F7343C"/>
    <w:rsid w:val="00FA2B9E"/>
    <w:rsid w:val="00FA4DAF"/>
    <w:rsid w:val="00FB1DAB"/>
    <w:rsid w:val="00FB2D33"/>
    <w:rsid w:val="00FB4293"/>
    <w:rsid w:val="00FB6B81"/>
    <w:rsid w:val="00FD59F2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DF9B"/>
  <w15:chartTrackingRefBased/>
  <w15:docId w15:val="{B0C1D70F-6CC3-4948-81C3-75487641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29E1"/>
    <w:pPr>
      <w:keepNext/>
      <w:tabs>
        <w:tab w:val="left" w:pos="1440"/>
        <w:tab w:val="left" w:pos="4140"/>
      </w:tabs>
      <w:suppressAutoHyphens/>
      <w:jc w:val="center"/>
      <w:outlineLvl w:val="1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F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0929E1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8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8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29E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929E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0929E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27F1A"/>
    <w:pPr>
      <w:suppressAutoHyphens/>
      <w:ind w:left="2340" w:hanging="2340"/>
    </w:pPr>
    <w:rPr>
      <w:rFonts w:ascii="PC Brussels" w:hAnsi="PC Brussel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527F1A"/>
    <w:rPr>
      <w:rFonts w:ascii="PC Brussels" w:eastAsia="Times New Roman" w:hAnsi="PC Brussels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27F1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27F1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F68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605F68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6258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5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58F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8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6258F4"/>
    <w:pPr>
      <w:widowControl/>
      <w:tabs>
        <w:tab w:val="left" w:pos="0"/>
      </w:tabs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6258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pple-converted-space">
    <w:name w:val="apple-converted-space"/>
    <w:rsid w:val="00F43C79"/>
  </w:style>
  <w:style w:type="paragraph" w:customStyle="1" w:styleId="HK-WI08">
    <w:name w:val="HK-WI08"/>
    <w:basedOn w:val="Normal"/>
    <w:next w:val="Normal"/>
    <w:rsid w:val="0081057A"/>
    <w:pPr>
      <w:autoSpaceDE w:val="0"/>
      <w:autoSpaceDN w:val="0"/>
      <w:adjustRightInd w:val="0"/>
      <w:spacing w:before="130" w:line="360" w:lineRule="auto"/>
    </w:pPr>
    <w:rPr>
      <w:rFonts w:ascii="Courier New" w:hAnsi="Courier New"/>
      <w:color w:val="000000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rsid w:val="00FD5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9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6E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6EFA"/>
    <w:rPr>
      <w:rFonts w:ascii="Times New Roman" w:eastAsia="Times New Roman" w:hAnsi="Times New Roman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EF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EFA"/>
    <w:rPr>
      <w:rFonts w:ascii="Times New Roman" w:eastAsia="Times New Roman" w:hAnsi="Times New Roman" w:cs="Times New Roman"/>
      <w:i/>
      <w:iCs/>
      <w:color w:val="4472C4"/>
      <w:sz w:val="24"/>
      <w:szCs w:val="20"/>
    </w:rPr>
  </w:style>
  <w:style w:type="character" w:customStyle="1" w:styleId="EmailStyle38">
    <w:name w:val="EmailStyle38"/>
    <w:semiHidden/>
    <w:rsid w:val="00676EFA"/>
    <w:rPr>
      <w:rFonts w:ascii="Times New Roman" w:hAnsi="Times New Roman" w:cs="Times New Roman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46638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qFormat/>
    <w:rsid w:val="001F2693"/>
    <w:rPr>
      <w:rFonts w:asciiTheme="majorBidi" w:hAnsiTheme="majorBidi"/>
      <w:b/>
      <w:color w:val="000000" w:themeColor="text1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1F2693"/>
    <w:rPr>
      <w:rFonts w:asciiTheme="majorBidi" w:eastAsiaTheme="majorEastAsia" w:hAnsiTheme="majorBidi" w:cstheme="majorBidi"/>
      <w:b/>
      <w:color w:val="000000" w:themeColor="text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8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6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67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0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studies.trinity.duke.edu/projects/wko-poetics" TargetMode="External"/><Relationship Id="rId13" Type="http://schemas.openxmlformats.org/officeDocument/2006/relationships/hyperlink" Target="http://mediacommons.futureofthebook.org/question/how-does-digital-intersect-spiritualityreligion-how-have-digitalvirtual-technologies-broa-0" TargetMode="External"/><Relationship Id="rId18" Type="http://schemas.openxmlformats.org/officeDocument/2006/relationships/hyperlink" Target="http://ismreview.yale.edu/article/dont-just-do-something-stand-the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jGUU1nE-Ik" TargetMode="External"/><Relationship Id="rId7" Type="http://schemas.openxmlformats.org/officeDocument/2006/relationships/hyperlink" Target="https://oaktrust.library.tamu.edu/handle/1969.1/188698" TargetMode="External"/><Relationship Id="rId12" Type="http://schemas.openxmlformats.org/officeDocument/2006/relationships/hyperlink" Target="https://www.feinschwarz.net/wie-gott-begegnen/" TargetMode="External"/><Relationship Id="rId17" Type="http://schemas.openxmlformats.org/officeDocument/2006/relationships/hyperlink" Target="https://l.facebook.com/l.php?u=http%3A%2F%2Fismreview.yale.edu%2F&amp;h=AT3299k_3gC7iqC52z0hGmAjOYwCzmJ5w6vcW1XYphml8hE2iATtur-NWhWKQeHi9kcaZa1dQP2vijzkYYsUCUga-2_-UJg5gUzqxJqBbxcPTCWfpLUP3_pmZkdt36qF3E7t2Fz3Uw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flections.yale.edu/article/called-unknown-church-and-pandemic/what-shipwreck-if-god-ocean-seeking-presence-god-under" TargetMode="External"/><Relationship Id="rId20" Type="http://schemas.openxmlformats.org/officeDocument/2006/relationships/hyperlink" Target="https://www.mail.yale.edu/services/go.php?url=http%3A%2F%2Fcba.fro.at%2Fshow.php%3Flang%3Dde%26eintrag_id%3D99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unione.it/bulletin/web-n101-spring2022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studies.trinity.duke.edu/projects/wko-poetic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bQINmUy3n7YsVzFDxZPqHWVWznHDRaIo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religion.oxfordre.com/view/10.1093/acrefore/9780199340378.001.0001/acrefore-9780199340378-e-6" TargetMode="External"/><Relationship Id="rId14" Type="http://schemas.openxmlformats.org/officeDocument/2006/relationships/hyperlink" Target="http://www.praytellblog.com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Katherine</dc:creator>
  <cp:keywords/>
  <dc:description/>
  <cp:lastModifiedBy>Ranciato, Elaine</cp:lastModifiedBy>
  <cp:revision>2</cp:revision>
  <cp:lastPrinted>2022-04-12T19:43:00Z</cp:lastPrinted>
  <dcterms:created xsi:type="dcterms:W3CDTF">2024-04-16T15:14:00Z</dcterms:created>
  <dcterms:modified xsi:type="dcterms:W3CDTF">2024-04-16T15:14:00Z</dcterms:modified>
</cp:coreProperties>
</file>